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398" w:leftChars="304" w:hanging="1760" w:hangingChars="40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丽江市第二人民医院2023年度编外工作人员招录计划表</w:t>
      </w:r>
    </w:p>
    <w:bookmarkEnd w:id="0"/>
    <w:tbl>
      <w:tblPr>
        <w:tblStyle w:val="4"/>
        <w:tblpPr w:leftFromText="180" w:rightFromText="180" w:vertAnchor="text" w:horzAnchor="page" w:tblpXSpec="center" w:tblpY="443"/>
        <w:tblOverlap w:val="never"/>
        <w:tblW w:w="142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1380"/>
        <w:gridCol w:w="1965"/>
        <w:gridCol w:w="495"/>
        <w:gridCol w:w="1740"/>
        <w:gridCol w:w="5379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740" w:type="dxa"/>
            <w:tcBorders>
              <w:top w:val="single" w:color="FEFEFE" w:sz="8" w:space="0"/>
              <w:left w:val="single" w:color="FEFEFE" w:sz="8" w:space="0"/>
              <w:bottom w:val="single" w:color="65ABC9" w:sz="24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招聘岗位</w:t>
            </w:r>
          </w:p>
        </w:tc>
        <w:tc>
          <w:tcPr>
            <w:tcW w:w="1380" w:type="dxa"/>
            <w:tcBorders>
              <w:top w:val="single" w:color="FEFEFE" w:sz="8" w:space="0"/>
              <w:left w:val="single" w:color="FEFEFE" w:sz="8" w:space="0"/>
              <w:bottom w:val="single" w:color="65ABC9" w:sz="24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招聘名额</w:t>
            </w:r>
          </w:p>
        </w:tc>
        <w:tc>
          <w:tcPr>
            <w:tcW w:w="1965" w:type="dxa"/>
            <w:tcBorders>
              <w:top w:val="single" w:color="FEFEFE" w:sz="8" w:space="0"/>
              <w:left w:val="single" w:color="FEFEFE" w:sz="8" w:space="0"/>
              <w:bottom w:val="single" w:color="65ABC9" w:sz="24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学历要求</w:t>
            </w:r>
          </w:p>
        </w:tc>
        <w:tc>
          <w:tcPr>
            <w:tcW w:w="2235" w:type="dxa"/>
            <w:gridSpan w:val="2"/>
            <w:tcBorders>
              <w:top w:val="single" w:color="FEFEFE" w:sz="8" w:space="0"/>
              <w:left w:val="single" w:color="FEFEFE" w:sz="8" w:space="0"/>
              <w:bottom w:val="single" w:color="65ABC9" w:sz="24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年龄要求</w:t>
            </w:r>
          </w:p>
        </w:tc>
        <w:tc>
          <w:tcPr>
            <w:tcW w:w="5379" w:type="dxa"/>
            <w:tcBorders>
              <w:top w:val="single" w:color="FEFEFE" w:sz="8" w:space="0"/>
              <w:left w:val="single" w:color="FEFEFE" w:sz="8" w:space="0"/>
              <w:bottom w:val="single" w:color="65ABC9" w:sz="24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其他条件</w:t>
            </w:r>
          </w:p>
        </w:tc>
        <w:tc>
          <w:tcPr>
            <w:tcW w:w="1590" w:type="dxa"/>
            <w:tcBorders>
              <w:top w:val="single" w:color="FEFEFE" w:sz="8" w:space="0"/>
              <w:left w:val="single" w:color="FEFEFE" w:sz="8" w:space="0"/>
              <w:bottom w:val="single" w:color="65ABC9" w:sz="24" w:space="0"/>
              <w:right w:val="single" w:color="FEFEFE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740" w:type="dxa"/>
            <w:vMerge w:val="restart"/>
            <w:tcBorders>
              <w:top w:val="single" w:color="65ABC9" w:sz="24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32"/>
                <w:vertAlign w:val="baseline"/>
                <w:lang w:val="en-US" w:eastAsia="zh-CN" w:bidi="ar-SA"/>
              </w:rPr>
              <w:t>临床医生</w:t>
            </w:r>
          </w:p>
        </w:tc>
        <w:tc>
          <w:tcPr>
            <w:tcW w:w="1380" w:type="dxa"/>
            <w:tcBorders>
              <w:top w:val="single" w:color="65ABC9" w:sz="24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32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965" w:type="dxa"/>
            <w:tcBorders>
              <w:top w:val="single" w:color="65ABC9" w:sz="24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大学本科及以上学历</w:t>
            </w:r>
          </w:p>
        </w:tc>
        <w:tc>
          <w:tcPr>
            <w:tcW w:w="2235" w:type="dxa"/>
            <w:gridSpan w:val="2"/>
            <w:tcBorders>
              <w:top w:val="single" w:color="65ABC9" w:sz="24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30周岁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含）以下</w:t>
            </w:r>
          </w:p>
        </w:tc>
        <w:tc>
          <w:tcPr>
            <w:tcW w:w="5379" w:type="dxa"/>
            <w:tcBorders>
              <w:top w:val="single" w:color="65ABC9" w:sz="24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普通高等院校临床医学或精神医学专业毕业，具有毕业证、学位证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具备医师资格证或规培证者优先。</w:t>
            </w:r>
          </w:p>
        </w:tc>
        <w:tc>
          <w:tcPr>
            <w:tcW w:w="1590" w:type="dxa"/>
            <w:vMerge w:val="restart"/>
            <w:tcBorders>
              <w:top w:val="single" w:color="65ABC9" w:sz="24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740" w:type="dxa"/>
            <w:vMerge w:val="continue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lang w:val="en-US" w:eastAsia="zh-CN"/>
              </w:rPr>
              <w:t>2</w:t>
            </w:r>
          </w:p>
        </w:tc>
        <w:tc>
          <w:tcPr>
            <w:tcW w:w="1965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大专及以上学历</w:t>
            </w:r>
          </w:p>
        </w:tc>
        <w:tc>
          <w:tcPr>
            <w:tcW w:w="2235" w:type="dxa"/>
            <w:gridSpan w:val="2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30周岁（含）以下</w:t>
            </w:r>
          </w:p>
        </w:tc>
        <w:tc>
          <w:tcPr>
            <w:tcW w:w="5379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普通高等院校临床医学专业毕业，持有助理医师或医师资格证，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具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有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公立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精神专科医院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两年及以上工作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经历。</w:t>
            </w:r>
          </w:p>
        </w:tc>
        <w:tc>
          <w:tcPr>
            <w:tcW w:w="1590" w:type="dxa"/>
            <w:vMerge w:val="continue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740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护理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32"/>
                <w:vertAlign w:val="baseline"/>
                <w:lang w:val="en-US" w:eastAsia="zh-CN" w:bidi="ar-SA"/>
              </w:rPr>
              <w:t>A岗</w:t>
            </w:r>
          </w:p>
        </w:tc>
        <w:tc>
          <w:tcPr>
            <w:tcW w:w="1380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lang w:val="en-US" w:eastAsia="zh-CN"/>
              </w:rPr>
              <w:t>5</w:t>
            </w:r>
          </w:p>
        </w:tc>
        <w:tc>
          <w:tcPr>
            <w:tcW w:w="1965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大学本科及以上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学历</w:t>
            </w:r>
          </w:p>
        </w:tc>
        <w:tc>
          <w:tcPr>
            <w:tcW w:w="2235" w:type="dxa"/>
            <w:gridSpan w:val="2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30周岁（含）以下</w:t>
            </w:r>
          </w:p>
        </w:tc>
        <w:tc>
          <w:tcPr>
            <w:tcW w:w="5379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限女性，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普通高等院校护理学专业毕业，具有毕业证、学位证、护士资格证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。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因精神专科特殊性，身高要求160cm及以上。2023年度护理专业毕业生还未取得护士资格证的可先提供成绩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合格证明。</w:t>
            </w:r>
          </w:p>
        </w:tc>
        <w:tc>
          <w:tcPr>
            <w:tcW w:w="1590" w:type="dxa"/>
            <w:vMerge w:val="restart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740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护理</w:t>
            </w:r>
            <w:r>
              <w:rPr>
                <w:rFonts w:hint="eastAsia" w:eastAsia="方正仿宋_GBK" w:cs="Times New Roman"/>
                <w:color w:val="000000"/>
                <w:kern w:val="2"/>
                <w:sz w:val="24"/>
                <w:szCs w:val="32"/>
                <w:vertAlign w:val="baseline"/>
                <w:lang w:val="en-US" w:eastAsia="zh-CN" w:bidi="ar-SA"/>
              </w:rPr>
              <w:t>B岗</w:t>
            </w:r>
          </w:p>
        </w:tc>
        <w:tc>
          <w:tcPr>
            <w:tcW w:w="1380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32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1965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大学本科及以上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学历</w:t>
            </w:r>
          </w:p>
        </w:tc>
        <w:tc>
          <w:tcPr>
            <w:tcW w:w="2235" w:type="dxa"/>
            <w:gridSpan w:val="2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30周岁（含）以下</w:t>
            </w:r>
          </w:p>
        </w:tc>
        <w:tc>
          <w:tcPr>
            <w:tcW w:w="5379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限男性</w:t>
            </w:r>
            <w:r>
              <w:rPr>
                <w:rFonts w:hint="eastAsia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普通高等院校护理学专业毕业，具有毕业证、学位证、护士资格证。</w:t>
            </w:r>
            <w:r>
              <w:rPr>
                <w:rFonts w:hint="eastAsia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因精神专科特殊性，身高要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求165cm</w:t>
            </w:r>
            <w:r>
              <w:rPr>
                <w:rFonts w:hint="eastAsia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及以上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。2023年度护理专业毕业生还未取得护士资格证的可先提供成绩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合格证明。</w:t>
            </w:r>
          </w:p>
        </w:tc>
        <w:tc>
          <w:tcPr>
            <w:tcW w:w="1590" w:type="dxa"/>
            <w:vMerge w:val="continue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40" w:type="dxa"/>
            <w:vMerge w:val="restart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32"/>
                <w:vertAlign w:val="baseline"/>
                <w:lang w:val="en-US" w:eastAsia="zh-CN" w:bidi="ar-SA"/>
              </w:rPr>
              <w:t>检验师</w:t>
            </w:r>
          </w:p>
        </w:tc>
        <w:tc>
          <w:tcPr>
            <w:tcW w:w="1380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3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965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大学本科及以上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学历</w:t>
            </w:r>
          </w:p>
        </w:tc>
        <w:tc>
          <w:tcPr>
            <w:tcW w:w="2235" w:type="dxa"/>
            <w:gridSpan w:val="2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30周岁（含）以下</w:t>
            </w:r>
          </w:p>
        </w:tc>
        <w:tc>
          <w:tcPr>
            <w:tcW w:w="5379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普</w:t>
            </w:r>
            <w:r>
              <w:rPr>
                <w:rFonts w:hint="default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通高等院校医学检验专业毕业，具有毕业证、学位证</w:t>
            </w:r>
            <w:r>
              <w:rPr>
                <w:rFonts w:hint="eastAsia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。</w:t>
            </w:r>
          </w:p>
        </w:tc>
        <w:tc>
          <w:tcPr>
            <w:tcW w:w="1590" w:type="dxa"/>
            <w:vMerge w:val="restart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40" w:type="dxa"/>
            <w:vMerge w:val="continue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1380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3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965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大学本科及以上学历</w:t>
            </w:r>
          </w:p>
        </w:tc>
        <w:tc>
          <w:tcPr>
            <w:tcW w:w="2235" w:type="dxa"/>
            <w:gridSpan w:val="2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30周岁（含）以下</w:t>
            </w:r>
          </w:p>
        </w:tc>
        <w:tc>
          <w:tcPr>
            <w:tcW w:w="5379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普通高等院校医学检验技术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专业毕业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，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取得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临床医学检验技术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专业技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师资格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。</w:t>
            </w:r>
          </w:p>
        </w:tc>
        <w:tc>
          <w:tcPr>
            <w:tcW w:w="1590" w:type="dxa"/>
            <w:vMerge w:val="continue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740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32"/>
                <w:vertAlign w:val="baseline"/>
                <w:lang w:val="en-US" w:eastAsia="zh-CN" w:bidi="ar-SA"/>
              </w:rPr>
              <w:t>放射医师</w:t>
            </w:r>
          </w:p>
        </w:tc>
        <w:tc>
          <w:tcPr>
            <w:tcW w:w="1380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3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965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大学本科及以上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学历</w:t>
            </w:r>
          </w:p>
        </w:tc>
        <w:tc>
          <w:tcPr>
            <w:tcW w:w="2235" w:type="dxa"/>
            <w:gridSpan w:val="2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30周岁（含）以下</w:t>
            </w:r>
          </w:p>
        </w:tc>
        <w:tc>
          <w:tcPr>
            <w:tcW w:w="5379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普通高等院校医学影像学专业毕业，具有毕业证、学位证。</w:t>
            </w:r>
          </w:p>
        </w:tc>
        <w:tc>
          <w:tcPr>
            <w:tcW w:w="1590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740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32"/>
                <w:vertAlign w:val="baseline"/>
                <w:lang w:val="en-US" w:eastAsia="zh-CN" w:bidi="ar-SA"/>
              </w:rPr>
              <w:t>康复治疗师</w:t>
            </w:r>
          </w:p>
        </w:tc>
        <w:tc>
          <w:tcPr>
            <w:tcW w:w="1380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3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965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大学本科及以上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学历</w:t>
            </w:r>
          </w:p>
        </w:tc>
        <w:tc>
          <w:tcPr>
            <w:tcW w:w="2235" w:type="dxa"/>
            <w:gridSpan w:val="2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30周岁（含）以下</w:t>
            </w:r>
          </w:p>
        </w:tc>
        <w:tc>
          <w:tcPr>
            <w:tcW w:w="5379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普通高等院校康复治疗学专业毕业，具有毕业证、学位证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。</w:t>
            </w:r>
          </w:p>
        </w:tc>
        <w:tc>
          <w:tcPr>
            <w:tcW w:w="1590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740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32"/>
                <w:vertAlign w:val="baseline"/>
                <w:lang w:val="en-US" w:eastAsia="zh-CN" w:bidi="ar-SA"/>
              </w:rPr>
              <w:t>药学岗</w:t>
            </w:r>
          </w:p>
        </w:tc>
        <w:tc>
          <w:tcPr>
            <w:tcW w:w="1380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3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965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大学本科及以上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学历</w:t>
            </w:r>
          </w:p>
        </w:tc>
        <w:tc>
          <w:tcPr>
            <w:tcW w:w="2235" w:type="dxa"/>
            <w:gridSpan w:val="2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30周岁（含）以下</w:t>
            </w:r>
          </w:p>
        </w:tc>
        <w:tc>
          <w:tcPr>
            <w:tcW w:w="5379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普通高等院校临床药学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、药学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专业毕业，具有毕业证、学位证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。</w:t>
            </w:r>
          </w:p>
        </w:tc>
        <w:tc>
          <w:tcPr>
            <w:tcW w:w="1590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限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本市户籍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40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32"/>
                <w:vertAlign w:val="baseline"/>
                <w:lang w:val="en-US" w:eastAsia="zh-CN" w:bidi="ar-SA"/>
              </w:rPr>
              <w:t>办公室综合岗</w:t>
            </w:r>
          </w:p>
        </w:tc>
        <w:tc>
          <w:tcPr>
            <w:tcW w:w="1380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3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965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大学本科及以上学历</w:t>
            </w:r>
          </w:p>
        </w:tc>
        <w:tc>
          <w:tcPr>
            <w:tcW w:w="2235" w:type="dxa"/>
            <w:gridSpan w:val="2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30周岁（含）以下</w:t>
            </w:r>
          </w:p>
        </w:tc>
        <w:tc>
          <w:tcPr>
            <w:tcW w:w="5379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普通高等院校管理类专业毕业，具有毕业证、学位证，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持消防设施操作员四级及以上培训相关证书，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具有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县级及以上公立医疗机构办公室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、医院信息化管理工作经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历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。</w:t>
            </w:r>
          </w:p>
        </w:tc>
        <w:tc>
          <w:tcPr>
            <w:tcW w:w="1590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限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本市户籍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740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32"/>
                <w:vertAlign w:val="baseline"/>
                <w:lang w:val="en-US" w:eastAsia="zh-CN" w:bidi="ar-SA"/>
              </w:rPr>
              <w:t>财务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32"/>
                <w:vertAlign w:val="baseline"/>
                <w:lang w:val="en-US" w:eastAsia="zh-CN" w:bidi="ar-SA"/>
              </w:rPr>
              <w:t>A岗</w:t>
            </w:r>
          </w:p>
        </w:tc>
        <w:tc>
          <w:tcPr>
            <w:tcW w:w="1380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3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965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大学本科及以上学历</w:t>
            </w:r>
          </w:p>
        </w:tc>
        <w:tc>
          <w:tcPr>
            <w:tcW w:w="2235" w:type="dxa"/>
            <w:gridSpan w:val="2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30周岁（含）以下</w:t>
            </w:r>
          </w:p>
        </w:tc>
        <w:tc>
          <w:tcPr>
            <w:tcW w:w="5379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限女性，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普通高等院校会计、财务管理专业毕业，具有毕业证、学位证，取得本专业初级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以上职业资格证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。</w:t>
            </w:r>
          </w:p>
        </w:tc>
        <w:tc>
          <w:tcPr>
            <w:tcW w:w="1590" w:type="dxa"/>
            <w:vMerge w:val="restart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限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本市户籍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740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32"/>
                <w:vertAlign w:val="baseline"/>
                <w:lang w:val="en-US" w:eastAsia="zh-CN" w:bidi="ar-SA"/>
              </w:rPr>
              <w:t>财务B岗</w:t>
            </w:r>
          </w:p>
        </w:tc>
        <w:tc>
          <w:tcPr>
            <w:tcW w:w="1380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3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965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大学本科及以上学历</w:t>
            </w:r>
          </w:p>
        </w:tc>
        <w:tc>
          <w:tcPr>
            <w:tcW w:w="2235" w:type="dxa"/>
            <w:gridSpan w:val="2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30周岁（含）以下</w:t>
            </w:r>
          </w:p>
        </w:tc>
        <w:tc>
          <w:tcPr>
            <w:tcW w:w="5379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限男性，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普通高等院校会计、财务管理专业毕业，具有毕业证、学位证，取得本专业初级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以上职业资格证。</w:t>
            </w:r>
          </w:p>
        </w:tc>
        <w:tc>
          <w:tcPr>
            <w:tcW w:w="1590" w:type="dxa"/>
            <w:vMerge w:val="continue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740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32"/>
                <w:vertAlign w:val="baseline"/>
                <w:lang w:val="en-US" w:eastAsia="zh-CN" w:bidi="ar-SA"/>
              </w:rPr>
              <w:t>医务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32"/>
                <w:vertAlign w:val="baseline"/>
                <w:lang w:val="en-US" w:eastAsia="zh-CN" w:bidi="ar-SA"/>
              </w:rPr>
              <w:t>岗</w:t>
            </w:r>
          </w:p>
        </w:tc>
        <w:tc>
          <w:tcPr>
            <w:tcW w:w="1380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3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965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大专及以上学历</w:t>
            </w:r>
          </w:p>
        </w:tc>
        <w:tc>
          <w:tcPr>
            <w:tcW w:w="2235" w:type="dxa"/>
            <w:gridSpan w:val="2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周岁（含）以下</w:t>
            </w:r>
          </w:p>
        </w:tc>
        <w:tc>
          <w:tcPr>
            <w:tcW w:w="5379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普通高等院校医学文秘专业毕业，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持中华人民共和国肢体残疾3级或4级证，具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有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县级及以上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公立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医疗机构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医务工作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经历。</w:t>
            </w:r>
          </w:p>
        </w:tc>
        <w:tc>
          <w:tcPr>
            <w:tcW w:w="1590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限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本市户籍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5580" w:type="dxa"/>
            <w:gridSpan w:val="4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25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名</w:t>
            </w:r>
          </w:p>
        </w:tc>
        <w:tc>
          <w:tcPr>
            <w:tcW w:w="8709" w:type="dxa"/>
            <w:gridSpan w:val="3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——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sectPr>
      <w:pgSz w:w="16838" w:h="11906" w:orient="landscape"/>
      <w:pgMar w:top="1587" w:right="1134" w:bottom="1474" w:left="85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5FD34B5-21E0-46B1-82BF-05068884A96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40D18BAE-BCA2-4451-8E4C-741A87891198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7BCCEAF7-D4C5-4ED5-A5BE-1EEFF7FEC278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83395900-6ADB-46C7-A76A-011D50A5682A}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wZThiNmI1ZDJjZTg0NDM0MWRlNWYxMjVhMmIxMDkifQ=="/>
  </w:docVars>
  <w:rsids>
    <w:rsidRoot w:val="2FB86AFD"/>
    <w:rsid w:val="06306210"/>
    <w:rsid w:val="069F3BC7"/>
    <w:rsid w:val="071C05CD"/>
    <w:rsid w:val="07CC6C2C"/>
    <w:rsid w:val="0BAB69EC"/>
    <w:rsid w:val="0C6458B4"/>
    <w:rsid w:val="0EE77EB9"/>
    <w:rsid w:val="1B3C333B"/>
    <w:rsid w:val="21184F56"/>
    <w:rsid w:val="23757D31"/>
    <w:rsid w:val="2749750B"/>
    <w:rsid w:val="2892686E"/>
    <w:rsid w:val="2C1770C0"/>
    <w:rsid w:val="2F9E50A1"/>
    <w:rsid w:val="2FB86AFD"/>
    <w:rsid w:val="318B0720"/>
    <w:rsid w:val="320D1338"/>
    <w:rsid w:val="328037CD"/>
    <w:rsid w:val="32904240"/>
    <w:rsid w:val="35ED5D10"/>
    <w:rsid w:val="36E94C82"/>
    <w:rsid w:val="37011F5D"/>
    <w:rsid w:val="37CB6B24"/>
    <w:rsid w:val="399E0E42"/>
    <w:rsid w:val="3A43603C"/>
    <w:rsid w:val="3B182927"/>
    <w:rsid w:val="3B521E9E"/>
    <w:rsid w:val="3DE23DBE"/>
    <w:rsid w:val="4056208B"/>
    <w:rsid w:val="457767EE"/>
    <w:rsid w:val="48657AC5"/>
    <w:rsid w:val="48C40DB0"/>
    <w:rsid w:val="4BD17005"/>
    <w:rsid w:val="50616DC4"/>
    <w:rsid w:val="572069FA"/>
    <w:rsid w:val="59030C3A"/>
    <w:rsid w:val="5A1721E4"/>
    <w:rsid w:val="5A566598"/>
    <w:rsid w:val="5A6A6A6F"/>
    <w:rsid w:val="5AE74A8A"/>
    <w:rsid w:val="5B6676A8"/>
    <w:rsid w:val="5DFE513C"/>
    <w:rsid w:val="5E3B4EB0"/>
    <w:rsid w:val="5F3364F0"/>
    <w:rsid w:val="5FA72A3A"/>
    <w:rsid w:val="60161979"/>
    <w:rsid w:val="61EB0BE3"/>
    <w:rsid w:val="631321A0"/>
    <w:rsid w:val="652B72F7"/>
    <w:rsid w:val="667A603D"/>
    <w:rsid w:val="673C6346"/>
    <w:rsid w:val="6A7D0FBA"/>
    <w:rsid w:val="6C69396B"/>
    <w:rsid w:val="7189187F"/>
    <w:rsid w:val="72B92290"/>
    <w:rsid w:val="75C109A6"/>
    <w:rsid w:val="772351AD"/>
    <w:rsid w:val="787D213D"/>
    <w:rsid w:val="797B119D"/>
    <w:rsid w:val="7E6E3B60"/>
    <w:rsid w:val="7EFA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7">
    <w:name w:val="Normal Indent1"/>
    <w:basedOn w:val="8"/>
    <w:qFormat/>
    <w:uiPriority w:val="0"/>
    <w:pPr>
      <w:ind w:firstLine="420" w:firstLineChars="200"/>
    </w:pPr>
  </w:style>
  <w:style w:type="paragraph" w:customStyle="1" w:styleId="8">
    <w:name w:val="正文 New"/>
    <w:next w:val="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9">
    <w:name w:val="纯文本 New"/>
    <w:basedOn w:val="8"/>
    <w:qFormat/>
    <w:uiPriority w:val="0"/>
    <w:rPr>
      <w:rFonts w:ascii="宋体" w:hAnsi="Courier New" w:eastAsia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丽江市直属党政机关单位</Company>
  <Pages>12</Pages>
  <Words>4756</Words>
  <Characters>4906</Characters>
  <Lines>0</Lines>
  <Paragraphs>0</Paragraphs>
  <TotalTime>112</TotalTime>
  <ScaleCrop>false</ScaleCrop>
  <LinksUpToDate>false</LinksUpToDate>
  <CharactersWithSpaces>4998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2023-07-14T02:22:00Z</dcterms:created>
  <dc:creator>曹da大王</dc:creator>
  <cp:lastModifiedBy>小满</cp:lastModifiedBy>
  <dcterms:modified xsi:type="dcterms:W3CDTF">2023-08-11T08:36:58Z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11798B0A08D0440B87D08998B1F7A5BE_13</vt:lpwstr>
  </property>
</Properties>
</file>