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FA2991C">
      <w:pPr>
        <w:spacing w:line="560" w:lineRule="exact"/>
        <w:jc w:val="left"/>
        <w:rPr>
          <w:rFonts w:hint="eastAsia" w:ascii="方正黑体_GBK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1</w:t>
      </w:r>
      <w:r>
        <w:rPr>
          <w:rFonts w:hint="eastAsia" w:ascii="方正黑体_GBK" w:eastAsia="方正黑体_GBK"/>
          <w:sz w:val="32"/>
          <w:szCs w:val="32"/>
        </w:rPr>
        <w:t>：</w:t>
      </w:r>
    </w:p>
    <w:p w14:paraId="6FDF2469">
      <w:pPr>
        <w:spacing w:line="560" w:lineRule="exact"/>
        <w:ind w:firstLine="3080" w:firstLineChars="700"/>
        <w:jc w:val="lef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小标宋_GBK" w:hAnsi="宋体" w:eastAsia="方正小标宋_GBK"/>
          <w:spacing w:val="0"/>
          <w:sz w:val="44"/>
          <w:szCs w:val="44"/>
        </w:rPr>
        <w:t>海南省国兴中学202</w:t>
      </w:r>
      <w:r>
        <w:rPr>
          <w:rFonts w:hint="eastAsia" w:ascii="方正小标宋_GBK" w:hAnsi="宋体" w:eastAsia="方正小标宋_GBK"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宋体" w:eastAsia="方正小标宋_GBK"/>
          <w:spacing w:val="0"/>
          <w:sz w:val="44"/>
          <w:szCs w:val="44"/>
        </w:rPr>
        <w:t>年公开招聘教师职位表</w:t>
      </w:r>
    </w:p>
    <w:p w14:paraId="67E10F0E">
      <w:pPr>
        <w:spacing w:line="560" w:lineRule="exact"/>
        <w:jc w:val="left"/>
        <w:rPr>
          <w:rFonts w:hint="eastAsia" w:ascii="方正黑体_GBK" w:eastAsia="方正黑体_GBK"/>
          <w:sz w:val="32"/>
          <w:szCs w:val="32"/>
        </w:rPr>
      </w:pPr>
    </w:p>
    <w:tbl>
      <w:tblPr>
        <w:tblStyle w:val="18"/>
        <w:tblW w:w="138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836"/>
        <w:gridCol w:w="571"/>
        <w:gridCol w:w="3216"/>
        <w:gridCol w:w="614"/>
        <w:gridCol w:w="614"/>
        <w:gridCol w:w="3216"/>
        <w:gridCol w:w="1057"/>
        <w:gridCol w:w="3216"/>
      </w:tblGrid>
      <w:tr w14:paraId="51AE4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noWrap w:val="0"/>
            <w:vAlign w:val="center"/>
          </w:tcPr>
          <w:p w14:paraId="6076B6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b/>
                <w:sz w:val="2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65CF06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招聘岗位</w:t>
            </w:r>
          </w:p>
          <w:p w14:paraId="6BB218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（学段学科）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315409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招聘人数</w:t>
            </w:r>
          </w:p>
        </w:tc>
        <w:tc>
          <w:tcPr>
            <w:tcW w:w="3216" w:type="dxa"/>
            <w:gridSpan w:val="6"/>
            <w:noWrap w:val="0"/>
            <w:vAlign w:val="center"/>
          </w:tcPr>
          <w:p w14:paraId="3174C4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报考条件</w:t>
            </w:r>
          </w:p>
        </w:tc>
      </w:tr>
      <w:tr w14:paraId="668F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5D8B71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15C7DD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1A4C0B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bCs/>
                <w:sz w:val="22"/>
                <w:szCs w:val="22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30115AB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年龄</w:t>
            </w:r>
          </w:p>
        </w:tc>
        <w:tc>
          <w:tcPr>
            <w:tcW w:w="0" w:type="auto"/>
            <w:noWrap w:val="0"/>
            <w:vAlign w:val="center"/>
          </w:tcPr>
          <w:p w14:paraId="534F20F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学历</w:t>
            </w:r>
          </w:p>
        </w:tc>
        <w:tc>
          <w:tcPr>
            <w:tcW w:w="0" w:type="auto"/>
            <w:noWrap w:val="0"/>
            <w:vAlign w:val="center"/>
          </w:tcPr>
          <w:p w14:paraId="2F4963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学位</w:t>
            </w:r>
          </w:p>
        </w:tc>
        <w:tc>
          <w:tcPr>
            <w:tcW w:w="3216" w:type="dxa"/>
            <w:noWrap w:val="0"/>
            <w:vAlign w:val="center"/>
          </w:tcPr>
          <w:p w14:paraId="7428CC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专业及代码</w:t>
            </w:r>
          </w:p>
        </w:tc>
        <w:tc>
          <w:tcPr>
            <w:tcW w:w="0" w:type="auto"/>
            <w:noWrap w:val="0"/>
            <w:vAlign w:val="center"/>
          </w:tcPr>
          <w:p w14:paraId="215C80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从业</w:t>
            </w:r>
          </w:p>
          <w:p w14:paraId="3FAAA10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资格</w:t>
            </w:r>
          </w:p>
          <w:p w14:paraId="137CB1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  <w:lang w:val="en-US" w:eastAsia="zh-CN"/>
              </w:rPr>
              <w:t>要求</w:t>
            </w:r>
          </w:p>
        </w:tc>
        <w:tc>
          <w:tcPr>
            <w:tcW w:w="3216" w:type="dxa"/>
            <w:noWrap w:val="0"/>
            <w:vAlign w:val="center"/>
          </w:tcPr>
          <w:p w14:paraId="7088D9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  <w:lang w:val="en-US" w:eastAsia="zh-CN"/>
              </w:rPr>
              <w:t>其他</w:t>
            </w: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资格要求</w:t>
            </w:r>
          </w:p>
        </w:tc>
      </w:tr>
      <w:tr w14:paraId="727F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0" w:type="auto"/>
            <w:noWrap w:val="0"/>
            <w:vAlign w:val="center"/>
          </w:tcPr>
          <w:p w14:paraId="250DD4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287E8FB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color w:val="auto"/>
                <w:sz w:val="2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eastAsia="宋体"/>
                <w:color w:val="auto"/>
                <w:sz w:val="22"/>
                <w:szCs w:val="22"/>
                <w:highlight w:val="none"/>
                <w:lang w:val="en-US" w:eastAsia="zh-CN"/>
              </w:rPr>
              <w:t>中学</w:t>
            </w:r>
            <w:r>
              <w:rPr>
                <w:rFonts w:hint="eastAsia" w:ascii="Times New Roman" w:eastAsia="宋体"/>
                <w:color w:val="auto"/>
                <w:sz w:val="22"/>
                <w:szCs w:val="22"/>
                <w:highlight w:val="none"/>
              </w:rPr>
              <w:t>数学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t>教师</w:t>
            </w:r>
          </w:p>
        </w:tc>
        <w:tc>
          <w:tcPr>
            <w:tcW w:w="0" w:type="auto"/>
            <w:noWrap w:val="0"/>
            <w:vAlign w:val="center"/>
          </w:tcPr>
          <w:p w14:paraId="02D6C3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sz w:val="22"/>
                <w:szCs w:val="22"/>
              </w:rPr>
              <w:t>1</w:t>
            </w:r>
          </w:p>
        </w:tc>
        <w:tc>
          <w:tcPr>
            <w:tcW w:w="3216" w:type="dxa"/>
            <w:vMerge w:val="restart"/>
            <w:noWrap w:val="0"/>
            <w:vAlign w:val="center"/>
          </w:tcPr>
          <w:p w14:paraId="2741C1F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18周岁以上、38周岁以下</w:t>
            </w:r>
          </w:p>
          <w:p w14:paraId="3A791C5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宋体" w:eastAsia="宋体" w:cs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；对于2026年应届硕士、博士研究生，放宽到43周岁以下；具备高级教师专业技术职称资格者年龄放宽至43周岁；具备正高级教师专业技术职称资格者年龄放宽至45周岁。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7E1338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779556C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sz w:val="22"/>
                <w:szCs w:val="22"/>
              </w:rPr>
              <w:t>学士及以上</w:t>
            </w:r>
          </w:p>
        </w:tc>
        <w:tc>
          <w:tcPr>
            <w:tcW w:w="3216" w:type="dxa"/>
            <w:noWrap w:val="0"/>
            <w:vAlign w:val="center"/>
          </w:tcPr>
          <w:p w14:paraId="7D1BF88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本科：</w:t>
            </w:r>
            <w:r>
              <w:rPr>
                <w:rFonts w:hint="eastAsia" w:ascii="Times New Roman" w:eastAsia="宋体"/>
                <w:sz w:val="22"/>
                <w:szCs w:val="22"/>
              </w:rPr>
              <w:t>070101数学与应用数学、070102信息与计算科学；</w:t>
            </w:r>
          </w:p>
          <w:p w14:paraId="4C09E1D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研究生：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04510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学科教学（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  <w:lang w:val="en-US" w:eastAsia="zh-CN"/>
              </w:rPr>
              <w:t>数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学）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eastAsia="宋体"/>
                <w:sz w:val="22"/>
                <w:szCs w:val="22"/>
              </w:rPr>
              <w:t>0701数学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374A91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具有相应学科高级中学教师资格证</w:t>
            </w:r>
          </w:p>
        </w:tc>
        <w:tc>
          <w:tcPr>
            <w:tcW w:w="3216" w:type="dxa"/>
            <w:vMerge w:val="restart"/>
            <w:noWrap w:val="0"/>
            <w:vAlign w:val="center"/>
          </w:tcPr>
          <w:p w14:paraId="70383656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b/>
                <w:bCs/>
                <w:sz w:val="22"/>
                <w:szCs w:val="22"/>
                <w:vertAlign w:val="baseline"/>
              </w:rPr>
            </w:pPr>
          </w:p>
          <w:p w14:paraId="0B5E14BF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b/>
                <w:bCs/>
                <w:sz w:val="22"/>
                <w:szCs w:val="22"/>
                <w:vertAlign w:val="baseline"/>
              </w:rPr>
            </w:pPr>
          </w:p>
          <w:p w14:paraId="017D82FE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b/>
                <w:bCs/>
                <w:sz w:val="22"/>
                <w:szCs w:val="22"/>
                <w:vertAlign w:val="baseline"/>
              </w:rPr>
            </w:pPr>
          </w:p>
          <w:p w14:paraId="62E8BC30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宋体" w:eastAsia="宋体" w:cs="宋体"/>
                <w:b/>
                <w:bCs/>
                <w:sz w:val="22"/>
                <w:szCs w:val="22"/>
                <w:vertAlign w:val="baseline"/>
              </w:rPr>
              <w:t>具备以下资格条件之一：</w:t>
            </w:r>
          </w:p>
          <w:p w14:paraId="57AC6E53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1.2024—2026届毕业生。</w:t>
            </w:r>
          </w:p>
          <w:p w14:paraId="4F5E9457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hAnsi="宋体" w:cs="宋体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2</w:t>
            </w:r>
            <w:r>
              <w:rPr>
                <w:rFonts w:hint="eastAsia" w:ascii="Times New Roman" w:hAnsi="宋体" w:eastAsia="宋体" w:cs="宋体"/>
                <w:color w:val="auto"/>
                <w:sz w:val="22"/>
                <w:szCs w:val="22"/>
                <w:highlight w:val="none"/>
                <w:vertAlign w:val="baseline"/>
              </w:rPr>
              <w:t>.骨干教师</w:t>
            </w:r>
            <w:r>
              <w:rPr>
                <w:rFonts w:hint="eastAsia" w:hAnsi="宋体" w:cs="宋体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。</w:t>
            </w:r>
          </w:p>
          <w:p w14:paraId="298B749A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color w:val="auto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eastAsia" w:hAnsi="宋体" w:cs="宋体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骨干教师</w:t>
            </w:r>
            <w:r>
              <w:rPr>
                <w:rFonts w:hint="eastAsia" w:ascii="Times New Roman" w:hAnsi="宋体" w:eastAsia="宋体" w:cs="宋体"/>
                <w:color w:val="auto"/>
                <w:sz w:val="22"/>
                <w:szCs w:val="22"/>
                <w:highlight w:val="none"/>
                <w:vertAlign w:val="baseline"/>
              </w:rPr>
              <w:t>须同时具备以下条件：</w:t>
            </w:r>
          </w:p>
          <w:p w14:paraId="29369B52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（1）具备一级教师及以上教师专业技术职称。</w:t>
            </w:r>
          </w:p>
          <w:p w14:paraId="47AD81C5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（2）具备以下任职条件之一：</w:t>
            </w:r>
          </w:p>
          <w:p w14:paraId="53B58882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①县级及以上教学名师、优秀教师、学科带头人、骨干教师、教学能手、教坛新秀等；</w:t>
            </w:r>
          </w:p>
          <w:p w14:paraId="453F00AB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②获得县级及以上教育行政部门、教学部门教育教学评比一等奖，或市级二等奖及以上，或省级三等奖及以上。</w:t>
            </w:r>
          </w:p>
          <w:p w14:paraId="79A721D6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</w:pPr>
          </w:p>
          <w:p w14:paraId="3145E0C1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</w:pPr>
          </w:p>
          <w:p w14:paraId="698752D0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宋体" w:eastAsia="宋体" w:cs="宋体"/>
                <w:b/>
                <w:bCs/>
                <w:sz w:val="22"/>
                <w:szCs w:val="22"/>
                <w:vertAlign w:val="baseline"/>
              </w:rPr>
              <w:t>备注：</w:t>
            </w:r>
            <w:r>
              <w:rPr>
                <w:rFonts w:hint="eastAsia" w:ascii="Times New Roman" w:hAnsi="宋体" w:eastAsia="宋体" w:cs="宋体"/>
                <w:sz w:val="22"/>
                <w:szCs w:val="22"/>
                <w:vertAlign w:val="baseline"/>
              </w:rPr>
              <w:t>应聘中学体育教师岗位的人员，若具备国家二级运动员及以上资格，可不限专业。</w:t>
            </w:r>
          </w:p>
        </w:tc>
      </w:tr>
      <w:tr w14:paraId="75C34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0" w:type="auto"/>
            <w:noWrap w:val="0"/>
            <w:vAlign w:val="center"/>
          </w:tcPr>
          <w:p w14:paraId="2E4B7C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noWrap w:val="0"/>
            <w:vAlign w:val="center"/>
          </w:tcPr>
          <w:p w14:paraId="3B57424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color w:val="auto"/>
                <w:sz w:val="22"/>
                <w:szCs w:val="32"/>
                <w:highlight w:val="none"/>
                <w:vertAlign w:val="baseline"/>
              </w:rPr>
            </w:pPr>
            <w:r>
              <w:rPr>
                <w:rFonts w:hint="eastAsia" w:ascii="Times New Roman" w:eastAsia="宋体"/>
                <w:color w:val="auto"/>
                <w:sz w:val="22"/>
                <w:szCs w:val="22"/>
                <w:highlight w:val="none"/>
                <w:lang w:val="en-US" w:eastAsia="zh-CN"/>
              </w:rPr>
              <w:t>中学英语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t>教师</w:t>
            </w:r>
          </w:p>
        </w:tc>
        <w:tc>
          <w:tcPr>
            <w:tcW w:w="0" w:type="auto"/>
            <w:noWrap w:val="0"/>
            <w:vAlign w:val="center"/>
          </w:tcPr>
          <w:p w14:paraId="24CE7F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sz w:val="22"/>
                <w:szCs w:val="22"/>
              </w:rPr>
              <w:t>1</w:t>
            </w:r>
          </w:p>
        </w:tc>
        <w:tc>
          <w:tcPr>
            <w:tcW w:w="3216" w:type="dxa"/>
            <w:vMerge w:val="continue"/>
            <w:noWrap w:val="0"/>
            <w:vAlign w:val="center"/>
          </w:tcPr>
          <w:p w14:paraId="3EEE275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332642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15AADF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4D4899D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kern w:val="0"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kern w:val="0"/>
                <w:sz w:val="22"/>
                <w:szCs w:val="22"/>
              </w:rPr>
              <w:t>本科：</w:t>
            </w:r>
            <w:r>
              <w:rPr>
                <w:rFonts w:hint="eastAsia" w:ascii="Times New Roman" w:eastAsia="宋体"/>
                <w:kern w:val="0"/>
                <w:sz w:val="22"/>
                <w:szCs w:val="22"/>
              </w:rPr>
              <w:t>050201英语；</w:t>
            </w:r>
          </w:p>
          <w:p w14:paraId="5936EB2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kern w:val="0"/>
                <w:sz w:val="22"/>
                <w:szCs w:val="22"/>
              </w:rPr>
              <w:t>研究生：</w:t>
            </w:r>
            <w:r>
              <w:rPr>
                <w:rFonts w:hint="eastAsia" w:ascii="Times New Roman" w:eastAsia="宋体"/>
                <w:kern w:val="0"/>
                <w:sz w:val="22"/>
                <w:szCs w:val="22"/>
              </w:rPr>
              <w:t>045108学科教学（英语）、050201英语语言文学、055101英语笔译、055102英语口译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011CAEE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691BAA7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</w:tr>
      <w:tr w14:paraId="523F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  <w:jc w:val="center"/>
        </w:trPr>
        <w:tc>
          <w:tcPr>
            <w:tcW w:w="0" w:type="auto"/>
            <w:noWrap w:val="0"/>
            <w:vAlign w:val="center"/>
          </w:tcPr>
          <w:p w14:paraId="3023C1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0" w:type="auto"/>
            <w:noWrap w:val="0"/>
            <w:vAlign w:val="center"/>
          </w:tcPr>
          <w:p w14:paraId="234F4A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color w:val="auto"/>
                <w:sz w:val="22"/>
                <w:szCs w:val="32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中学物理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t>教师</w:t>
            </w:r>
          </w:p>
        </w:tc>
        <w:tc>
          <w:tcPr>
            <w:tcW w:w="0" w:type="auto"/>
            <w:noWrap w:val="0"/>
            <w:vAlign w:val="center"/>
          </w:tcPr>
          <w:p w14:paraId="51F9DF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3216" w:type="dxa"/>
            <w:vMerge w:val="continue"/>
            <w:noWrap w:val="0"/>
            <w:vAlign w:val="center"/>
          </w:tcPr>
          <w:p w14:paraId="2CA73F2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0F0709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65CF77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76992D0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本科：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070201物理学、070202应用物理学、070203核物理</w:t>
            </w:r>
          </w:p>
          <w:p w14:paraId="5FBB304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研究生：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045105学科教学（物理）、0702物理学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10CF01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5A1F11B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</w:tr>
      <w:tr w14:paraId="01E5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0" w:type="auto"/>
            <w:noWrap w:val="0"/>
            <w:vAlign w:val="center"/>
          </w:tcPr>
          <w:p w14:paraId="1A22808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0" w:type="auto"/>
            <w:noWrap w:val="0"/>
            <w:vAlign w:val="center"/>
          </w:tcPr>
          <w:p w14:paraId="2657C25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color w:val="auto"/>
                <w:sz w:val="22"/>
                <w:szCs w:val="32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中学化学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t>教师</w:t>
            </w:r>
          </w:p>
        </w:tc>
        <w:tc>
          <w:tcPr>
            <w:tcW w:w="0" w:type="auto"/>
            <w:noWrap w:val="0"/>
            <w:vAlign w:val="center"/>
          </w:tcPr>
          <w:p w14:paraId="0A477E4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3216" w:type="dxa"/>
            <w:vMerge w:val="continue"/>
            <w:noWrap w:val="0"/>
            <w:vAlign w:val="center"/>
          </w:tcPr>
          <w:p w14:paraId="2E2D77D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596717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0657DD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0AC3D8D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本科：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070301化学、070302应用化学</w:t>
            </w:r>
          </w:p>
          <w:p w14:paraId="4F77C2B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研究生：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045106学科教学（化学）、0703化学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7717561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28C2980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</w:tr>
      <w:tr w14:paraId="1036A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0" w:type="auto"/>
            <w:noWrap w:val="0"/>
            <w:vAlign w:val="center"/>
          </w:tcPr>
          <w:p w14:paraId="2DB6DC9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0" w:type="auto"/>
            <w:noWrap w:val="0"/>
            <w:vAlign w:val="center"/>
          </w:tcPr>
          <w:p w14:paraId="291B845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color w:val="auto"/>
                <w:sz w:val="22"/>
                <w:szCs w:val="32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中学地理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t>教师</w:t>
            </w:r>
          </w:p>
        </w:tc>
        <w:tc>
          <w:tcPr>
            <w:tcW w:w="0" w:type="auto"/>
            <w:noWrap w:val="0"/>
            <w:vAlign w:val="center"/>
          </w:tcPr>
          <w:p w14:paraId="4B36FCE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3216" w:type="dxa"/>
            <w:vMerge w:val="continue"/>
            <w:noWrap w:val="0"/>
            <w:vAlign w:val="center"/>
          </w:tcPr>
          <w:p w14:paraId="09224A5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775EBCA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29D491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53596F6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本科：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0705 地理科学类</w:t>
            </w:r>
          </w:p>
          <w:p w14:paraId="724EEC5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研究生：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045110学科教学（地理）、0705地理学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203EA2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6492EE0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</w:tr>
      <w:tr w14:paraId="7F2F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  <w:jc w:val="center"/>
        </w:trPr>
        <w:tc>
          <w:tcPr>
            <w:tcW w:w="0" w:type="auto"/>
            <w:noWrap w:val="0"/>
            <w:vAlign w:val="center"/>
          </w:tcPr>
          <w:p w14:paraId="4C1D79C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0" w:type="auto"/>
            <w:noWrap w:val="0"/>
            <w:vAlign w:val="center"/>
          </w:tcPr>
          <w:p w14:paraId="095B7C9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color w:val="auto"/>
                <w:sz w:val="22"/>
                <w:szCs w:val="32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中学体育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t>教师</w:t>
            </w:r>
          </w:p>
        </w:tc>
        <w:tc>
          <w:tcPr>
            <w:tcW w:w="0" w:type="auto"/>
            <w:noWrap w:val="0"/>
            <w:vAlign w:val="center"/>
          </w:tcPr>
          <w:p w14:paraId="20CDA76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3216" w:type="dxa"/>
            <w:vMerge w:val="continue"/>
            <w:noWrap w:val="0"/>
            <w:vAlign w:val="center"/>
          </w:tcPr>
          <w:p w14:paraId="5191384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11D6EC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032CC44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7C6714B7">
            <w:pPr>
              <w:snapToGrid w:val="0"/>
              <w:jc w:val="left"/>
              <w:rPr>
                <w:rFonts w:hint="eastAsia" w:ascii="Times New Roman" w:eastAsia="宋体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本科：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 xml:space="preserve">040201 体育教育、040202K 运动训练、040204K 武术与民族传统体育          </w:t>
            </w: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 xml:space="preserve">        </w:t>
            </w:r>
          </w:p>
          <w:p w14:paraId="765D0B0B">
            <w:pPr>
              <w:snapToGrid w:val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  <w:r>
              <w:rPr>
                <w:rFonts w:hint="eastAsia" w:ascii="Times New Roman" w:eastAsia="宋体"/>
                <w:b/>
                <w:bCs/>
                <w:sz w:val="22"/>
                <w:szCs w:val="22"/>
              </w:rPr>
              <w:t>研究生：</w:t>
            </w:r>
            <w:r>
              <w:rPr>
                <w:rFonts w:hint="eastAsia" w:ascii="Times New Roman" w:eastAsia="宋体"/>
                <w:b w:val="0"/>
                <w:bCs w:val="0"/>
                <w:sz w:val="22"/>
                <w:szCs w:val="22"/>
              </w:rPr>
              <w:t>040303 体育教育训练学、040304 民族传统体育学、045112学科教学（体育）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56FF87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1F4FFE3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2"/>
                <w:szCs w:val="32"/>
                <w:vertAlign w:val="baseline"/>
              </w:rPr>
            </w:pPr>
          </w:p>
        </w:tc>
      </w:tr>
      <w:tr w14:paraId="3452D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0" w:type="auto"/>
            <w:noWrap w:val="0"/>
            <w:vAlign w:val="center"/>
          </w:tcPr>
          <w:p w14:paraId="4851AD1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noWrap w:val="0"/>
            <w:vAlign w:val="center"/>
          </w:tcPr>
          <w:p w14:paraId="4813C0F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szCs w:val="22"/>
                <w:lang w:val="en-US" w:eastAsia="zh-CN"/>
              </w:rPr>
              <w:t>小计</w:t>
            </w:r>
          </w:p>
        </w:tc>
        <w:tc>
          <w:tcPr>
            <w:tcW w:w="0" w:type="auto"/>
            <w:noWrap w:val="0"/>
            <w:vAlign w:val="center"/>
          </w:tcPr>
          <w:p w14:paraId="0A91B14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3216" w:type="dxa"/>
            <w:noWrap w:val="0"/>
            <w:vAlign w:val="center"/>
          </w:tcPr>
          <w:p w14:paraId="4A2B635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noWrap w:val="0"/>
            <w:vAlign w:val="center"/>
          </w:tcPr>
          <w:p w14:paraId="7D42E3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noWrap w:val="0"/>
            <w:vAlign w:val="center"/>
          </w:tcPr>
          <w:p w14:paraId="498CEF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54A9EFF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</w:p>
        </w:tc>
        <w:tc>
          <w:tcPr>
            <w:tcW w:w="0" w:type="auto"/>
            <w:noWrap w:val="0"/>
            <w:vAlign w:val="center"/>
          </w:tcPr>
          <w:p w14:paraId="712AB2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6ED3953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b/>
                <w:sz w:val="22"/>
                <w:szCs w:val="32"/>
                <w:vertAlign w:val="baseline"/>
              </w:rPr>
            </w:pPr>
          </w:p>
        </w:tc>
      </w:tr>
      <w:tr w14:paraId="38065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3216" w:type="dxa"/>
            <w:gridSpan w:val="9"/>
            <w:noWrap w:val="0"/>
            <w:vAlign w:val="center"/>
          </w:tcPr>
          <w:p w14:paraId="5CA2BC3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方正黑体_GBK" w:eastAsia="方正黑体_GBK"/>
                <w:sz w:val="32"/>
                <w:szCs w:val="32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备注：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1.年龄在18周岁以上、38周岁以下，年龄计算截止为2026年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月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日，其中，岗位的年龄要求为38周岁及以下的，应为1987年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月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21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日以后出生；年龄要求为43周岁及以下的，应为1982年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月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21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日以后出生；年龄要求为45周岁及以下的，应为1980年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月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21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日以后出生。年龄的计算截止时间,根据省人社厅批复文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件确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定。2.专业代码依据为普通高等学校本科专业目录（2025版）和研究生国家教育部专业目录（2022版）。</w:t>
            </w:r>
          </w:p>
        </w:tc>
      </w:tr>
    </w:tbl>
    <w:p w14:paraId="418D02CF">
      <w:pPr>
        <w:spacing w:line="560" w:lineRule="exact"/>
        <w:jc w:val="left"/>
        <w:rPr>
          <w:rFonts w:hint="eastAsia" w:ascii="方正黑体_GBK" w:eastAsia="方正黑体_GBK"/>
          <w:sz w:val="32"/>
          <w:szCs w:val="32"/>
        </w:rPr>
      </w:pPr>
    </w:p>
    <w:p w14:paraId="5137256C">
      <w:pPr>
        <w:pStyle w:val="16"/>
        <w:ind w:firstLine="0"/>
        <w:rPr>
          <w:rFonts w:hint="eastAsia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38" w:h="11906" w:orient="landscape"/>
          <w:pgMar w:top="1474" w:right="1814" w:bottom="1418" w:left="1440" w:header="851" w:footer="1134" w:gutter="0"/>
          <w:cols w:space="720" w:num="1"/>
          <w:docGrid w:type="lines" w:linePitch="312" w:charSpace="0"/>
        </w:sectPr>
      </w:pPr>
    </w:p>
    <w:p w14:paraId="0F70C6C7">
      <w:pPr>
        <w:pStyle w:val="16"/>
        <w:spacing w:line="240" w:lineRule="auto"/>
        <w:ind w:firstLine="0"/>
        <w:rPr>
          <w:rFonts w:hint="eastAsia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方正仿宋_GBK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NewRoman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51F76">
    <w:pPr>
      <w:pStyle w:val="10"/>
      <w:jc w:val="center"/>
      <w:rPr>
        <w:rFonts w:hint="eastAsia" w:ascii="宋体" w:hAnsi="宋体"/>
        <w:kern w:val="0"/>
        <w:sz w:val="28"/>
        <w:szCs w:val="28"/>
        <w:lang w:val="en-US" w:eastAsia="zh-CN"/>
      </w:rPr>
    </w:pPr>
    <w:r>
      <w:rPr>
        <w:rFonts w:hint="eastAsia" w:ascii="宋体" w:hAnsi="宋体"/>
        <w:kern w:val="0"/>
        <w:sz w:val="28"/>
        <w:szCs w:val="28"/>
      </w:rPr>
      <w:t xml:space="preserve">                                                  </w:t>
    </w:r>
    <w:r>
      <w:rPr>
        <w:rFonts w:hint="eastAsia" w:ascii="宋体" w:hAnsi="宋体"/>
        <w:kern w:val="0"/>
        <w:sz w:val="28"/>
        <w:szCs w:val="28"/>
        <w:lang w:val="en-US" w:eastAsia="zh-CN"/>
      </w:rPr>
      <w:t xml:space="preserve">     </w:t>
    </w:r>
  </w:p>
  <w:p w14:paraId="14B088B8">
    <w:pPr>
      <w:pStyle w:val="10"/>
      <w:jc w:val="both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A0D46">
    <w:pPr>
      <w:pStyle w:val="10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 xml:space="preserve">  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EDEF1"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76CEA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A97"/>
    <w:rsid w:val="000126EB"/>
    <w:rsid w:val="00024359"/>
    <w:rsid w:val="0003039A"/>
    <w:rsid w:val="000308AB"/>
    <w:rsid w:val="000367F0"/>
    <w:rsid w:val="0004305A"/>
    <w:rsid w:val="00046374"/>
    <w:rsid w:val="00056514"/>
    <w:rsid w:val="000747C0"/>
    <w:rsid w:val="000A1BBA"/>
    <w:rsid w:val="000A2610"/>
    <w:rsid w:val="000A3107"/>
    <w:rsid w:val="000C19DE"/>
    <w:rsid w:val="000E1C6B"/>
    <w:rsid w:val="000F37C8"/>
    <w:rsid w:val="00113ED3"/>
    <w:rsid w:val="00123E2C"/>
    <w:rsid w:val="00151198"/>
    <w:rsid w:val="001525AA"/>
    <w:rsid w:val="00153AFF"/>
    <w:rsid w:val="00155906"/>
    <w:rsid w:val="00157902"/>
    <w:rsid w:val="00164021"/>
    <w:rsid w:val="001673B7"/>
    <w:rsid w:val="00171288"/>
    <w:rsid w:val="0017361E"/>
    <w:rsid w:val="00193786"/>
    <w:rsid w:val="001C183B"/>
    <w:rsid w:val="001C485F"/>
    <w:rsid w:val="001D6037"/>
    <w:rsid w:val="001F7785"/>
    <w:rsid w:val="00206312"/>
    <w:rsid w:val="002112DA"/>
    <w:rsid w:val="00222EF6"/>
    <w:rsid w:val="00225720"/>
    <w:rsid w:val="00233D92"/>
    <w:rsid w:val="002458E3"/>
    <w:rsid w:val="00246EAC"/>
    <w:rsid w:val="00250E13"/>
    <w:rsid w:val="00264451"/>
    <w:rsid w:val="00280FC7"/>
    <w:rsid w:val="002A63B2"/>
    <w:rsid w:val="003203D2"/>
    <w:rsid w:val="00320CD6"/>
    <w:rsid w:val="00330BA5"/>
    <w:rsid w:val="00331504"/>
    <w:rsid w:val="00332717"/>
    <w:rsid w:val="00341535"/>
    <w:rsid w:val="003419BD"/>
    <w:rsid w:val="00342D19"/>
    <w:rsid w:val="00345534"/>
    <w:rsid w:val="00345ED0"/>
    <w:rsid w:val="00372638"/>
    <w:rsid w:val="003739D7"/>
    <w:rsid w:val="0037794B"/>
    <w:rsid w:val="0038241A"/>
    <w:rsid w:val="0039652C"/>
    <w:rsid w:val="003A4CF8"/>
    <w:rsid w:val="003B1884"/>
    <w:rsid w:val="003C01A1"/>
    <w:rsid w:val="003D01B0"/>
    <w:rsid w:val="003D4216"/>
    <w:rsid w:val="003D4B3D"/>
    <w:rsid w:val="003E00BA"/>
    <w:rsid w:val="003F051A"/>
    <w:rsid w:val="00401688"/>
    <w:rsid w:val="004060B8"/>
    <w:rsid w:val="00410741"/>
    <w:rsid w:val="00413032"/>
    <w:rsid w:val="00427E2F"/>
    <w:rsid w:val="00430071"/>
    <w:rsid w:val="004301D5"/>
    <w:rsid w:val="00433FE7"/>
    <w:rsid w:val="00440F31"/>
    <w:rsid w:val="00464DC8"/>
    <w:rsid w:val="00465335"/>
    <w:rsid w:val="00492FDD"/>
    <w:rsid w:val="0049415C"/>
    <w:rsid w:val="004A2A0C"/>
    <w:rsid w:val="004A7FE0"/>
    <w:rsid w:val="004B2D04"/>
    <w:rsid w:val="004B3BD5"/>
    <w:rsid w:val="004C3C0B"/>
    <w:rsid w:val="004D5968"/>
    <w:rsid w:val="004E145A"/>
    <w:rsid w:val="00502EB3"/>
    <w:rsid w:val="005040F8"/>
    <w:rsid w:val="0050571A"/>
    <w:rsid w:val="005156DE"/>
    <w:rsid w:val="00550FC8"/>
    <w:rsid w:val="00562B3A"/>
    <w:rsid w:val="00590A1D"/>
    <w:rsid w:val="00592549"/>
    <w:rsid w:val="00596D4A"/>
    <w:rsid w:val="005A1F4F"/>
    <w:rsid w:val="005A2F9B"/>
    <w:rsid w:val="005A6D28"/>
    <w:rsid w:val="005D40FE"/>
    <w:rsid w:val="005D7BA1"/>
    <w:rsid w:val="005E6045"/>
    <w:rsid w:val="0060243F"/>
    <w:rsid w:val="0063449F"/>
    <w:rsid w:val="00654D95"/>
    <w:rsid w:val="00667CBA"/>
    <w:rsid w:val="006702D8"/>
    <w:rsid w:val="0067543C"/>
    <w:rsid w:val="00692151"/>
    <w:rsid w:val="00695AC1"/>
    <w:rsid w:val="00695DB5"/>
    <w:rsid w:val="006B1B01"/>
    <w:rsid w:val="006B55F3"/>
    <w:rsid w:val="006B748E"/>
    <w:rsid w:val="006C0A4F"/>
    <w:rsid w:val="006C3DC8"/>
    <w:rsid w:val="006D3098"/>
    <w:rsid w:val="006E300C"/>
    <w:rsid w:val="006F54D2"/>
    <w:rsid w:val="0070108C"/>
    <w:rsid w:val="00705C7C"/>
    <w:rsid w:val="0070710F"/>
    <w:rsid w:val="007108C0"/>
    <w:rsid w:val="00715381"/>
    <w:rsid w:val="0072573B"/>
    <w:rsid w:val="00726E29"/>
    <w:rsid w:val="00727000"/>
    <w:rsid w:val="007376A1"/>
    <w:rsid w:val="007479B1"/>
    <w:rsid w:val="00761F41"/>
    <w:rsid w:val="007715C2"/>
    <w:rsid w:val="00771B88"/>
    <w:rsid w:val="00790BA0"/>
    <w:rsid w:val="00792547"/>
    <w:rsid w:val="007A4EAB"/>
    <w:rsid w:val="007C23AE"/>
    <w:rsid w:val="007C2E65"/>
    <w:rsid w:val="007E0035"/>
    <w:rsid w:val="007F0481"/>
    <w:rsid w:val="007F0546"/>
    <w:rsid w:val="007F314A"/>
    <w:rsid w:val="00801422"/>
    <w:rsid w:val="008049FE"/>
    <w:rsid w:val="00811F5F"/>
    <w:rsid w:val="00814D11"/>
    <w:rsid w:val="00835CE8"/>
    <w:rsid w:val="00846087"/>
    <w:rsid w:val="0084681A"/>
    <w:rsid w:val="00847654"/>
    <w:rsid w:val="00854B02"/>
    <w:rsid w:val="00864DDC"/>
    <w:rsid w:val="00870032"/>
    <w:rsid w:val="00877913"/>
    <w:rsid w:val="008810F3"/>
    <w:rsid w:val="00882E8E"/>
    <w:rsid w:val="0088470A"/>
    <w:rsid w:val="008853E0"/>
    <w:rsid w:val="0089138C"/>
    <w:rsid w:val="00891F2B"/>
    <w:rsid w:val="008A786A"/>
    <w:rsid w:val="008B651B"/>
    <w:rsid w:val="008B68DB"/>
    <w:rsid w:val="008B7480"/>
    <w:rsid w:val="008D043D"/>
    <w:rsid w:val="008D368B"/>
    <w:rsid w:val="008E0B22"/>
    <w:rsid w:val="00907737"/>
    <w:rsid w:val="0091257E"/>
    <w:rsid w:val="0091671E"/>
    <w:rsid w:val="009334CD"/>
    <w:rsid w:val="009416C4"/>
    <w:rsid w:val="00957686"/>
    <w:rsid w:val="00957AEB"/>
    <w:rsid w:val="00965661"/>
    <w:rsid w:val="0097205B"/>
    <w:rsid w:val="009756D8"/>
    <w:rsid w:val="00986BC2"/>
    <w:rsid w:val="00990850"/>
    <w:rsid w:val="00991449"/>
    <w:rsid w:val="009A1B3B"/>
    <w:rsid w:val="009A6206"/>
    <w:rsid w:val="009B041B"/>
    <w:rsid w:val="009B5564"/>
    <w:rsid w:val="009C2E10"/>
    <w:rsid w:val="009C64E8"/>
    <w:rsid w:val="009E3BC0"/>
    <w:rsid w:val="009F555E"/>
    <w:rsid w:val="00A12A63"/>
    <w:rsid w:val="00A2797E"/>
    <w:rsid w:val="00A36304"/>
    <w:rsid w:val="00A37D7A"/>
    <w:rsid w:val="00A42A75"/>
    <w:rsid w:val="00A43B40"/>
    <w:rsid w:val="00A475A8"/>
    <w:rsid w:val="00A55667"/>
    <w:rsid w:val="00A63E74"/>
    <w:rsid w:val="00A660F6"/>
    <w:rsid w:val="00A7019C"/>
    <w:rsid w:val="00A9077A"/>
    <w:rsid w:val="00A94BC8"/>
    <w:rsid w:val="00A97339"/>
    <w:rsid w:val="00AA50C5"/>
    <w:rsid w:val="00AA77E9"/>
    <w:rsid w:val="00AC0A1E"/>
    <w:rsid w:val="00AC4B0E"/>
    <w:rsid w:val="00AD3419"/>
    <w:rsid w:val="00AD38DB"/>
    <w:rsid w:val="00AD72C8"/>
    <w:rsid w:val="00AF15C8"/>
    <w:rsid w:val="00B11C87"/>
    <w:rsid w:val="00B26ADB"/>
    <w:rsid w:val="00B527B7"/>
    <w:rsid w:val="00B55FB2"/>
    <w:rsid w:val="00B60700"/>
    <w:rsid w:val="00B85A3A"/>
    <w:rsid w:val="00B87D71"/>
    <w:rsid w:val="00B973E1"/>
    <w:rsid w:val="00BA1DA9"/>
    <w:rsid w:val="00BA2234"/>
    <w:rsid w:val="00BA5876"/>
    <w:rsid w:val="00BB432C"/>
    <w:rsid w:val="00BC1384"/>
    <w:rsid w:val="00BC4228"/>
    <w:rsid w:val="00BC7AE1"/>
    <w:rsid w:val="00BF19A0"/>
    <w:rsid w:val="00BF4F52"/>
    <w:rsid w:val="00C14158"/>
    <w:rsid w:val="00C164C8"/>
    <w:rsid w:val="00C20497"/>
    <w:rsid w:val="00C211C0"/>
    <w:rsid w:val="00C41563"/>
    <w:rsid w:val="00C4429F"/>
    <w:rsid w:val="00C70706"/>
    <w:rsid w:val="00C74AF2"/>
    <w:rsid w:val="00C86368"/>
    <w:rsid w:val="00C872FA"/>
    <w:rsid w:val="00C90855"/>
    <w:rsid w:val="00C96DAA"/>
    <w:rsid w:val="00CA38C4"/>
    <w:rsid w:val="00CA5F40"/>
    <w:rsid w:val="00CC0246"/>
    <w:rsid w:val="00CC0DA2"/>
    <w:rsid w:val="00CD579E"/>
    <w:rsid w:val="00CF767F"/>
    <w:rsid w:val="00CF77E8"/>
    <w:rsid w:val="00D057A2"/>
    <w:rsid w:val="00D13884"/>
    <w:rsid w:val="00D1774C"/>
    <w:rsid w:val="00D223C9"/>
    <w:rsid w:val="00D22B34"/>
    <w:rsid w:val="00D3329D"/>
    <w:rsid w:val="00D3507D"/>
    <w:rsid w:val="00D35E8A"/>
    <w:rsid w:val="00D55CD0"/>
    <w:rsid w:val="00D57AD5"/>
    <w:rsid w:val="00D8449F"/>
    <w:rsid w:val="00D86E03"/>
    <w:rsid w:val="00D9478A"/>
    <w:rsid w:val="00DB179A"/>
    <w:rsid w:val="00DC06C6"/>
    <w:rsid w:val="00DC7E7F"/>
    <w:rsid w:val="00DD6004"/>
    <w:rsid w:val="00DE43C4"/>
    <w:rsid w:val="00E0402F"/>
    <w:rsid w:val="00E2456E"/>
    <w:rsid w:val="00E357AC"/>
    <w:rsid w:val="00E46BD1"/>
    <w:rsid w:val="00E54A5D"/>
    <w:rsid w:val="00E55F7A"/>
    <w:rsid w:val="00E9682D"/>
    <w:rsid w:val="00EA6CF4"/>
    <w:rsid w:val="00EC2FBA"/>
    <w:rsid w:val="00EC6800"/>
    <w:rsid w:val="00EC6854"/>
    <w:rsid w:val="00ED2CA7"/>
    <w:rsid w:val="00EE012A"/>
    <w:rsid w:val="00EE1756"/>
    <w:rsid w:val="00EE1B14"/>
    <w:rsid w:val="00EE2188"/>
    <w:rsid w:val="00F05DAF"/>
    <w:rsid w:val="00F45FE4"/>
    <w:rsid w:val="00F4760A"/>
    <w:rsid w:val="00F56CD4"/>
    <w:rsid w:val="00F67AFA"/>
    <w:rsid w:val="00F70A15"/>
    <w:rsid w:val="00F7250E"/>
    <w:rsid w:val="00F82E88"/>
    <w:rsid w:val="00FA3BAA"/>
    <w:rsid w:val="00FC6991"/>
    <w:rsid w:val="00FD2992"/>
    <w:rsid w:val="02AD40CC"/>
    <w:rsid w:val="038F541B"/>
    <w:rsid w:val="042D0CC8"/>
    <w:rsid w:val="09961F08"/>
    <w:rsid w:val="0F4E12CC"/>
    <w:rsid w:val="1297256E"/>
    <w:rsid w:val="1DAF4A53"/>
    <w:rsid w:val="1DE207A4"/>
    <w:rsid w:val="1FB7B854"/>
    <w:rsid w:val="24391111"/>
    <w:rsid w:val="260A1986"/>
    <w:rsid w:val="2BED4942"/>
    <w:rsid w:val="356B2D42"/>
    <w:rsid w:val="39F7538F"/>
    <w:rsid w:val="3AF685ED"/>
    <w:rsid w:val="3DE9514C"/>
    <w:rsid w:val="42DC527F"/>
    <w:rsid w:val="44FC2FE2"/>
    <w:rsid w:val="4EBDD57C"/>
    <w:rsid w:val="569A1FCE"/>
    <w:rsid w:val="57EF5355"/>
    <w:rsid w:val="5F31403E"/>
    <w:rsid w:val="5FCA55E0"/>
    <w:rsid w:val="6DE425CE"/>
    <w:rsid w:val="6EFF8D5C"/>
    <w:rsid w:val="6FBF61D8"/>
    <w:rsid w:val="71775FF0"/>
    <w:rsid w:val="71AF996E"/>
    <w:rsid w:val="750C24FB"/>
    <w:rsid w:val="77758900"/>
    <w:rsid w:val="79DF4C8A"/>
    <w:rsid w:val="7D79D034"/>
    <w:rsid w:val="7DA91D7D"/>
    <w:rsid w:val="7DFD255B"/>
    <w:rsid w:val="7EFF17BF"/>
    <w:rsid w:val="7F5793FB"/>
    <w:rsid w:val="7F96C392"/>
    <w:rsid w:val="7FAE4E1C"/>
    <w:rsid w:val="7FCDCCB2"/>
    <w:rsid w:val="9ADF662B"/>
    <w:rsid w:val="9FF9746C"/>
    <w:rsid w:val="BFFF388C"/>
    <w:rsid w:val="DD9EAE38"/>
    <w:rsid w:val="DF6AB630"/>
    <w:rsid w:val="E6DF3E7E"/>
    <w:rsid w:val="F37D0AC8"/>
    <w:rsid w:val="F6BF9F18"/>
    <w:rsid w:val="F99D0CD4"/>
    <w:rsid w:val="FF7E20E3"/>
    <w:rsid w:val="FFBB8E41"/>
    <w:rsid w:val="FFFF1D08"/>
    <w:rsid w:val="FFFF55B8"/>
    <w:rsid w:val="FFFFA7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Salutation"/>
    <w:basedOn w:val="1"/>
    <w:next w:val="1"/>
    <w:qFormat/>
    <w:uiPriority w:val="0"/>
    <w:rPr>
      <w:szCs w:val="24"/>
    </w:rPr>
  </w:style>
  <w:style w:type="paragraph" w:styleId="5">
    <w:name w:val="Body Text"/>
    <w:basedOn w:val="1"/>
    <w:qFormat/>
    <w:uiPriority w:val="0"/>
    <w:pPr>
      <w:spacing w:line="660" w:lineRule="exact"/>
    </w:pPr>
    <w:rPr>
      <w:rFonts w:ascii="仿宋_GB2312" w:eastAsia="仿宋_GB2312"/>
      <w:sz w:val="32"/>
      <w:szCs w:val="24"/>
    </w:rPr>
  </w:style>
  <w:style w:type="paragraph" w:styleId="6">
    <w:name w:val="Body Text Indent"/>
    <w:basedOn w:val="1"/>
    <w:next w:val="1"/>
    <w:qFormat/>
    <w:uiPriority w:val="0"/>
    <w:pPr>
      <w:spacing w:line="460" w:lineRule="exact"/>
      <w:ind w:firstLine="640"/>
    </w:pPr>
    <w:rPr>
      <w:rFonts w:ascii="仿宋_GB2312" w:eastAsia="仿宋_GB2312"/>
      <w:sz w:val="32"/>
      <w:szCs w:val="24"/>
    </w:rPr>
  </w:style>
  <w:style w:type="paragraph" w:styleId="7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宋体"/>
    </w:rPr>
  </w:style>
  <w:style w:type="paragraph" w:styleId="9">
    <w:name w:val="Body Text Indent 2"/>
    <w:basedOn w:val="1"/>
    <w:qFormat/>
    <w:uiPriority w:val="0"/>
    <w:pPr>
      <w:spacing w:after="120" w:afterLines="0" w:line="480" w:lineRule="auto"/>
      <w:ind w:left="42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Indent 3"/>
    <w:basedOn w:val="1"/>
    <w:qFormat/>
    <w:uiPriority w:val="0"/>
    <w:pPr>
      <w:spacing w:after="120" w:afterLines="0"/>
      <w:ind w:left="420"/>
    </w:pPr>
    <w:rPr>
      <w:sz w:val="16"/>
      <w:szCs w:val="16"/>
    </w:rPr>
  </w:style>
  <w:style w:type="paragraph" w:styleId="13">
    <w:name w:val="Body Text 2"/>
    <w:basedOn w:val="1"/>
    <w:qFormat/>
    <w:uiPriority w:val="0"/>
    <w:pPr>
      <w:spacing w:line="480" w:lineRule="auto"/>
    </w:pPr>
    <w:rPr>
      <w:rFonts w:ascii="宋体" w:hAnsi="宋体"/>
      <w:color w:val="333333"/>
      <w:sz w:val="28"/>
    </w:rPr>
  </w:style>
  <w:style w:type="paragraph" w:styleId="1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  <w:szCs w:val="24"/>
    </w:rPr>
  </w:style>
  <w:style w:type="paragraph" w:styleId="15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6">
    <w:name w:val="Body Text First Indent 2"/>
    <w:basedOn w:val="6"/>
    <w:unhideWhenUsed/>
    <w:qFormat/>
    <w:uiPriority w:val="99"/>
    <w:pPr>
      <w:ind w:firstLine="420"/>
    </w:pPr>
  </w:style>
  <w:style w:type="table" w:styleId="18">
    <w:name w:val="Table Grid"/>
    <w:basedOn w:val="17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FollowedHyperlink"/>
    <w:qFormat/>
    <w:uiPriority w:val="0"/>
    <w:rPr>
      <w:color w:val="800080"/>
      <w:u w:val="single"/>
    </w:rPr>
  </w:style>
  <w:style w:type="character" w:styleId="22">
    <w:name w:val="Hyperlink"/>
    <w:qFormat/>
    <w:uiPriority w:val="0"/>
    <w:rPr>
      <w:color w:val="0000FF"/>
      <w:u w:val="single"/>
    </w:rPr>
  </w:style>
  <w:style w:type="paragraph" w:customStyle="1" w:styleId="23">
    <w:name w:val="表格文字"/>
    <w:basedOn w:val="1"/>
    <w:qFormat/>
    <w:uiPriority w:val="99"/>
    <w:pPr>
      <w:spacing w:line="300" w:lineRule="auto"/>
    </w:pPr>
    <w:rPr>
      <w:spacing w:val="10"/>
    </w:rPr>
  </w:style>
  <w:style w:type="character" w:customStyle="1" w:styleId="24">
    <w:name w:val="text_black1"/>
    <w:qFormat/>
    <w:uiPriority w:val="0"/>
    <w:rPr>
      <w:color w:val="333333"/>
    </w:rPr>
  </w:style>
  <w:style w:type="character" w:customStyle="1" w:styleId="25">
    <w:name w:val="15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26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7">
    <w:name w:val="Char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ind w:left="360" w:firstLine="624"/>
      <w:jc w:val="left"/>
    </w:pPr>
  </w:style>
  <w:style w:type="paragraph" w:customStyle="1" w:styleId="28">
    <w:name w:val="xl25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</w:pPr>
    <w:rPr>
      <w:rFonts w:hint="eastAsia" w:ascii="仿宋_GB2312" w:hAnsi="宋体" w:eastAsia="仿宋_GB2312"/>
      <w:kern w:val="0"/>
      <w:sz w:val="32"/>
      <w:szCs w:val="32"/>
    </w:rPr>
  </w:style>
  <w:style w:type="paragraph" w:customStyle="1" w:styleId="29">
    <w:name w:val="样式3"/>
    <w:basedOn w:val="1"/>
    <w:qFormat/>
    <w:uiPriority w:val="0"/>
    <w:pPr>
      <w:ind w:firstLine="723" w:firstLineChars="200"/>
      <w:jc w:val="center"/>
    </w:pPr>
    <w:rPr>
      <w:rFonts w:ascii="宋体"/>
      <w:b/>
      <w:bCs/>
      <w:sz w:val="36"/>
      <w:szCs w:val="24"/>
    </w:rPr>
  </w:style>
  <w:style w:type="paragraph" w:customStyle="1" w:styleId="30">
    <w:name w:val="p16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xl37"/>
    <w:basedOn w:val="1"/>
    <w:qFormat/>
    <w:uiPriority w:val="0"/>
    <w:pPr>
      <w:widowControl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33">
    <w:name w:val="_Style 43"/>
    <w:basedOn w:val="6"/>
    <w:next w:val="16"/>
    <w:unhideWhenUsed/>
    <w:qFormat/>
    <w:uiPriority w:val="99"/>
    <w:pPr>
      <w:ind w:firstLine="420"/>
    </w:pPr>
  </w:style>
  <w:style w:type="character" w:customStyle="1" w:styleId="34">
    <w:name w:val="正文首行缩进 2 字符"/>
    <w:qFormat/>
    <w:uiPriority w:val="99"/>
    <w:rPr>
      <w:rFonts w:ascii="仿宋_GB2312" w:eastAsia="仿宋_GB2312"/>
      <w:kern w:val="2"/>
      <w:sz w:val="32"/>
      <w:szCs w:val="24"/>
    </w:rPr>
  </w:style>
  <w:style w:type="character" w:customStyle="1" w:styleId="35">
    <w:name w:val="fontstyle01"/>
    <w:qFormat/>
    <w:uiPriority w:val="0"/>
    <w:rPr>
      <w:rFonts w:hint="default" w:ascii="TimesNewRoman" w:hAnsi="TimesNew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835</Words>
  <Characters>1011</Characters>
  <Lines>484</Lines>
  <Paragraphs>577</Paragraphs>
  <TotalTime>23</TotalTime>
  <ScaleCrop>false</ScaleCrop>
  <LinksUpToDate>false</LinksUpToDate>
  <CharactersWithSpaces>1035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2012-12-30T18:43:00Z</dcterms:created>
  <dc:creator>WWA</dc:creator>
  <cp:lastModifiedBy>福爹</cp:lastModifiedBy>
  <cp:lastPrinted>2026-07-17T10:39:00Z</cp:lastPrinted>
  <dcterms:modified xsi:type="dcterms:W3CDTF">2026-07-21T00:07:21Z</dcterms:modified>
  <dc:title>海南省教育厅文件</dc:title>
  <cp:revision>282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eyJoZGlkIjoiOTNlNGQ3NzFhYWMwODE5ODIyZTkwMjA1ZjQzYThhZTUiLCJ1c2VySWQiOiIzNDAzMTM1MjEifQ==</vt:lpwstr>
  </property>
  <property fmtid="{D5CDD505-2E9C-101B-9397-08002B2CF9AE}" pid="4" name="ICV">
    <vt:lpwstr>ADEA4234624E4E6C9C33AC8E3D51C71A_13</vt:lpwstr>
  </property>
</Properties>
</file>