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5B7CE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</w:t>
      </w:r>
      <w:r>
        <w:rPr>
          <w:rFonts w:hint="eastAsia" w:ascii="Times New Roman" w:hAnsi="Times New Roman" w:eastAsia="黑体" w:cs="Times New Roman"/>
          <w:sz w:val="32"/>
          <w:szCs w:val="32"/>
        </w:rPr>
        <w:t>3</w:t>
      </w:r>
    </w:p>
    <w:p w14:paraId="77E85578">
      <w:pPr>
        <w:widowControl/>
        <w:spacing w:line="700" w:lineRule="exact"/>
        <w:jc w:val="center"/>
        <w:rPr>
          <w:rFonts w:ascii="Times New Roman" w:hAnsi="Times New Roman" w:eastAsia="Arial Unicode MS" w:cs="Times New Roman"/>
          <w:sz w:val="44"/>
          <w:szCs w:val="44"/>
        </w:rPr>
      </w:pPr>
      <w:r>
        <w:rPr>
          <w:rFonts w:ascii="Times New Roman" w:hAnsi="Times New Roman" w:eastAsia="Arial Unicode MS" w:cs="Times New Roman"/>
          <w:sz w:val="44"/>
          <w:szCs w:val="44"/>
        </w:rPr>
        <w:t>中方县</w:t>
      </w:r>
      <w:r>
        <w:rPr>
          <w:rFonts w:hint="eastAsia" w:ascii="Times New Roman" w:hAnsi="Times New Roman" w:eastAsia="Arial Unicode MS" w:cs="Times New Roman"/>
          <w:sz w:val="44"/>
          <w:szCs w:val="44"/>
          <w:lang w:val="en-US" w:eastAsia="zh-CN"/>
        </w:rPr>
        <w:t>2026年公开</w:t>
      </w:r>
      <w:r>
        <w:rPr>
          <w:rFonts w:ascii="Times New Roman" w:hAnsi="Times New Roman" w:eastAsia="Arial Unicode MS" w:cs="Times New Roman"/>
          <w:sz w:val="44"/>
          <w:szCs w:val="44"/>
        </w:rPr>
        <w:t>选调</w:t>
      </w:r>
      <w:r>
        <w:rPr>
          <w:rFonts w:hint="eastAsia" w:ascii="Times New Roman" w:hAnsi="Times New Roman" w:eastAsia="Arial Unicode MS" w:cs="Times New Roman"/>
          <w:sz w:val="44"/>
          <w:szCs w:val="44"/>
          <w:lang w:val="en-US" w:eastAsia="zh-CN"/>
        </w:rPr>
        <w:t>高</w:t>
      </w:r>
      <w:r>
        <w:rPr>
          <w:rFonts w:ascii="Times New Roman" w:hAnsi="Times New Roman" w:eastAsia="Arial Unicode MS" w:cs="Times New Roman"/>
          <w:sz w:val="44"/>
          <w:szCs w:val="44"/>
        </w:rPr>
        <w:t>中教师</w:t>
      </w:r>
    </w:p>
    <w:p w14:paraId="73CE4D87">
      <w:pPr>
        <w:widowControl/>
        <w:spacing w:line="700" w:lineRule="exact"/>
        <w:jc w:val="center"/>
        <w:rPr>
          <w:rFonts w:ascii="Times New Roman" w:hAnsi="Times New Roman" w:eastAsia="Arial Unicode MS" w:cs="Times New Roman"/>
          <w:sz w:val="44"/>
          <w:szCs w:val="44"/>
        </w:rPr>
      </w:pPr>
      <w:r>
        <w:rPr>
          <w:rFonts w:ascii="Times New Roman" w:hAnsi="Times New Roman" w:eastAsia="Arial Unicode MS" w:cs="Times New Roman"/>
          <w:sz w:val="44"/>
          <w:szCs w:val="44"/>
        </w:rPr>
        <w:t>师德师风评价表</w:t>
      </w:r>
    </w:p>
    <w:p w14:paraId="37A45875">
      <w:pPr>
        <w:widowControl/>
        <w:spacing w:line="680" w:lineRule="exact"/>
        <w:rPr>
          <w:rFonts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28"/>
          <w:szCs w:val="28"/>
        </w:rPr>
        <w:t>教师姓名：            所在学校：           联系方式：</w:t>
      </w:r>
    </w:p>
    <w:tbl>
      <w:tblPr>
        <w:tblStyle w:val="2"/>
        <w:tblW w:w="971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3956"/>
        <w:gridCol w:w="1642"/>
        <w:gridCol w:w="1661"/>
        <w:gridCol w:w="1438"/>
      </w:tblGrid>
      <w:tr w14:paraId="16969D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  <w:jc w:val="center"/>
        </w:trPr>
        <w:tc>
          <w:tcPr>
            <w:tcW w:w="1021" w:type="dxa"/>
            <w:noWrap/>
            <w:vAlign w:val="center"/>
          </w:tcPr>
          <w:p w14:paraId="64ED8364">
            <w:pPr>
              <w:snapToGrid w:val="0"/>
              <w:spacing w:line="440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8"/>
                <w:szCs w:val="28"/>
              </w:rPr>
              <w:t>项目</w:t>
            </w:r>
          </w:p>
        </w:tc>
        <w:tc>
          <w:tcPr>
            <w:tcW w:w="3956" w:type="dxa"/>
            <w:noWrap/>
            <w:vAlign w:val="center"/>
          </w:tcPr>
          <w:p w14:paraId="572E2D34">
            <w:pPr>
              <w:snapToGrid w:val="0"/>
              <w:spacing w:line="440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8"/>
                <w:szCs w:val="28"/>
              </w:rPr>
              <w:t>考评内容</w:t>
            </w:r>
          </w:p>
        </w:tc>
        <w:tc>
          <w:tcPr>
            <w:tcW w:w="1642" w:type="dxa"/>
            <w:noWrap w:val="0"/>
            <w:vAlign w:val="center"/>
          </w:tcPr>
          <w:p w14:paraId="72015040">
            <w:pPr>
              <w:snapToGrid w:val="0"/>
              <w:spacing w:line="440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8"/>
                <w:szCs w:val="28"/>
              </w:rPr>
              <w:t>扣分情况</w:t>
            </w:r>
          </w:p>
        </w:tc>
        <w:tc>
          <w:tcPr>
            <w:tcW w:w="1661" w:type="dxa"/>
            <w:tcBorders>
              <w:right w:val="single" w:color="auto" w:sz="4" w:space="0"/>
            </w:tcBorders>
            <w:noWrap/>
            <w:vAlign w:val="center"/>
          </w:tcPr>
          <w:p w14:paraId="46A2BED7">
            <w:pPr>
              <w:snapToGrid w:val="0"/>
              <w:spacing w:line="440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8"/>
                <w:szCs w:val="28"/>
              </w:rPr>
              <w:t>评价结果</w:t>
            </w:r>
          </w:p>
        </w:tc>
        <w:tc>
          <w:tcPr>
            <w:tcW w:w="1438" w:type="dxa"/>
            <w:tcBorders>
              <w:left w:val="single" w:color="auto" w:sz="4" w:space="0"/>
            </w:tcBorders>
            <w:noWrap/>
            <w:vAlign w:val="center"/>
          </w:tcPr>
          <w:p w14:paraId="4A89062C">
            <w:pPr>
              <w:snapToGrid w:val="0"/>
              <w:spacing w:line="440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8"/>
                <w:szCs w:val="28"/>
              </w:rPr>
              <w:t>得分</w:t>
            </w:r>
          </w:p>
        </w:tc>
      </w:tr>
      <w:tr w14:paraId="196BD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0" w:hRule="atLeast"/>
          <w:jc w:val="center"/>
        </w:trPr>
        <w:tc>
          <w:tcPr>
            <w:tcW w:w="1021" w:type="dxa"/>
            <w:noWrap/>
            <w:vAlign w:val="center"/>
          </w:tcPr>
          <w:p w14:paraId="2B7EF2F5"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师德师风</w:t>
            </w:r>
          </w:p>
        </w:tc>
        <w:tc>
          <w:tcPr>
            <w:tcW w:w="3956" w:type="dxa"/>
            <w:noWrap/>
            <w:vAlign w:val="center"/>
          </w:tcPr>
          <w:p w14:paraId="5523E0F3">
            <w:pPr>
              <w:snapToGrid w:val="0"/>
              <w:spacing w:line="440" w:lineRule="exact"/>
              <w:ind w:left="280" w:hanging="280" w:hangingChars="10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1.体罚或变相体罚学生的；</w:t>
            </w:r>
          </w:p>
          <w:p w14:paraId="3787A23A">
            <w:pPr>
              <w:snapToGrid w:val="0"/>
              <w:spacing w:line="440" w:lineRule="exact"/>
              <w:ind w:left="280" w:hanging="280" w:hangingChars="10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2.收受红包礼金及财物的；</w:t>
            </w:r>
          </w:p>
          <w:p w14:paraId="3D652D84">
            <w:pPr>
              <w:snapToGrid w:val="0"/>
              <w:spacing w:line="440" w:lineRule="exact"/>
              <w:ind w:left="280" w:hanging="280" w:hangingChars="10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3.到校外培训机构兼职，有偿家教的；</w:t>
            </w:r>
          </w:p>
          <w:p w14:paraId="2ED9416D">
            <w:pPr>
              <w:snapToGrid w:val="0"/>
              <w:spacing w:line="440" w:lineRule="exact"/>
              <w:ind w:left="280" w:hanging="280" w:hangingChars="100"/>
              <w:rPr>
                <w:rFonts w:ascii="Times New Roman" w:hAnsi="Times New Roman" w:eastAsia="仿宋_GB2312" w:cs="Times New Roman"/>
                <w:spacing w:val="-11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4.</w:t>
            </w:r>
            <w:r>
              <w:rPr>
                <w:rFonts w:ascii="Times New Roman" w:hAnsi="Times New Roman" w:eastAsia="仿宋_GB2312" w:cs="Times New Roman"/>
                <w:spacing w:val="-11"/>
                <w:kern w:val="0"/>
                <w:sz w:val="28"/>
                <w:szCs w:val="28"/>
              </w:rPr>
              <w:t>在课堂、网络发表不当言论的；</w:t>
            </w:r>
          </w:p>
          <w:p w14:paraId="68DC2757">
            <w:pPr>
              <w:snapToGrid w:val="0"/>
              <w:spacing w:line="440" w:lineRule="exact"/>
              <w:ind w:left="280" w:hanging="280" w:hangingChars="100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5.</w:t>
            </w:r>
            <w:r>
              <w:rPr>
                <w:rFonts w:ascii="Times New Roman" w:hAnsi="Times New Roman" w:eastAsia="仿宋_GB2312" w:cs="Times New Roman"/>
                <w:spacing w:val="11"/>
                <w:kern w:val="0"/>
                <w:sz w:val="28"/>
                <w:szCs w:val="28"/>
              </w:rPr>
              <w:t>其他违反师德师风规范的行为。</w:t>
            </w:r>
          </w:p>
        </w:tc>
        <w:tc>
          <w:tcPr>
            <w:tcW w:w="1642" w:type="dxa"/>
            <w:noWrap w:val="0"/>
            <w:vAlign w:val="center"/>
          </w:tcPr>
          <w:p w14:paraId="653AEDB8"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61" w:type="dxa"/>
            <w:tcBorders>
              <w:right w:val="single" w:color="auto" w:sz="4" w:space="0"/>
            </w:tcBorders>
            <w:noWrap/>
            <w:vAlign w:val="center"/>
          </w:tcPr>
          <w:p w14:paraId="48C4A7CF"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38" w:type="dxa"/>
            <w:tcBorders>
              <w:left w:val="single" w:color="auto" w:sz="4" w:space="0"/>
            </w:tcBorders>
            <w:noWrap/>
            <w:vAlign w:val="center"/>
          </w:tcPr>
          <w:p w14:paraId="0D18E829"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</w:tbl>
    <w:p w14:paraId="1ACDBCD9">
      <w:pPr>
        <w:snapToGrid w:val="0"/>
        <w:spacing w:line="340" w:lineRule="exact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kern w:val="0"/>
          <w:sz w:val="28"/>
          <w:szCs w:val="28"/>
        </w:rPr>
        <w:t>说明：</w:t>
      </w:r>
    </w:p>
    <w:p w14:paraId="521B8E28">
      <w:pPr>
        <w:snapToGrid w:val="0"/>
        <w:spacing w:line="340" w:lineRule="exact"/>
        <w:ind w:left="280" w:hanging="280" w:hangingChars="100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kern w:val="0"/>
          <w:sz w:val="28"/>
          <w:szCs w:val="28"/>
        </w:rPr>
        <w:t>1.表中“扣分情况”根据教师平时表现由学校进行评价，并进行扣分，无则不扣分；</w:t>
      </w:r>
    </w:p>
    <w:p w14:paraId="6AB6ADAD">
      <w:pPr>
        <w:snapToGrid w:val="0"/>
        <w:spacing w:line="340" w:lineRule="exact"/>
        <w:ind w:left="280" w:hanging="280" w:hangingChars="100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kern w:val="0"/>
          <w:sz w:val="28"/>
          <w:szCs w:val="28"/>
        </w:rPr>
        <w:t>2.表中“评价结果”填写“优秀”、“良好”、“合格”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eastAsia="zh-CN"/>
        </w:rPr>
        <w:t>、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“不合格”；</w:t>
      </w:r>
    </w:p>
    <w:p w14:paraId="3E51A797">
      <w:pPr>
        <w:spacing w:line="340" w:lineRule="exact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kern w:val="0"/>
          <w:sz w:val="28"/>
          <w:szCs w:val="28"/>
        </w:rPr>
        <w:t>3.</w:t>
      </w:r>
      <w:r>
        <w:rPr>
          <w:rFonts w:ascii="Times New Roman" w:hAnsi="Times New Roman" w:eastAsia="仿宋_GB2312" w:cs="Times New Roman"/>
          <w:sz w:val="28"/>
          <w:szCs w:val="28"/>
        </w:rPr>
        <w:t>此表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学校负责人签字之后，请用信封封闭，并盖好骑缝章。</w:t>
      </w:r>
    </w:p>
    <w:p w14:paraId="6AEE3E41">
      <w:pPr>
        <w:snapToGrid w:val="0"/>
        <w:rPr>
          <w:rFonts w:ascii="Times New Roman" w:hAnsi="Times New Roman" w:eastAsia="仿宋_GB2312" w:cs="Times New Roman"/>
          <w:kern w:val="0"/>
          <w:sz w:val="28"/>
          <w:szCs w:val="28"/>
        </w:rPr>
      </w:pPr>
    </w:p>
    <w:p w14:paraId="2577CA18">
      <w:pPr>
        <w:snapToGrid w:val="0"/>
        <w:rPr>
          <w:rFonts w:ascii="Times New Roman" w:hAnsi="Times New Roman" w:eastAsia="仿宋_GB2312" w:cs="Times New Roman"/>
          <w:kern w:val="0"/>
          <w:sz w:val="28"/>
          <w:szCs w:val="28"/>
        </w:rPr>
      </w:pPr>
    </w:p>
    <w:p w14:paraId="7A709DF0">
      <w:pPr>
        <w:snapToGrid w:val="0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kern w:val="0"/>
          <w:sz w:val="28"/>
          <w:szCs w:val="28"/>
        </w:rPr>
        <w:t>学校负责人（签字）：                       学校盖章：</w:t>
      </w:r>
    </w:p>
    <w:p w14:paraId="02DBB73E">
      <w:pPr>
        <w:snapToGrid w:val="0"/>
        <w:rPr>
          <w:rFonts w:ascii="Times New Roman" w:hAnsi="Times New Roman" w:eastAsia="仿宋_GB2312" w:cs="Times New Roman"/>
          <w:kern w:val="0"/>
          <w:sz w:val="28"/>
          <w:szCs w:val="28"/>
        </w:rPr>
      </w:pPr>
    </w:p>
    <w:p w14:paraId="4F86EC5C">
      <w:pPr>
        <w:snapToGrid w:val="0"/>
        <w:rPr>
          <w:rFonts w:ascii="Times New Roman" w:hAnsi="Times New Roman" w:eastAsia="仿宋_GB2312" w:cs="Times New Roman"/>
          <w:kern w:val="0"/>
          <w:sz w:val="28"/>
          <w:szCs w:val="28"/>
        </w:rPr>
      </w:pPr>
    </w:p>
    <w:p w14:paraId="5C55EEA1">
      <w:pPr>
        <w:ind w:right="840"/>
        <w:jc w:val="center"/>
      </w:pPr>
      <w:r>
        <w:rPr>
          <w:rFonts w:ascii="Times New Roman" w:hAnsi="Times New Roman" w:eastAsia="仿宋_GB2312" w:cs="Times New Roman"/>
          <w:kern w:val="0"/>
          <w:sz w:val="28"/>
          <w:szCs w:val="28"/>
        </w:rPr>
        <w:t xml:space="preserve">                                        年 　月   日</w:t>
      </w:r>
    </w:p>
    <w:p w14:paraId="6C86D2B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320694"/>
    <w:rsid w:val="535C1400"/>
    <w:rsid w:val="6732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2026-07-28T01:47:00Z</dcterms:created>
  <dc:creator>小万19967457850</dc:creator>
  <cp:lastModifiedBy>小万19967457850</cp:lastModifiedBy>
  <dcterms:modified xsi:type="dcterms:W3CDTF">2026-07-28T01:47:34Z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C5942E2D8D2A494E820DAC8CBDA39C1B_11</vt:lpwstr>
  </property>
  <property fmtid="{D5CDD505-2E9C-101B-9397-08002B2CF9AE}" pid="4" name="KSOTemplateDocerSaveRecord">
    <vt:lpwstr>eyJoZGlkIjoiYWE0MDMzNzM5OTNhOTBjNWI0Y2I3ZDU4OTZmNWFmMTAiLCJ1c2VySWQiOiI2MTA4MjQxMTUifQ==</vt:lpwstr>
  </property>
</Properties>
</file>