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4685" w:type="dxa"/>
        <w:tblInd w:w="-20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685"/>
      </w:tblGrid>
      <w:tr w14:paraId="0F6A9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4685" w:type="dxa"/>
            <w:tcBorders>
              <w:top w:val="nil"/>
              <w:left w:val="nil"/>
              <w:bottom w:val="nil"/>
              <w:right w:val="nil"/>
            </w:tcBorders>
            <w:shd w:val="clear" w:color="auto" w:fill="auto"/>
            <w:vAlign w:val="center"/>
          </w:tcPr>
          <w:p w14:paraId="1BD88A40">
            <w:pPr>
              <w:keepNext w:val="0"/>
              <w:keepLines w:val="0"/>
              <w:widowControl/>
              <w:suppressLineNumbers w:val="0"/>
              <w:jc w:val="both"/>
              <w:textAlignment w:val="center"/>
              <w:rPr>
                <w:rFonts w:hint="default" w:ascii="黑体" w:hAnsi="黑体" w:eastAsia="黑体" w:cs="黑体"/>
                <w:i w:val="0"/>
                <w:iCs w:val="0"/>
                <w:color w:val="auto"/>
                <w:kern w:val="0"/>
                <w:sz w:val="32"/>
                <w:szCs w:val="32"/>
                <w:u w:val="none"/>
                <w:lang w:val="en-US" w:eastAsia="zh-CN" w:bidi="ar"/>
              </w:rPr>
            </w:pPr>
            <w:r>
              <w:rPr>
                <w:rFonts w:hint="eastAsia" w:ascii="黑体" w:hAnsi="黑体" w:eastAsia="黑体" w:cs="黑体"/>
                <w:i w:val="0"/>
                <w:iCs w:val="0"/>
                <w:color w:val="auto"/>
                <w:kern w:val="0"/>
                <w:sz w:val="32"/>
                <w:szCs w:val="32"/>
                <w:u w:val="none"/>
                <w:lang w:val="en-US" w:eastAsia="zh-CN" w:bidi="ar"/>
              </w:rPr>
              <w:t>附件1</w:t>
            </w:r>
          </w:p>
          <w:p w14:paraId="071F3E45">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sz w:val="44"/>
                <w:szCs w:val="44"/>
                <w:u w:val="none"/>
              </w:rPr>
            </w:pPr>
            <w:r>
              <w:rPr>
                <w:rFonts w:hint="eastAsia" w:ascii="方正小标宋简体" w:hAnsi="方正小标宋简体" w:eastAsia="方正小标宋简体" w:cs="方正小标宋简体"/>
                <w:color w:val="auto"/>
                <w:sz w:val="44"/>
                <w:szCs w:val="44"/>
                <w:lang w:eastAsia="zh-CN"/>
              </w:rPr>
              <w:t>2026</w:t>
            </w:r>
            <w:r>
              <w:rPr>
                <w:rFonts w:hint="eastAsia" w:ascii="方正小标宋简体" w:hAnsi="方正小标宋简体" w:eastAsia="方正小标宋简体" w:cs="方正小标宋简体"/>
                <w:color w:val="auto"/>
                <w:sz w:val="44"/>
                <w:szCs w:val="44"/>
              </w:rPr>
              <w:t>年湘潭市市直学校</w:t>
            </w:r>
            <w:r>
              <w:rPr>
                <w:rFonts w:hint="eastAsia" w:ascii="方正小标宋简体" w:hAnsi="方正小标宋简体" w:eastAsia="方正小标宋简体" w:cs="方正小标宋简体"/>
                <w:color w:val="auto"/>
                <w:sz w:val="44"/>
                <w:szCs w:val="44"/>
                <w:lang w:eastAsia="zh-CN"/>
              </w:rPr>
              <w:t>第二批</w:t>
            </w:r>
            <w:r>
              <w:rPr>
                <w:rFonts w:hint="eastAsia" w:ascii="方正小标宋简体" w:hAnsi="方正小标宋简体" w:eastAsia="方正小标宋简体" w:cs="方正小标宋简体"/>
                <w:color w:val="auto"/>
                <w:sz w:val="44"/>
                <w:szCs w:val="44"/>
              </w:rPr>
              <w:t>公开招聘教师</w:t>
            </w:r>
            <w:r>
              <w:rPr>
                <w:rFonts w:hint="eastAsia" w:ascii="方正小标宋简体" w:hAnsi="方正小标宋简体" w:eastAsia="方正小标宋简体" w:cs="方正小标宋简体"/>
                <w:i w:val="0"/>
                <w:iCs w:val="0"/>
                <w:color w:val="auto"/>
                <w:sz w:val="44"/>
                <w:szCs w:val="44"/>
                <w:u w:val="none"/>
              </w:rPr>
              <w:t>岗位表</w:t>
            </w:r>
          </w:p>
          <w:p w14:paraId="4A7188E1">
            <w:pPr>
              <w:keepNext w:val="0"/>
              <w:keepLines w:val="0"/>
              <w:widowControl/>
              <w:suppressLineNumbers w:val="0"/>
              <w:jc w:val="center"/>
              <w:textAlignment w:val="center"/>
              <w:rPr>
                <w:rFonts w:hint="eastAsia" w:ascii="微软雅黑" w:hAnsi="微软雅黑" w:eastAsia="方正小标宋简体" w:cs="微软雅黑"/>
                <w:i w:val="0"/>
                <w:iCs w:val="0"/>
                <w:color w:val="auto"/>
                <w:sz w:val="44"/>
                <w:szCs w:val="44"/>
                <w:u w:val="none"/>
                <w:lang w:val="en-US" w:eastAsia="zh-CN"/>
              </w:rPr>
            </w:pPr>
            <w:r>
              <w:rPr>
                <w:rFonts w:hint="eastAsia" w:ascii="方正小标宋简体" w:hAnsi="方正小标宋简体" w:eastAsia="方正小标宋简体" w:cs="方正小标宋简体"/>
                <w:i w:val="0"/>
                <w:iCs w:val="0"/>
                <w:color w:val="auto"/>
                <w:sz w:val="44"/>
                <w:szCs w:val="44"/>
                <w:u w:val="none"/>
                <w:lang w:eastAsia="zh-CN"/>
              </w:rPr>
              <w:t>（</w:t>
            </w:r>
            <w:r>
              <w:rPr>
                <w:rFonts w:hint="eastAsia" w:ascii="方正小标宋简体" w:hAnsi="方正小标宋简体" w:eastAsia="方正小标宋简体" w:cs="方正小标宋简体"/>
                <w:i w:val="0"/>
                <w:iCs w:val="0"/>
                <w:color w:val="auto"/>
                <w:sz w:val="44"/>
                <w:szCs w:val="44"/>
                <w:u w:val="none"/>
                <w:lang w:val="en-US" w:eastAsia="zh-CN"/>
              </w:rPr>
              <w:t>A类，</w:t>
            </w:r>
            <w:r>
              <w:rPr>
                <w:rFonts w:hint="eastAsia" w:ascii="方正小标宋简体" w:hAnsi="方正小标宋简体" w:eastAsia="方正小标宋简体" w:cs="方正小标宋简体"/>
                <w:i w:val="0"/>
                <w:iCs w:val="0"/>
                <w:color w:val="auto"/>
                <w:sz w:val="44"/>
                <w:szCs w:val="44"/>
                <w:u w:val="none"/>
                <w:lang w:eastAsia="zh-CN"/>
              </w:rPr>
              <w:t>完全中学、高中岗位）</w:t>
            </w:r>
          </w:p>
        </w:tc>
      </w:tr>
    </w:tbl>
    <w:tbl>
      <w:tblPr>
        <w:tblStyle w:val="6"/>
        <w:tblW w:w="14888" w:type="dxa"/>
        <w:tblInd w:w="-3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559"/>
        <w:gridCol w:w="1535"/>
        <w:gridCol w:w="668"/>
        <w:gridCol w:w="1005"/>
        <w:gridCol w:w="1020"/>
        <w:gridCol w:w="1035"/>
        <w:gridCol w:w="1093"/>
        <w:gridCol w:w="2227"/>
        <w:gridCol w:w="3565"/>
      </w:tblGrid>
      <w:tr w14:paraId="3F3E7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81" w:type="dxa"/>
            <w:vMerge w:val="restart"/>
            <w:vAlign w:val="center"/>
          </w:tcPr>
          <w:p w14:paraId="40A7543C">
            <w:pPr>
              <w:jc w:val="center"/>
              <w:rPr>
                <w:rFonts w:hint="default"/>
                <w:b/>
                <w:bCs/>
                <w:color w:val="auto"/>
                <w:sz w:val="21"/>
                <w:szCs w:val="21"/>
                <w:vertAlign w:val="baseline"/>
                <w:lang w:val="en-US" w:eastAsia="zh-CN"/>
              </w:rPr>
            </w:pPr>
            <w:r>
              <w:rPr>
                <w:rFonts w:hint="eastAsia"/>
                <w:b/>
                <w:bCs/>
                <w:color w:val="auto"/>
                <w:sz w:val="21"/>
                <w:szCs w:val="21"/>
                <w:vertAlign w:val="baseline"/>
                <w:lang w:val="en-US" w:eastAsia="zh-CN"/>
              </w:rPr>
              <w:t>招聘学校</w:t>
            </w:r>
          </w:p>
        </w:tc>
        <w:tc>
          <w:tcPr>
            <w:tcW w:w="559" w:type="dxa"/>
            <w:vMerge w:val="restart"/>
            <w:vAlign w:val="center"/>
          </w:tcPr>
          <w:p w14:paraId="43704E91">
            <w:pPr>
              <w:jc w:val="center"/>
              <w:rPr>
                <w:rFonts w:hint="eastAsia" w:eastAsia="宋体"/>
                <w:b/>
                <w:bCs/>
                <w:color w:val="auto"/>
                <w:sz w:val="21"/>
                <w:szCs w:val="21"/>
                <w:vertAlign w:val="baseline"/>
                <w:lang w:eastAsia="zh-CN"/>
              </w:rPr>
            </w:pPr>
            <w:r>
              <w:rPr>
                <w:rFonts w:hint="eastAsia"/>
                <w:b/>
                <w:bCs/>
                <w:color w:val="auto"/>
                <w:sz w:val="21"/>
                <w:szCs w:val="21"/>
                <w:vertAlign w:val="baseline"/>
                <w:lang w:val="en-US" w:eastAsia="zh-CN"/>
              </w:rPr>
              <w:t>招聘</w:t>
            </w:r>
            <w:r>
              <w:rPr>
                <w:rFonts w:hint="eastAsia"/>
                <w:b/>
                <w:bCs/>
                <w:color w:val="auto"/>
                <w:sz w:val="21"/>
                <w:szCs w:val="21"/>
                <w:vertAlign w:val="baseline"/>
                <w:lang w:eastAsia="zh-CN"/>
              </w:rPr>
              <w:t>人数</w:t>
            </w:r>
          </w:p>
        </w:tc>
        <w:tc>
          <w:tcPr>
            <w:tcW w:w="1535" w:type="dxa"/>
            <w:vMerge w:val="restart"/>
            <w:vAlign w:val="center"/>
          </w:tcPr>
          <w:p w14:paraId="46740B0A">
            <w:pPr>
              <w:jc w:val="center"/>
              <w:rPr>
                <w:rFonts w:hint="eastAsia"/>
                <w:b/>
                <w:bCs/>
                <w:color w:val="auto"/>
                <w:sz w:val="21"/>
                <w:szCs w:val="21"/>
                <w:vertAlign w:val="baseline"/>
                <w:lang w:val="en-US" w:eastAsia="zh-CN"/>
              </w:rPr>
            </w:pPr>
            <w:r>
              <w:rPr>
                <w:rFonts w:hint="eastAsia"/>
                <w:b/>
                <w:bCs/>
                <w:color w:val="auto"/>
                <w:sz w:val="21"/>
                <w:szCs w:val="21"/>
                <w:vertAlign w:val="baseline"/>
                <w:lang w:val="en-US" w:eastAsia="zh-CN"/>
              </w:rPr>
              <w:t>招聘岗位</w:t>
            </w:r>
          </w:p>
        </w:tc>
        <w:tc>
          <w:tcPr>
            <w:tcW w:w="7048" w:type="dxa"/>
            <w:gridSpan w:val="6"/>
            <w:vAlign w:val="center"/>
          </w:tcPr>
          <w:p w14:paraId="4893CDB1">
            <w:pPr>
              <w:jc w:val="center"/>
              <w:rPr>
                <w:rFonts w:hint="default"/>
                <w:b/>
                <w:bCs/>
                <w:color w:val="auto"/>
                <w:sz w:val="21"/>
                <w:szCs w:val="21"/>
                <w:vertAlign w:val="baseline"/>
                <w:lang w:val="en-US" w:eastAsia="zh-CN"/>
              </w:rPr>
            </w:pPr>
            <w:r>
              <w:rPr>
                <w:rFonts w:hint="eastAsia"/>
                <w:b/>
                <w:bCs/>
                <w:color w:val="auto"/>
                <w:sz w:val="21"/>
                <w:szCs w:val="21"/>
                <w:vertAlign w:val="baseline"/>
                <w:lang w:eastAsia="zh-CN"/>
              </w:rPr>
              <w:t>岗位具体要求</w:t>
            </w:r>
          </w:p>
        </w:tc>
        <w:tc>
          <w:tcPr>
            <w:tcW w:w="3565" w:type="dxa"/>
            <w:vMerge w:val="restart"/>
            <w:vAlign w:val="center"/>
          </w:tcPr>
          <w:p w14:paraId="2F056022">
            <w:pPr>
              <w:jc w:val="center"/>
              <w:rPr>
                <w:rFonts w:hint="eastAsia"/>
                <w:b/>
                <w:bCs/>
                <w:color w:val="auto"/>
                <w:sz w:val="21"/>
                <w:szCs w:val="21"/>
                <w:vertAlign w:val="baseline"/>
                <w:lang w:val="en-US" w:eastAsia="zh-CN"/>
              </w:rPr>
            </w:pPr>
          </w:p>
          <w:p w14:paraId="59B745C9">
            <w:pPr>
              <w:jc w:val="center"/>
              <w:rPr>
                <w:rFonts w:hint="eastAsia"/>
                <w:b/>
                <w:bCs/>
                <w:color w:val="auto"/>
                <w:sz w:val="21"/>
                <w:szCs w:val="21"/>
                <w:vertAlign w:val="baseline"/>
                <w:lang w:val="en-US" w:eastAsia="zh-CN"/>
              </w:rPr>
            </w:pPr>
            <w:r>
              <w:rPr>
                <w:rFonts w:hint="eastAsia"/>
                <w:b/>
                <w:bCs/>
                <w:color w:val="auto"/>
                <w:sz w:val="21"/>
                <w:szCs w:val="21"/>
                <w:vertAlign w:val="baseline"/>
                <w:lang w:val="en-US" w:eastAsia="zh-CN"/>
              </w:rPr>
              <w:t>备注</w:t>
            </w:r>
          </w:p>
          <w:p w14:paraId="5C1E3F89">
            <w:pPr>
              <w:jc w:val="center"/>
              <w:rPr>
                <w:rFonts w:hint="eastAsia"/>
                <w:b/>
                <w:bCs/>
                <w:color w:val="auto"/>
                <w:sz w:val="21"/>
                <w:szCs w:val="21"/>
                <w:vertAlign w:val="baseline"/>
                <w:lang w:eastAsia="zh-CN"/>
              </w:rPr>
            </w:pPr>
          </w:p>
        </w:tc>
      </w:tr>
      <w:tr w14:paraId="79477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2181" w:type="dxa"/>
            <w:vMerge w:val="continue"/>
            <w:vAlign w:val="center"/>
          </w:tcPr>
          <w:p w14:paraId="36CAFB66">
            <w:pPr>
              <w:jc w:val="center"/>
              <w:rPr>
                <w:rFonts w:hint="eastAsia"/>
                <w:b/>
                <w:bCs/>
                <w:color w:val="auto"/>
                <w:sz w:val="21"/>
                <w:szCs w:val="21"/>
                <w:vertAlign w:val="baseline"/>
                <w:lang w:eastAsia="zh-CN"/>
              </w:rPr>
            </w:pPr>
          </w:p>
        </w:tc>
        <w:tc>
          <w:tcPr>
            <w:tcW w:w="559" w:type="dxa"/>
            <w:vMerge w:val="continue"/>
            <w:vAlign w:val="center"/>
          </w:tcPr>
          <w:p w14:paraId="0515E1BA">
            <w:pPr>
              <w:jc w:val="center"/>
              <w:rPr>
                <w:rFonts w:hint="eastAsia"/>
                <w:b/>
                <w:bCs/>
                <w:color w:val="auto"/>
                <w:sz w:val="21"/>
                <w:szCs w:val="21"/>
                <w:vertAlign w:val="baseline"/>
                <w:lang w:val="en-US" w:eastAsia="zh-CN"/>
              </w:rPr>
            </w:pPr>
          </w:p>
        </w:tc>
        <w:tc>
          <w:tcPr>
            <w:tcW w:w="1535" w:type="dxa"/>
            <w:vMerge w:val="continue"/>
            <w:vAlign w:val="center"/>
          </w:tcPr>
          <w:p w14:paraId="4E2DC680">
            <w:pPr>
              <w:jc w:val="center"/>
              <w:rPr>
                <w:rFonts w:hint="eastAsia"/>
                <w:b/>
                <w:bCs/>
                <w:color w:val="auto"/>
                <w:sz w:val="21"/>
                <w:szCs w:val="21"/>
                <w:vertAlign w:val="baseline"/>
                <w:lang w:val="en-US" w:eastAsia="zh-CN"/>
              </w:rPr>
            </w:pPr>
          </w:p>
        </w:tc>
        <w:tc>
          <w:tcPr>
            <w:tcW w:w="668" w:type="dxa"/>
            <w:vAlign w:val="center"/>
          </w:tcPr>
          <w:p w14:paraId="37020D9F">
            <w:pPr>
              <w:jc w:val="center"/>
              <w:rPr>
                <w:rFonts w:hint="eastAsia"/>
                <w:b/>
                <w:bCs/>
                <w:color w:val="auto"/>
                <w:sz w:val="21"/>
                <w:szCs w:val="21"/>
                <w:vertAlign w:val="baseline"/>
                <w:lang w:eastAsia="zh-CN"/>
              </w:rPr>
            </w:pPr>
            <w:r>
              <w:rPr>
                <w:rFonts w:hint="eastAsia"/>
                <w:b/>
                <w:bCs/>
                <w:color w:val="auto"/>
                <w:sz w:val="21"/>
                <w:szCs w:val="21"/>
                <w:vertAlign w:val="baseline"/>
                <w:lang w:eastAsia="zh-CN"/>
              </w:rPr>
              <w:t>性别</w:t>
            </w:r>
          </w:p>
        </w:tc>
        <w:tc>
          <w:tcPr>
            <w:tcW w:w="1005" w:type="dxa"/>
            <w:vAlign w:val="center"/>
          </w:tcPr>
          <w:p w14:paraId="0F9AA86E">
            <w:pPr>
              <w:jc w:val="center"/>
              <w:rPr>
                <w:rFonts w:hint="eastAsia"/>
                <w:b/>
                <w:bCs/>
                <w:color w:val="auto"/>
                <w:sz w:val="21"/>
                <w:szCs w:val="21"/>
                <w:vertAlign w:val="baseline"/>
                <w:lang w:eastAsia="zh-CN"/>
              </w:rPr>
            </w:pPr>
            <w:r>
              <w:rPr>
                <w:rFonts w:hint="eastAsia"/>
                <w:b/>
                <w:bCs/>
                <w:color w:val="auto"/>
                <w:sz w:val="21"/>
                <w:szCs w:val="21"/>
                <w:vertAlign w:val="baseline"/>
                <w:lang w:eastAsia="zh-CN"/>
              </w:rPr>
              <w:t>最低学历</w:t>
            </w:r>
          </w:p>
        </w:tc>
        <w:tc>
          <w:tcPr>
            <w:tcW w:w="1020" w:type="dxa"/>
            <w:vAlign w:val="center"/>
          </w:tcPr>
          <w:p w14:paraId="78E45DC8">
            <w:pPr>
              <w:jc w:val="center"/>
              <w:rPr>
                <w:rFonts w:hint="default"/>
                <w:b/>
                <w:bCs/>
                <w:color w:val="auto"/>
                <w:sz w:val="21"/>
                <w:szCs w:val="21"/>
                <w:vertAlign w:val="baseline"/>
                <w:lang w:val="en-US" w:eastAsia="zh-CN"/>
              </w:rPr>
            </w:pPr>
            <w:r>
              <w:rPr>
                <w:rFonts w:hint="eastAsia"/>
                <w:b/>
                <w:bCs/>
                <w:color w:val="auto"/>
                <w:sz w:val="21"/>
                <w:szCs w:val="21"/>
                <w:vertAlign w:val="baseline"/>
                <w:lang w:val="en-US" w:eastAsia="zh-CN"/>
              </w:rPr>
              <w:t>最低学位</w:t>
            </w:r>
          </w:p>
        </w:tc>
        <w:tc>
          <w:tcPr>
            <w:tcW w:w="1035" w:type="dxa"/>
            <w:vAlign w:val="center"/>
          </w:tcPr>
          <w:p w14:paraId="373E7313">
            <w:pPr>
              <w:jc w:val="center"/>
              <w:rPr>
                <w:rFonts w:hint="eastAsia" w:asciiTheme="minorHAnsi" w:hAnsiTheme="minorHAnsi" w:eastAsiaTheme="minorEastAsia" w:cstheme="minorBidi"/>
                <w:b/>
                <w:bCs/>
                <w:color w:val="auto"/>
                <w:kern w:val="2"/>
                <w:sz w:val="21"/>
                <w:szCs w:val="21"/>
                <w:vertAlign w:val="baseline"/>
                <w:lang w:val="en-US" w:eastAsia="zh-CN" w:bidi="ar-SA"/>
              </w:rPr>
            </w:pPr>
            <w:r>
              <w:rPr>
                <w:rFonts w:hint="eastAsia"/>
                <w:b/>
                <w:bCs/>
                <w:color w:val="auto"/>
                <w:sz w:val="21"/>
                <w:szCs w:val="21"/>
                <w:vertAlign w:val="baseline"/>
                <w:lang w:eastAsia="zh-CN"/>
              </w:rPr>
              <w:t>专业要求</w:t>
            </w:r>
          </w:p>
        </w:tc>
        <w:tc>
          <w:tcPr>
            <w:tcW w:w="1093" w:type="dxa"/>
            <w:vAlign w:val="center"/>
          </w:tcPr>
          <w:p w14:paraId="2E85B185">
            <w:pPr>
              <w:jc w:val="center"/>
              <w:rPr>
                <w:rFonts w:hint="eastAsia" w:ascii="Calibri" w:hAnsi="Calibri" w:eastAsia="宋体" w:cs="Times New Roman"/>
                <w:b/>
                <w:bCs/>
                <w:color w:val="auto"/>
                <w:kern w:val="2"/>
                <w:sz w:val="21"/>
                <w:szCs w:val="21"/>
                <w:vertAlign w:val="baseline"/>
                <w:lang w:val="en-US" w:eastAsia="zh-CN" w:bidi="ar-SA"/>
              </w:rPr>
            </w:pPr>
            <w:r>
              <w:rPr>
                <w:rFonts w:hint="eastAsia"/>
                <w:b/>
                <w:bCs/>
                <w:color w:val="auto"/>
                <w:sz w:val="21"/>
                <w:szCs w:val="21"/>
                <w:vertAlign w:val="baseline"/>
                <w:lang w:eastAsia="zh-CN"/>
              </w:rPr>
              <w:t>最高年龄（周岁）</w:t>
            </w:r>
          </w:p>
        </w:tc>
        <w:tc>
          <w:tcPr>
            <w:tcW w:w="2227" w:type="dxa"/>
            <w:vAlign w:val="center"/>
          </w:tcPr>
          <w:p w14:paraId="6FD60475">
            <w:pPr>
              <w:jc w:val="center"/>
              <w:rPr>
                <w:rFonts w:hint="eastAsia" w:ascii="Calibri" w:hAnsi="Calibri" w:eastAsia="宋体" w:cs="Times New Roman"/>
                <w:b/>
                <w:bCs/>
                <w:color w:val="auto"/>
                <w:kern w:val="2"/>
                <w:sz w:val="21"/>
                <w:szCs w:val="21"/>
                <w:vertAlign w:val="baseline"/>
                <w:lang w:val="en-US" w:eastAsia="zh-CN" w:bidi="ar-SA"/>
              </w:rPr>
            </w:pPr>
            <w:r>
              <w:rPr>
                <w:rFonts w:hint="eastAsia"/>
                <w:b/>
                <w:bCs/>
                <w:color w:val="auto"/>
                <w:sz w:val="21"/>
                <w:szCs w:val="21"/>
                <w:vertAlign w:val="baseline"/>
                <w:lang w:eastAsia="zh-CN"/>
              </w:rPr>
              <w:t>教师资格证书（学科）</w:t>
            </w:r>
          </w:p>
        </w:tc>
        <w:tc>
          <w:tcPr>
            <w:tcW w:w="3565" w:type="dxa"/>
            <w:vMerge w:val="continue"/>
            <w:vAlign w:val="center"/>
          </w:tcPr>
          <w:p w14:paraId="0288D22A">
            <w:pPr>
              <w:jc w:val="center"/>
              <w:rPr>
                <w:rFonts w:hint="eastAsia"/>
                <w:b/>
                <w:bCs/>
                <w:color w:val="auto"/>
                <w:sz w:val="21"/>
                <w:szCs w:val="21"/>
                <w:vertAlign w:val="baseline"/>
                <w:lang w:eastAsia="zh-CN"/>
              </w:rPr>
            </w:pPr>
          </w:p>
        </w:tc>
      </w:tr>
      <w:tr w14:paraId="1B09D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2181" w:type="dxa"/>
            <w:shd w:val="clear" w:color="auto" w:fill="auto"/>
            <w:vAlign w:val="center"/>
          </w:tcPr>
          <w:p w14:paraId="4E1F1402">
            <w:pPr>
              <w:jc w:val="center"/>
              <w:rPr>
                <w:rFonts w:hint="default"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湘潭市第一中学1人、湘潭电机子弟中学3人、湘潭市九华中学</w:t>
            </w:r>
            <w:bookmarkStart w:id="0" w:name="_GoBack"/>
            <w:bookmarkEnd w:id="0"/>
            <w:r>
              <w:rPr>
                <w:rFonts w:hint="eastAsia" w:ascii="仿宋_GB2312" w:hAnsi="仿宋_GB2312" w:eastAsia="仿宋_GB2312" w:cs="仿宋_GB2312"/>
                <w:color w:val="auto"/>
                <w:highlight w:val="none"/>
                <w:vertAlign w:val="baseline"/>
                <w:lang w:val="en-US" w:eastAsia="zh-CN"/>
              </w:rPr>
              <w:t>2人</w:t>
            </w:r>
          </w:p>
          <w:p w14:paraId="5B90FC92">
            <w:pPr>
              <w:jc w:val="center"/>
              <w:rPr>
                <w:rFonts w:hint="eastAsia" w:ascii="仿宋_GB2312" w:hAnsi="仿宋_GB2312" w:eastAsia="仿宋_GB2312" w:cs="仿宋_GB2312"/>
                <w:color w:val="auto"/>
                <w:kern w:val="2"/>
                <w:sz w:val="21"/>
                <w:szCs w:val="24"/>
                <w:highlight w:val="none"/>
                <w:vertAlign w:val="baseline"/>
                <w:lang w:val="en-US" w:eastAsia="zh-CN" w:bidi="ar-SA"/>
              </w:rPr>
            </w:pPr>
          </w:p>
        </w:tc>
        <w:tc>
          <w:tcPr>
            <w:tcW w:w="559" w:type="dxa"/>
            <w:shd w:val="clear" w:color="auto" w:fill="auto"/>
            <w:vAlign w:val="center"/>
          </w:tcPr>
          <w:p w14:paraId="0E082BA3">
            <w:pPr>
              <w:jc w:val="center"/>
              <w:rPr>
                <w:rFonts w:hint="default"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6</w:t>
            </w:r>
          </w:p>
        </w:tc>
        <w:tc>
          <w:tcPr>
            <w:tcW w:w="1535" w:type="dxa"/>
            <w:shd w:val="clear" w:color="auto" w:fill="auto"/>
            <w:vAlign w:val="center"/>
          </w:tcPr>
          <w:p w14:paraId="7C6F8560">
            <w:pPr>
              <w:jc w:val="center"/>
              <w:rPr>
                <w:rFonts w:hint="default"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高中语文A</w:t>
            </w:r>
          </w:p>
        </w:tc>
        <w:tc>
          <w:tcPr>
            <w:tcW w:w="668" w:type="dxa"/>
            <w:shd w:val="clear" w:color="auto" w:fill="auto"/>
            <w:vAlign w:val="center"/>
          </w:tcPr>
          <w:p w14:paraId="5BAB55A8">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不限</w:t>
            </w:r>
          </w:p>
        </w:tc>
        <w:tc>
          <w:tcPr>
            <w:tcW w:w="1005" w:type="dxa"/>
            <w:shd w:val="clear" w:color="auto" w:fill="auto"/>
            <w:vAlign w:val="center"/>
          </w:tcPr>
          <w:p w14:paraId="2E713B81">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本科</w:t>
            </w:r>
          </w:p>
        </w:tc>
        <w:tc>
          <w:tcPr>
            <w:tcW w:w="1020" w:type="dxa"/>
            <w:shd w:val="clear" w:color="auto" w:fill="auto"/>
            <w:vAlign w:val="center"/>
          </w:tcPr>
          <w:p w14:paraId="5F621324">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学士</w:t>
            </w:r>
          </w:p>
        </w:tc>
        <w:tc>
          <w:tcPr>
            <w:tcW w:w="1035" w:type="dxa"/>
            <w:shd w:val="clear" w:color="auto" w:fill="auto"/>
            <w:vAlign w:val="center"/>
          </w:tcPr>
          <w:p w14:paraId="5C16844D">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中国语言文学类</w:t>
            </w:r>
          </w:p>
        </w:tc>
        <w:tc>
          <w:tcPr>
            <w:tcW w:w="1093" w:type="dxa"/>
            <w:shd w:val="clear" w:color="auto" w:fill="auto"/>
            <w:vAlign w:val="center"/>
          </w:tcPr>
          <w:p w14:paraId="38884597">
            <w:pPr>
              <w:jc w:val="center"/>
              <w:rPr>
                <w:rFonts w:hint="default"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38</w:t>
            </w:r>
          </w:p>
        </w:tc>
        <w:tc>
          <w:tcPr>
            <w:tcW w:w="2227" w:type="dxa"/>
            <w:shd w:val="clear" w:color="auto" w:fill="auto"/>
            <w:vAlign w:val="center"/>
          </w:tcPr>
          <w:p w14:paraId="12FDCABA">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高级中学教师资格证（语文）</w:t>
            </w:r>
          </w:p>
        </w:tc>
        <w:tc>
          <w:tcPr>
            <w:tcW w:w="3565" w:type="dxa"/>
            <w:shd w:val="clear" w:color="auto" w:fill="auto"/>
            <w:vAlign w:val="center"/>
          </w:tcPr>
          <w:p w14:paraId="233563CC">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研究生所学专业为学科教学（语文）的考生符合专业要求。</w:t>
            </w:r>
          </w:p>
        </w:tc>
      </w:tr>
      <w:tr w14:paraId="27ECB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81" w:type="dxa"/>
            <w:shd w:val="clear" w:color="auto" w:fill="auto"/>
            <w:vAlign w:val="center"/>
          </w:tcPr>
          <w:p w14:paraId="3D29AA88">
            <w:pPr>
              <w:jc w:val="center"/>
              <w:rPr>
                <w:rFonts w:hint="default"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湘潭市第一中学</w:t>
            </w:r>
          </w:p>
          <w:p w14:paraId="50493767">
            <w:pPr>
              <w:jc w:val="center"/>
              <w:rPr>
                <w:rFonts w:hint="eastAsia" w:ascii="仿宋_GB2312" w:hAnsi="仿宋_GB2312" w:eastAsia="仿宋_GB2312" w:cs="仿宋_GB2312"/>
                <w:color w:val="auto"/>
                <w:highlight w:val="none"/>
                <w:vertAlign w:val="baseline"/>
                <w:lang w:eastAsia="zh-CN"/>
              </w:rPr>
            </w:pPr>
            <w:r>
              <w:rPr>
                <w:rFonts w:hint="eastAsia" w:ascii="仿宋_GB2312" w:hAnsi="仿宋_GB2312" w:eastAsia="仿宋_GB2312" w:cs="仿宋_GB2312"/>
                <w:color w:val="auto"/>
                <w:highlight w:val="none"/>
                <w:vertAlign w:val="baseline"/>
                <w:lang w:val="en-US" w:eastAsia="zh-CN"/>
              </w:rPr>
              <w:t>1人</w:t>
            </w:r>
            <w:r>
              <w:rPr>
                <w:rFonts w:hint="eastAsia" w:ascii="仿宋_GB2312" w:hAnsi="仿宋_GB2312" w:eastAsia="仿宋_GB2312" w:cs="仿宋_GB2312"/>
                <w:color w:val="auto"/>
                <w:highlight w:val="none"/>
                <w:vertAlign w:val="baseline"/>
                <w:lang w:eastAsia="zh-CN"/>
              </w:rPr>
              <w:t>、</w:t>
            </w:r>
            <w:r>
              <w:rPr>
                <w:rFonts w:hint="eastAsia" w:ascii="仿宋_GB2312" w:hAnsi="仿宋_GB2312" w:eastAsia="仿宋_GB2312" w:cs="仿宋_GB2312"/>
                <w:color w:val="auto"/>
                <w:highlight w:val="none"/>
                <w:vertAlign w:val="baseline"/>
                <w:lang w:val="en-US" w:eastAsia="zh-CN"/>
              </w:rPr>
              <w:t>湘潭钢铁集团有限公司第一子弟中学1人、湘潭电机子弟中学1人、湘潭大学附属实验学校1人、湘潭市九华中学2人</w:t>
            </w:r>
          </w:p>
        </w:tc>
        <w:tc>
          <w:tcPr>
            <w:tcW w:w="559" w:type="dxa"/>
            <w:shd w:val="clear" w:color="auto" w:fill="auto"/>
            <w:vAlign w:val="center"/>
          </w:tcPr>
          <w:p w14:paraId="198094DD">
            <w:pPr>
              <w:jc w:val="center"/>
              <w:rPr>
                <w:rFonts w:hint="default"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6</w:t>
            </w:r>
          </w:p>
        </w:tc>
        <w:tc>
          <w:tcPr>
            <w:tcW w:w="1535" w:type="dxa"/>
            <w:shd w:val="clear" w:color="auto" w:fill="auto"/>
            <w:vAlign w:val="center"/>
          </w:tcPr>
          <w:p w14:paraId="03A29CBE">
            <w:pPr>
              <w:jc w:val="center"/>
              <w:rPr>
                <w:rFonts w:hint="default"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高中数学A</w:t>
            </w:r>
          </w:p>
        </w:tc>
        <w:tc>
          <w:tcPr>
            <w:tcW w:w="668" w:type="dxa"/>
            <w:shd w:val="clear" w:color="auto" w:fill="auto"/>
            <w:vAlign w:val="center"/>
          </w:tcPr>
          <w:p w14:paraId="236B55DF">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不限</w:t>
            </w:r>
          </w:p>
        </w:tc>
        <w:tc>
          <w:tcPr>
            <w:tcW w:w="1005" w:type="dxa"/>
            <w:shd w:val="clear" w:color="auto" w:fill="auto"/>
            <w:vAlign w:val="center"/>
          </w:tcPr>
          <w:p w14:paraId="68EF6FDA">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本科</w:t>
            </w:r>
          </w:p>
        </w:tc>
        <w:tc>
          <w:tcPr>
            <w:tcW w:w="1020" w:type="dxa"/>
            <w:shd w:val="clear" w:color="auto" w:fill="auto"/>
            <w:vAlign w:val="center"/>
          </w:tcPr>
          <w:p w14:paraId="4101BB38">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学士</w:t>
            </w:r>
          </w:p>
        </w:tc>
        <w:tc>
          <w:tcPr>
            <w:tcW w:w="1035" w:type="dxa"/>
            <w:shd w:val="clear" w:color="auto" w:fill="auto"/>
            <w:vAlign w:val="center"/>
          </w:tcPr>
          <w:p w14:paraId="293D2AC0">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数学与统计类</w:t>
            </w:r>
          </w:p>
        </w:tc>
        <w:tc>
          <w:tcPr>
            <w:tcW w:w="1093" w:type="dxa"/>
            <w:shd w:val="clear" w:color="auto" w:fill="auto"/>
            <w:vAlign w:val="center"/>
          </w:tcPr>
          <w:p w14:paraId="5BB3EA8B">
            <w:pPr>
              <w:jc w:val="center"/>
              <w:rPr>
                <w:rFonts w:hint="default"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38</w:t>
            </w:r>
          </w:p>
        </w:tc>
        <w:tc>
          <w:tcPr>
            <w:tcW w:w="2227" w:type="dxa"/>
            <w:shd w:val="clear" w:color="auto" w:fill="auto"/>
            <w:vAlign w:val="center"/>
          </w:tcPr>
          <w:p w14:paraId="073A1F95">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高级中学教师资格证（数学）</w:t>
            </w:r>
          </w:p>
        </w:tc>
        <w:tc>
          <w:tcPr>
            <w:tcW w:w="3565" w:type="dxa"/>
            <w:shd w:val="clear" w:color="auto" w:fill="auto"/>
            <w:vAlign w:val="center"/>
          </w:tcPr>
          <w:p w14:paraId="3DC29666">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研究生所学专业为学科教学（数学）的考生符合专业要求。</w:t>
            </w:r>
          </w:p>
        </w:tc>
      </w:tr>
      <w:tr w14:paraId="2AC99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2181" w:type="dxa"/>
            <w:shd w:val="clear" w:color="auto" w:fill="auto"/>
            <w:vAlign w:val="center"/>
          </w:tcPr>
          <w:p w14:paraId="29D5B90F">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湘潭市九华中学1人</w:t>
            </w:r>
          </w:p>
        </w:tc>
        <w:tc>
          <w:tcPr>
            <w:tcW w:w="559" w:type="dxa"/>
            <w:shd w:val="clear" w:color="auto" w:fill="auto"/>
            <w:vAlign w:val="center"/>
          </w:tcPr>
          <w:p w14:paraId="5155B355">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1</w:t>
            </w:r>
          </w:p>
        </w:tc>
        <w:tc>
          <w:tcPr>
            <w:tcW w:w="1535" w:type="dxa"/>
            <w:shd w:val="clear" w:color="auto" w:fill="auto"/>
            <w:vAlign w:val="center"/>
          </w:tcPr>
          <w:p w14:paraId="2E52B170">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高中英语A</w:t>
            </w:r>
          </w:p>
        </w:tc>
        <w:tc>
          <w:tcPr>
            <w:tcW w:w="668" w:type="dxa"/>
            <w:shd w:val="clear" w:color="auto" w:fill="auto"/>
            <w:vAlign w:val="center"/>
          </w:tcPr>
          <w:p w14:paraId="1DF88BED">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kern w:val="2"/>
                <w:sz w:val="21"/>
                <w:szCs w:val="24"/>
                <w:highlight w:val="none"/>
                <w:vertAlign w:val="baseline"/>
                <w:lang w:val="en-US" w:eastAsia="zh-CN" w:bidi="ar-SA"/>
              </w:rPr>
              <w:t>不限</w:t>
            </w:r>
          </w:p>
        </w:tc>
        <w:tc>
          <w:tcPr>
            <w:tcW w:w="1005" w:type="dxa"/>
            <w:shd w:val="clear" w:color="auto" w:fill="auto"/>
            <w:vAlign w:val="center"/>
          </w:tcPr>
          <w:p w14:paraId="745FA50B">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kern w:val="2"/>
                <w:sz w:val="21"/>
                <w:szCs w:val="24"/>
                <w:highlight w:val="none"/>
                <w:vertAlign w:val="baseline"/>
                <w:lang w:val="en-US" w:eastAsia="zh-CN" w:bidi="ar-SA"/>
              </w:rPr>
              <w:t>本科</w:t>
            </w:r>
          </w:p>
        </w:tc>
        <w:tc>
          <w:tcPr>
            <w:tcW w:w="1020" w:type="dxa"/>
            <w:shd w:val="clear" w:color="auto" w:fill="auto"/>
            <w:vAlign w:val="center"/>
          </w:tcPr>
          <w:p w14:paraId="1053A336">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kern w:val="2"/>
                <w:sz w:val="21"/>
                <w:szCs w:val="24"/>
                <w:highlight w:val="none"/>
                <w:vertAlign w:val="baseline"/>
                <w:lang w:val="en-US" w:eastAsia="zh-CN" w:bidi="ar-SA"/>
              </w:rPr>
              <w:t>学士</w:t>
            </w:r>
          </w:p>
        </w:tc>
        <w:tc>
          <w:tcPr>
            <w:tcW w:w="1035" w:type="dxa"/>
            <w:shd w:val="clear" w:color="auto" w:fill="auto"/>
            <w:vAlign w:val="center"/>
          </w:tcPr>
          <w:p w14:paraId="5AE58F51">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kern w:val="2"/>
                <w:sz w:val="21"/>
                <w:szCs w:val="24"/>
                <w:highlight w:val="none"/>
                <w:vertAlign w:val="baseline"/>
                <w:lang w:val="en-US" w:eastAsia="zh-CN" w:bidi="ar-SA"/>
              </w:rPr>
              <w:t>外国语言文学类</w:t>
            </w:r>
          </w:p>
        </w:tc>
        <w:tc>
          <w:tcPr>
            <w:tcW w:w="1093" w:type="dxa"/>
            <w:shd w:val="clear" w:color="auto" w:fill="auto"/>
            <w:vAlign w:val="center"/>
          </w:tcPr>
          <w:p w14:paraId="252E5585">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kern w:val="2"/>
                <w:sz w:val="21"/>
                <w:szCs w:val="24"/>
                <w:highlight w:val="none"/>
                <w:vertAlign w:val="baseline"/>
                <w:lang w:val="en-US" w:eastAsia="zh-CN" w:bidi="ar-SA"/>
              </w:rPr>
              <w:t>38</w:t>
            </w:r>
          </w:p>
        </w:tc>
        <w:tc>
          <w:tcPr>
            <w:tcW w:w="2227" w:type="dxa"/>
            <w:shd w:val="clear" w:color="auto" w:fill="auto"/>
            <w:vAlign w:val="center"/>
          </w:tcPr>
          <w:p w14:paraId="6F98AD04">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高级中学教师资格证（英语）</w:t>
            </w:r>
          </w:p>
        </w:tc>
        <w:tc>
          <w:tcPr>
            <w:tcW w:w="3565" w:type="dxa"/>
            <w:shd w:val="clear" w:color="auto" w:fill="auto"/>
            <w:vAlign w:val="center"/>
          </w:tcPr>
          <w:p w14:paraId="54FCFABE">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研究生所学专业为学科教学（英语）的考生符合专业要求。</w:t>
            </w:r>
          </w:p>
        </w:tc>
      </w:tr>
      <w:tr w14:paraId="04FA1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2181" w:type="dxa"/>
            <w:shd w:val="clear" w:color="auto" w:fill="auto"/>
            <w:vAlign w:val="center"/>
          </w:tcPr>
          <w:p w14:paraId="33CD4089">
            <w:pPr>
              <w:jc w:val="center"/>
              <w:rPr>
                <w:rFonts w:hint="default"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湘潭电机子弟中学2人、湘潭市九华中学1人</w:t>
            </w:r>
          </w:p>
        </w:tc>
        <w:tc>
          <w:tcPr>
            <w:tcW w:w="559" w:type="dxa"/>
            <w:shd w:val="clear" w:color="auto" w:fill="auto"/>
            <w:vAlign w:val="center"/>
          </w:tcPr>
          <w:p w14:paraId="23D1746E">
            <w:pPr>
              <w:jc w:val="center"/>
              <w:rPr>
                <w:rFonts w:hint="default"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3</w:t>
            </w:r>
          </w:p>
        </w:tc>
        <w:tc>
          <w:tcPr>
            <w:tcW w:w="1535" w:type="dxa"/>
            <w:shd w:val="clear" w:color="auto" w:fill="auto"/>
            <w:vAlign w:val="center"/>
          </w:tcPr>
          <w:p w14:paraId="6F2F637A">
            <w:pPr>
              <w:jc w:val="center"/>
              <w:rPr>
                <w:rFonts w:hint="default"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高中英语A</w:t>
            </w:r>
          </w:p>
        </w:tc>
        <w:tc>
          <w:tcPr>
            <w:tcW w:w="668" w:type="dxa"/>
            <w:shd w:val="clear" w:color="auto" w:fill="auto"/>
            <w:vAlign w:val="center"/>
          </w:tcPr>
          <w:p w14:paraId="7D42E9D0">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kern w:val="2"/>
                <w:sz w:val="21"/>
                <w:szCs w:val="24"/>
                <w:highlight w:val="none"/>
                <w:vertAlign w:val="baseline"/>
                <w:lang w:val="en-US" w:eastAsia="zh-CN" w:bidi="ar-SA"/>
              </w:rPr>
              <w:t>不限</w:t>
            </w:r>
          </w:p>
        </w:tc>
        <w:tc>
          <w:tcPr>
            <w:tcW w:w="1005" w:type="dxa"/>
            <w:shd w:val="clear" w:color="auto" w:fill="auto"/>
            <w:vAlign w:val="center"/>
          </w:tcPr>
          <w:p w14:paraId="67B96D0C">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kern w:val="2"/>
                <w:sz w:val="21"/>
                <w:szCs w:val="24"/>
                <w:highlight w:val="none"/>
                <w:vertAlign w:val="baseline"/>
                <w:lang w:val="en-US" w:eastAsia="zh-CN" w:bidi="ar-SA"/>
              </w:rPr>
              <w:t>本科</w:t>
            </w:r>
          </w:p>
        </w:tc>
        <w:tc>
          <w:tcPr>
            <w:tcW w:w="1020" w:type="dxa"/>
            <w:shd w:val="clear" w:color="auto" w:fill="auto"/>
            <w:vAlign w:val="center"/>
          </w:tcPr>
          <w:p w14:paraId="07253CBF">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kern w:val="2"/>
                <w:sz w:val="21"/>
                <w:szCs w:val="24"/>
                <w:highlight w:val="none"/>
                <w:vertAlign w:val="baseline"/>
                <w:lang w:val="en-US" w:eastAsia="zh-CN" w:bidi="ar-SA"/>
              </w:rPr>
              <w:t>学士</w:t>
            </w:r>
          </w:p>
        </w:tc>
        <w:tc>
          <w:tcPr>
            <w:tcW w:w="1035" w:type="dxa"/>
            <w:shd w:val="clear" w:color="auto" w:fill="auto"/>
            <w:vAlign w:val="center"/>
          </w:tcPr>
          <w:p w14:paraId="729A4B50">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kern w:val="2"/>
                <w:sz w:val="21"/>
                <w:szCs w:val="24"/>
                <w:highlight w:val="none"/>
                <w:vertAlign w:val="baseline"/>
                <w:lang w:val="en-US" w:eastAsia="zh-CN" w:bidi="ar-SA"/>
              </w:rPr>
              <w:t>外国语言文学类</w:t>
            </w:r>
          </w:p>
        </w:tc>
        <w:tc>
          <w:tcPr>
            <w:tcW w:w="1093" w:type="dxa"/>
            <w:shd w:val="clear" w:color="auto" w:fill="auto"/>
            <w:vAlign w:val="center"/>
          </w:tcPr>
          <w:p w14:paraId="526126DC">
            <w:pPr>
              <w:jc w:val="center"/>
              <w:rPr>
                <w:rFonts w:hint="default"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kern w:val="2"/>
                <w:sz w:val="21"/>
                <w:szCs w:val="24"/>
                <w:highlight w:val="none"/>
                <w:vertAlign w:val="baseline"/>
                <w:lang w:val="en-US" w:eastAsia="zh-CN" w:bidi="ar-SA"/>
              </w:rPr>
              <w:t>38</w:t>
            </w:r>
          </w:p>
        </w:tc>
        <w:tc>
          <w:tcPr>
            <w:tcW w:w="2227" w:type="dxa"/>
            <w:shd w:val="clear" w:color="auto" w:fill="auto"/>
            <w:vAlign w:val="center"/>
          </w:tcPr>
          <w:p w14:paraId="2C14B0FC">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高级中学教师资格证（英语）</w:t>
            </w:r>
          </w:p>
        </w:tc>
        <w:tc>
          <w:tcPr>
            <w:tcW w:w="3565" w:type="dxa"/>
            <w:shd w:val="clear" w:color="auto" w:fill="auto"/>
            <w:vAlign w:val="center"/>
          </w:tcPr>
          <w:p w14:paraId="1B05D20E">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1.此岗位仅限高校毕业生报考。2.研究生所学专业为学科教学（英语）的考生符合专业要求。</w:t>
            </w:r>
          </w:p>
        </w:tc>
      </w:tr>
      <w:tr w14:paraId="70E99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181" w:type="dxa"/>
            <w:shd w:val="clear" w:color="auto" w:fill="auto"/>
            <w:vAlign w:val="center"/>
          </w:tcPr>
          <w:p w14:paraId="033F3580">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湘潭电机子弟中学1人、湘潭大学附属实验学校1人</w:t>
            </w:r>
          </w:p>
        </w:tc>
        <w:tc>
          <w:tcPr>
            <w:tcW w:w="559" w:type="dxa"/>
            <w:shd w:val="clear" w:color="auto" w:fill="auto"/>
            <w:vAlign w:val="center"/>
          </w:tcPr>
          <w:p w14:paraId="1AA040A1">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2</w:t>
            </w:r>
          </w:p>
        </w:tc>
        <w:tc>
          <w:tcPr>
            <w:tcW w:w="1535" w:type="dxa"/>
            <w:shd w:val="clear" w:color="auto" w:fill="auto"/>
            <w:vAlign w:val="center"/>
          </w:tcPr>
          <w:p w14:paraId="73092B8C">
            <w:pPr>
              <w:jc w:val="center"/>
              <w:rPr>
                <w:rFonts w:hint="default"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高中历史A</w:t>
            </w:r>
          </w:p>
        </w:tc>
        <w:tc>
          <w:tcPr>
            <w:tcW w:w="668" w:type="dxa"/>
            <w:shd w:val="clear" w:color="auto" w:fill="auto"/>
            <w:vAlign w:val="center"/>
          </w:tcPr>
          <w:p w14:paraId="01E00426">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不限</w:t>
            </w:r>
          </w:p>
        </w:tc>
        <w:tc>
          <w:tcPr>
            <w:tcW w:w="1005" w:type="dxa"/>
            <w:shd w:val="clear" w:color="auto" w:fill="auto"/>
            <w:vAlign w:val="center"/>
          </w:tcPr>
          <w:p w14:paraId="5E75463F">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本科</w:t>
            </w:r>
          </w:p>
        </w:tc>
        <w:tc>
          <w:tcPr>
            <w:tcW w:w="1020" w:type="dxa"/>
            <w:shd w:val="clear" w:color="auto" w:fill="auto"/>
            <w:vAlign w:val="center"/>
          </w:tcPr>
          <w:p w14:paraId="014A93DD">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学士</w:t>
            </w:r>
          </w:p>
        </w:tc>
        <w:tc>
          <w:tcPr>
            <w:tcW w:w="1035" w:type="dxa"/>
            <w:shd w:val="clear" w:color="auto" w:fill="auto"/>
            <w:vAlign w:val="center"/>
          </w:tcPr>
          <w:p w14:paraId="08EDC81F">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历史学类</w:t>
            </w:r>
          </w:p>
        </w:tc>
        <w:tc>
          <w:tcPr>
            <w:tcW w:w="1093" w:type="dxa"/>
            <w:shd w:val="clear" w:color="auto" w:fill="auto"/>
            <w:vAlign w:val="center"/>
          </w:tcPr>
          <w:p w14:paraId="7730FD50">
            <w:pPr>
              <w:jc w:val="center"/>
              <w:rPr>
                <w:rFonts w:hint="default"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38</w:t>
            </w:r>
          </w:p>
        </w:tc>
        <w:tc>
          <w:tcPr>
            <w:tcW w:w="2227" w:type="dxa"/>
            <w:shd w:val="clear" w:color="auto" w:fill="auto"/>
            <w:vAlign w:val="center"/>
          </w:tcPr>
          <w:p w14:paraId="50440D25">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高级中学教师资格证（历史）</w:t>
            </w:r>
          </w:p>
        </w:tc>
        <w:tc>
          <w:tcPr>
            <w:tcW w:w="3565" w:type="dxa"/>
            <w:shd w:val="clear" w:color="auto" w:fill="auto"/>
            <w:vAlign w:val="center"/>
          </w:tcPr>
          <w:p w14:paraId="4F47D0AD">
            <w:pPr>
              <w:jc w:val="center"/>
              <w:rPr>
                <w:rFonts w:hint="eastAsia"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1.此岗位仅限高校毕业生报考。2.研究生所学专业为学科教学（历史）的考生符合专业要求。</w:t>
            </w:r>
          </w:p>
        </w:tc>
      </w:tr>
      <w:tr w14:paraId="77EA3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trPr>
        <w:tc>
          <w:tcPr>
            <w:tcW w:w="2181" w:type="dxa"/>
            <w:shd w:val="clear" w:color="auto" w:fill="auto"/>
            <w:vAlign w:val="center"/>
          </w:tcPr>
          <w:p w14:paraId="35B203C0">
            <w:pPr>
              <w:jc w:val="center"/>
              <w:rPr>
                <w:rFonts w:hint="default"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湘潭钢铁集团有限公司第一子弟中学1人、湘潭电机子弟中学2人、湘潭大学附属实验学校1人</w:t>
            </w:r>
          </w:p>
        </w:tc>
        <w:tc>
          <w:tcPr>
            <w:tcW w:w="559" w:type="dxa"/>
            <w:shd w:val="clear" w:color="auto" w:fill="auto"/>
            <w:vAlign w:val="center"/>
          </w:tcPr>
          <w:p w14:paraId="0851FC94">
            <w:pPr>
              <w:jc w:val="center"/>
              <w:rPr>
                <w:rFonts w:hint="default"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4</w:t>
            </w:r>
          </w:p>
        </w:tc>
        <w:tc>
          <w:tcPr>
            <w:tcW w:w="1535" w:type="dxa"/>
            <w:shd w:val="clear" w:color="auto" w:fill="auto"/>
            <w:vAlign w:val="center"/>
          </w:tcPr>
          <w:p w14:paraId="1524C88A">
            <w:pPr>
              <w:jc w:val="center"/>
              <w:rPr>
                <w:rFonts w:hint="default"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高中物理A</w:t>
            </w:r>
          </w:p>
        </w:tc>
        <w:tc>
          <w:tcPr>
            <w:tcW w:w="668" w:type="dxa"/>
            <w:shd w:val="clear" w:color="auto" w:fill="auto"/>
            <w:vAlign w:val="center"/>
          </w:tcPr>
          <w:p w14:paraId="193873A4">
            <w:pPr>
              <w:jc w:val="center"/>
              <w:rPr>
                <w:rFonts w:hint="eastAsia"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kern w:val="2"/>
                <w:sz w:val="21"/>
                <w:szCs w:val="24"/>
                <w:highlight w:val="none"/>
                <w:vertAlign w:val="baseline"/>
                <w:lang w:val="en-US" w:eastAsia="zh-CN" w:bidi="ar-SA"/>
              </w:rPr>
              <w:t>不限</w:t>
            </w:r>
          </w:p>
        </w:tc>
        <w:tc>
          <w:tcPr>
            <w:tcW w:w="1005" w:type="dxa"/>
            <w:shd w:val="clear" w:color="auto" w:fill="auto"/>
            <w:vAlign w:val="center"/>
          </w:tcPr>
          <w:p w14:paraId="3DE3FF76">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kern w:val="2"/>
                <w:sz w:val="21"/>
                <w:szCs w:val="24"/>
                <w:highlight w:val="none"/>
                <w:vertAlign w:val="baseline"/>
                <w:lang w:val="en-US" w:eastAsia="zh-CN" w:bidi="ar-SA"/>
              </w:rPr>
              <w:t>本科</w:t>
            </w:r>
          </w:p>
        </w:tc>
        <w:tc>
          <w:tcPr>
            <w:tcW w:w="1020" w:type="dxa"/>
            <w:shd w:val="clear" w:color="auto" w:fill="auto"/>
            <w:vAlign w:val="center"/>
          </w:tcPr>
          <w:p w14:paraId="559417D7">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kern w:val="2"/>
                <w:sz w:val="21"/>
                <w:szCs w:val="24"/>
                <w:highlight w:val="none"/>
                <w:vertAlign w:val="baseline"/>
                <w:lang w:val="en-US" w:eastAsia="zh-CN" w:bidi="ar-SA"/>
              </w:rPr>
              <w:t>学士</w:t>
            </w:r>
          </w:p>
        </w:tc>
        <w:tc>
          <w:tcPr>
            <w:tcW w:w="1035" w:type="dxa"/>
            <w:shd w:val="clear" w:color="auto" w:fill="auto"/>
            <w:vAlign w:val="center"/>
          </w:tcPr>
          <w:p w14:paraId="22F1B720">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kern w:val="2"/>
                <w:sz w:val="21"/>
                <w:szCs w:val="24"/>
                <w:highlight w:val="none"/>
                <w:vertAlign w:val="baseline"/>
                <w:lang w:val="en-US" w:eastAsia="zh-CN" w:bidi="ar-SA"/>
              </w:rPr>
              <w:t>物理学类</w:t>
            </w:r>
          </w:p>
        </w:tc>
        <w:tc>
          <w:tcPr>
            <w:tcW w:w="1093" w:type="dxa"/>
            <w:shd w:val="clear" w:color="auto" w:fill="auto"/>
            <w:vAlign w:val="center"/>
          </w:tcPr>
          <w:p w14:paraId="40DC4A8E">
            <w:pPr>
              <w:jc w:val="center"/>
              <w:rPr>
                <w:rFonts w:hint="default"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kern w:val="2"/>
                <w:sz w:val="21"/>
                <w:szCs w:val="24"/>
                <w:highlight w:val="none"/>
                <w:vertAlign w:val="baseline"/>
                <w:lang w:val="en-US" w:eastAsia="zh-CN" w:bidi="ar-SA"/>
              </w:rPr>
              <w:t>38</w:t>
            </w:r>
          </w:p>
        </w:tc>
        <w:tc>
          <w:tcPr>
            <w:tcW w:w="2227" w:type="dxa"/>
            <w:shd w:val="clear" w:color="auto" w:fill="auto"/>
            <w:vAlign w:val="center"/>
          </w:tcPr>
          <w:p w14:paraId="0B8EC887">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高级中学教师资格证（物理）</w:t>
            </w:r>
          </w:p>
        </w:tc>
        <w:tc>
          <w:tcPr>
            <w:tcW w:w="3565" w:type="dxa"/>
            <w:shd w:val="clear" w:color="auto" w:fill="auto"/>
            <w:vAlign w:val="center"/>
          </w:tcPr>
          <w:p w14:paraId="036A0FF6">
            <w:pPr>
              <w:jc w:val="center"/>
              <w:rPr>
                <w:rFonts w:hint="eastAsia"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研究生所学专业为学科教学（物理）的考生符合专业要求。</w:t>
            </w:r>
          </w:p>
        </w:tc>
      </w:tr>
      <w:tr w14:paraId="317AA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81" w:type="dxa"/>
            <w:shd w:val="clear" w:color="auto" w:fill="auto"/>
            <w:vAlign w:val="center"/>
          </w:tcPr>
          <w:p w14:paraId="2FE8A7ED">
            <w:pPr>
              <w:jc w:val="center"/>
              <w:rPr>
                <w:rFonts w:hint="default"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湘潭电机子弟中学4人、湘潭市九华中学2人</w:t>
            </w:r>
          </w:p>
        </w:tc>
        <w:tc>
          <w:tcPr>
            <w:tcW w:w="559" w:type="dxa"/>
            <w:shd w:val="clear" w:color="auto" w:fill="auto"/>
            <w:vAlign w:val="center"/>
          </w:tcPr>
          <w:p w14:paraId="787F00FF">
            <w:pPr>
              <w:jc w:val="center"/>
              <w:rPr>
                <w:rFonts w:hint="default"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6</w:t>
            </w:r>
          </w:p>
        </w:tc>
        <w:tc>
          <w:tcPr>
            <w:tcW w:w="1535" w:type="dxa"/>
            <w:shd w:val="clear" w:color="auto" w:fill="auto"/>
            <w:vAlign w:val="center"/>
          </w:tcPr>
          <w:p w14:paraId="49A1CE40">
            <w:pPr>
              <w:jc w:val="center"/>
              <w:rPr>
                <w:rFonts w:hint="default"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高中化学A</w:t>
            </w:r>
          </w:p>
        </w:tc>
        <w:tc>
          <w:tcPr>
            <w:tcW w:w="668" w:type="dxa"/>
            <w:shd w:val="clear" w:color="auto" w:fill="auto"/>
            <w:vAlign w:val="center"/>
          </w:tcPr>
          <w:p w14:paraId="59B3F4A8">
            <w:pPr>
              <w:jc w:val="center"/>
              <w:rPr>
                <w:rFonts w:hint="eastAsia"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不限</w:t>
            </w:r>
          </w:p>
        </w:tc>
        <w:tc>
          <w:tcPr>
            <w:tcW w:w="1005" w:type="dxa"/>
            <w:shd w:val="clear" w:color="auto" w:fill="auto"/>
            <w:vAlign w:val="center"/>
          </w:tcPr>
          <w:p w14:paraId="787EFDCA">
            <w:pPr>
              <w:jc w:val="center"/>
              <w:rPr>
                <w:rFonts w:hint="eastAsia"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本科</w:t>
            </w:r>
          </w:p>
        </w:tc>
        <w:tc>
          <w:tcPr>
            <w:tcW w:w="1020" w:type="dxa"/>
            <w:shd w:val="clear" w:color="auto" w:fill="auto"/>
            <w:vAlign w:val="center"/>
          </w:tcPr>
          <w:p w14:paraId="59DD958C">
            <w:pPr>
              <w:jc w:val="center"/>
              <w:rPr>
                <w:rFonts w:hint="eastAsia"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学士</w:t>
            </w:r>
          </w:p>
        </w:tc>
        <w:tc>
          <w:tcPr>
            <w:tcW w:w="1035" w:type="dxa"/>
            <w:shd w:val="clear" w:color="auto" w:fill="auto"/>
            <w:vAlign w:val="center"/>
          </w:tcPr>
          <w:p w14:paraId="29D8D64B">
            <w:pPr>
              <w:jc w:val="center"/>
              <w:rPr>
                <w:rFonts w:hint="eastAsia"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化学类</w:t>
            </w:r>
          </w:p>
        </w:tc>
        <w:tc>
          <w:tcPr>
            <w:tcW w:w="1093" w:type="dxa"/>
            <w:shd w:val="clear" w:color="auto" w:fill="auto"/>
            <w:vAlign w:val="center"/>
          </w:tcPr>
          <w:p w14:paraId="58A933B7">
            <w:pPr>
              <w:jc w:val="center"/>
              <w:rPr>
                <w:rFonts w:hint="default"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38</w:t>
            </w:r>
          </w:p>
        </w:tc>
        <w:tc>
          <w:tcPr>
            <w:tcW w:w="2227" w:type="dxa"/>
            <w:shd w:val="clear" w:color="auto" w:fill="auto"/>
            <w:vAlign w:val="center"/>
          </w:tcPr>
          <w:p w14:paraId="46157862">
            <w:pPr>
              <w:jc w:val="center"/>
              <w:rPr>
                <w:rFonts w:hint="eastAsia"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高级中学教师资格证（化学）</w:t>
            </w:r>
          </w:p>
        </w:tc>
        <w:tc>
          <w:tcPr>
            <w:tcW w:w="3565" w:type="dxa"/>
            <w:shd w:val="clear" w:color="auto" w:fill="auto"/>
            <w:vAlign w:val="center"/>
          </w:tcPr>
          <w:p w14:paraId="037B4C3D">
            <w:pPr>
              <w:jc w:val="center"/>
              <w:rPr>
                <w:rFonts w:hint="eastAsia"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研究生所学专业为学科教学（化学）的考生符合专业要求。</w:t>
            </w:r>
          </w:p>
        </w:tc>
      </w:tr>
      <w:tr w14:paraId="3A7FF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181" w:type="dxa"/>
            <w:shd w:val="clear" w:color="auto" w:fill="auto"/>
            <w:vAlign w:val="center"/>
          </w:tcPr>
          <w:p w14:paraId="5C3D9751">
            <w:pPr>
              <w:jc w:val="center"/>
              <w:rPr>
                <w:rFonts w:hint="default"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湘潭市九华中学2人</w:t>
            </w:r>
          </w:p>
        </w:tc>
        <w:tc>
          <w:tcPr>
            <w:tcW w:w="559" w:type="dxa"/>
            <w:shd w:val="clear" w:color="auto" w:fill="auto"/>
            <w:vAlign w:val="center"/>
          </w:tcPr>
          <w:p w14:paraId="6676DED4">
            <w:pPr>
              <w:jc w:val="center"/>
              <w:rPr>
                <w:rFonts w:hint="default"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2</w:t>
            </w:r>
          </w:p>
        </w:tc>
        <w:tc>
          <w:tcPr>
            <w:tcW w:w="1535" w:type="dxa"/>
            <w:shd w:val="clear" w:color="auto" w:fill="auto"/>
            <w:vAlign w:val="center"/>
          </w:tcPr>
          <w:p w14:paraId="1F196F88">
            <w:pPr>
              <w:jc w:val="center"/>
              <w:rPr>
                <w:rFonts w:hint="default"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高中生物A1</w:t>
            </w:r>
          </w:p>
        </w:tc>
        <w:tc>
          <w:tcPr>
            <w:tcW w:w="668" w:type="dxa"/>
            <w:shd w:val="clear" w:color="auto" w:fill="auto"/>
            <w:vAlign w:val="center"/>
          </w:tcPr>
          <w:p w14:paraId="622DFB8A">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不限</w:t>
            </w:r>
          </w:p>
        </w:tc>
        <w:tc>
          <w:tcPr>
            <w:tcW w:w="1005" w:type="dxa"/>
            <w:shd w:val="clear" w:color="auto" w:fill="auto"/>
            <w:vAlign w:val="center"/>
          </w:tcPr>
          <w:p w14:paraId="637416C2">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本科</w:t>
            </w:r>
          </w:p>
        </w:tc>
        <w:tc>
          <w:tcPr>
            <w:tcW w:w="1020" w:type="dxa"/>
            <w:shd w:val="clear" w:color="auto" w:fill="auto"/>
            <w:vAlign w:val="center"/>
          </w:tcPr>
          <w:p w14:paraId="0ED9E7BA">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学士</w:t>
            </w:r>
          </w:p>
        </w:tc>
        <w:tc>
          <w:tcPr>
            <w:tcW w:w="1035" w:type="dxa"/>
            <w:shd w:val="clear" w:color="auto" w:fill="auto"/>
            <w:vAlign w:val="center"/>
          </w:tcPr>
          <w:p w14:paraId="46E51728">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生物科学类</w:t>
            </w:r>
          </w:p>
        </w:tc>
        <w:tc>
          <w:tcPr>
            <w:tcW w:w="1093" w:type="dxa"/>
            <w:shd w:val="clear" w:color="auto" w:fill="auto"/>
            <w:vAlign w:val="center"/>
          </w:tcPr>
          <w:p w14:paraId="0B3CF114">
            <w:pPr>
              <w:jc w:val="center"/>
              <w:rPr>
                <w:rFonts w:hint="default"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38</w:t>
            </w:r>
          </w:p>
        </w:tc>
        <w:tc>
          <w:tcPr>
            <w:tcW w:w="2227" w:type="dxa"/>
            <w:shd w:val="clear" w:color="auto" w:fill="auto"/>
            <w:vAlign w:val="center"/>
          </w:tcPr>
          <w:p w14:paraId="73D21FDB">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高级中学教师资格证（生物）</w:t>
            </w:r>
          </w:p>
        </w:tc>
        <w:tc>
          <w:tcPr>
            <w:tcW w:w="3565" w:type="dxa"/>
            <w:shd w:val="clear" w:color="auto" w:fill="auto"/>
            <w:vAlign w:val="center"/>
          </w:tcPr>
          <w:p w14:paraId="100254D3">
            <w:pPr>
              <w:jc w:val="center"/>
              <w:rPr>
                <w:rFonts w:hint="eastAsia" w:ascii="仿宋_GB2312" w:hAnsi="仿宋_GB2312" w:eastAsia="仿宋_GB2312" w:cs="仿宋_GB2312"/>
                <w:color w:val="auto"/>
                <w:kern w:val="2"/>
                <w:sz w:val="21"/>
                <w:szCs w:val="24"/>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1.此岗位仅限高校毕业生报考。2.研究生所学专业为学科教学（生物）的考生符合专业要求。</w:t>
            </w:r>
          </w:p>
        </w:tc>
      </w:tr>
      <w:tr w14:paraId="2F55A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2181" w:type="dxa"/>
            <w:shd w:val="clear" w:color="auto" w:fill="auto"/>
            <w:vAlign w:val="center"/>
          </w:tcPr>
          <w:p w14:paraId="24658897">
            <w:pPr>
              <w:jc w:val="center"/>
              <w:rPr>
                <w:rFonts w:hint="eastAsia"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湘潭大学附属实验学校1人</w:t>
            </w:r>
          </w:p>
        </w:tc>
        <w:tc>
          <w:tcPr>
            <w:tcW w:w="559" w:type="dxa"/>
            <w:shd w:val="clear" w:color="auto" w:fill="auto"/>
            <w:vAlign w:val="center"/>
          </w:tcPr>
          <w:p w14:paraId="4D223BBC">
            <w:pPr>
              <w:jc w:val="center"/>
              <w:rPr>
                <w:rFonts w:hint="default"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1</w:t>
            </w:r>
          </w:p>
        </w:tc>
        <w:tc>
          <w:tcPr>
            <w:tcW w:w="1535" w:type="dxa"/>
            <w:shd w:val="clear" w:color="auto" w:fill="auto"/>
            <w:vAlign w:val="center"/>
          </w:tcPr>
          <w:p w14:paraId="470F5707">
            <w:pPr>
              <w:jc w:val="center"/>
              <w:rPr>
                <w:rFonts w:hint="default"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高中生物A2</w:t>
            </w:r>
          </w:p>
        </w:tc>
        <w:tc>
          <w:tcPr>
            <w:tcW w:w="668" w:type="dxa"/>
            <w:shd w:val="clear" w:color="auto" w:fill="auto"/>
            <w:vAlign w:val="center"/>
          </w:tcPr>
          <w:p w14:paraId="3ED82265">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不限</w:t>
            </w:r>
          </w:p>
        </w:tc>
        <w:tc>
          <w:tcPr>
            <w:tcW w:w="1005" w:type="dxa"/>
            <w:shd w:val="clear" w:color="auto" w:fill="auto"/>
            <w:vAlign w:val="center"/>
          </w:tcPr>
          <w:p w14:paraId="5711DA18">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本科</w:t>
            </w:r>
          </w:p>
        </w:tc>
        <w:tc>
          <w:tcPr>
            <w:tcW w:w="1020" w:type="dxa"/>
            <w:shd w:val="clear" w:color="auto" w:fill="auto"/>
            <w:vAlign w:val="center"/>
          </w:tcPr>
          <w:p w14:paraId="6838A6D9">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学士</w:t>
            </w:r>
          </w:p>
        </w:tc>
        <w:tc>
          <w:tcPr>
            <w:tcW w:w="1035" w:type="dxa"/>
            <w:shd w:val="clear" w:color="auto" w:fill="auto"/>
            <w:vAlign w:val="center"/>
          </w:tcPr>
          <w:p w14:paraId="3170BD54">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生物科学类</w:t>
            </w:r>
          </w:p>
        </w:tc>
        <w:tc>
          <w:tcPr>
            <w:tcW w:w="1093" w:type="dxa"/>
            <w:shd w:val="clear" w:color="auto" w:fill="auto"/>
            <w:vAlign w:val="center"/>
          </w:tcPr>
          <w:p w14:paraId="148B4FFC">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38</w:t>
            </w:r>
          </w:p>
        </w:tc>
        <w:tc>
          <w:tcPr>
            <w:tcW w:w="2227" w:type="dxa"/>
            <w:shd w:val="clear" w:color="auto" w:fill="auto"/>
            <w:vAlign w:val="center"/>
          </w:tcPr>
          <w:p w14:paraId="58E25E61">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高级中学教师资格证（生物）</w:t>
            </w:r>
          </w:p>
        </w:tc>
        <w:tc>
          <w:tcPr>
            <w:tcW w:w="3565" w:type="dxa"/>
            <w:shd w:val="clear" w:color="auto" w:fill="auto"/>
            <w:vAlign w:val="center"/>
          </w:tcPr>
          <w:p w14:paraId="6B46880D">
            <w:pPr>
              <w:jc w:val="center"/>
              <w:rPr>
                <w:rFonts w:hint="eastAsia" w:ascii="仿宋_GB2312" w:hAnsi="仿宋_GB2312" w:eastAsia="仿宋_GB2312" w:cs="仿宋_GB2312"/>
                <w:color w:val="auto"/>
                <w:kern w:val="2"/>
                <w:sz w:val="21"/>
                <w:szCs w:val="24"/>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研究生所学专业为学科教学（生物）的考生符合专业要求。</w:t>
            </w:r>
          </w:p>
        </w:tc>
      </w:tr>
      <w:tr w14:paraId="75DF3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2181" w:type="dxa"/>
            <w:shd w:val="clear" w:color="auto" w:fill="auto"/>
            <w:vAlign w:val="center"/>
          </w:tcPr>
          <w:p w14:paraId="17D5FA32">
            <w:pPr>
              <w:jc w:val="center"/>
              <w:rPr>
                <w:rFonts w:hint="eastAsia"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湘潭市第一中学1人、湘潭大学附属实验学校1人，湘潭市九华中学1人</w:t>
            </w:r>
          </w:p>
        </w:tc>
        <w:tc>
          <w:tcPr>
            <w:tcW w:w="559" w:type="dxa"/>
            <w:shd w:val="clear" w:color="auto" w:fill="auto"/>
            <w:vAlign w:val="center"/>
          </w:tcPr>
          <w:p w14:paraId="2C446268">
            <w:pPr>
              <w:jc w:val="center"/>
              <w:rPr>
                <w:rFonts w:hint="default"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3</w:t>
            </w:r>
          </w:p>
        </w:tc>
        <w:tc>
          <w:tcPr>
            <w:tcW w:w="1535" w:type="dxa"/>
            <w:shd w:val="clear" w:color="auto" w:fill="auto"/>
            <w:vAlign w:val="center"/>
          </w:tcPr>
          <w:p w14:paraId="567FBE42">
            <w:pPr>
              <w:jc w:val="center"/>
              <w:rPr>
                <w:rFonts w:hint="default"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高中政治A</w:t>
            </w:r>
          </w:p>
        </w:tc>
        <w:tc>
          <w:tcPr>
            <w:tcW w:w="668" w:type="dxa"/>
            <w:shd w:val="clear" w:color="auto" w:fill="auto"/>
            <w:vAlign w:val="center"/>
          </w:tcPr>
          <w:p w14:paraId="11F72796">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不限</w:t>
            </w:r>
          </w:p>
        </w:tc>
        <w:tc>
          <w:tcPr>
            <w:tcW w:w="1005" w:type="dxa"/>
            <w:shd w:val="clear" w:color="auto" w:fill="auto"/>
            <w:vAlign w:val="center"/>
          </w:tcPr>
          <w:p w14:paraId="3F5D27FE">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本科</w:t>
            </w:r>
          </w:p>
        </w:tc>
        <w:tc>
          <w:tcPr>
            <w:tcW w:w="1020" w:type="dxa"/>
            <w:shd w:val="clear" w:color="auto" w:fill="auto"/>
            <w:vAlign w:val="center"/>
          </w:tcPr>
          <w:p w14:paraId="2A8CA4B4">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学士</w:t>
            </w:r>
          </w:p>
        </w:tc>
        <w:tc>
          <w:tcPr>
            <w:tcW w:w="1035" w:type="dxa"/>
            <w:shd w:val="clear" w:color="auto" w:fill="auto"/>
            <w:vAlign w:val="center"/>
          </w:tcPr>
          <w:p w14:paraId="51F7451C">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政治学类</w:t>
            </w:r>
          </w:p>
        </w:tc>
        <w:tc>
          <w:tcPr>
            <w:tcW w:w="1093" w:type="dxa"/>
            <w:shd w:val="clear" w:color="auto" w:fill="auto"/>
            <w:vAlign w:val="center"/>
          </w:tcPr>
          <w:p w14:paraId="6E14FE0D">
            <w:pPr>
              <w:jc w:val="center"/>
              <w:rPr>
                <w:rFonts w:hint="default"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38</w:t>
            </w:r>
          </w:p>
        </w:tc>
        <w:tc>
          <w:tcPr>
            <w:tcW w:w="2227" w:type="dxa"/>
            <w:shd w:val="clear" w:color="auto" w:fill="auto"/>
            <w:vAlign w:val="center"/>
          </w:tcPr>
          <w:p w14:paraId="55C4CC6C">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高级中学教师资格证（政治）</w:t>
            </w:r>
          </w:p>
        </w:tc>
        <w:tc>
          <w:tcPr>
            <w:tcW w:w="3565" w:type="dxa"/>
            <w:shd w:val="clear" w:color="auto" w:fill="auto"/>
            <w:vAlign w:val="center"/>
          </w:tcPr>
          <w:p w14:paraId="2E1A791B">
            <w:pPr>
              <w:jc w:val="center"/>
              <w:rPr>
                <w:rFonts w:hint="eastAsia" w:ascii="仿宋_GB2312" w:hAnsi="仿宋_GB2312" w:eastAsia="仿宋_GB2312" w:cs="仿宋_GB2312"/>
                <w:color w:val="auto"/>
                <w:kern w:val="2"/>
                <w:sz w:val="21"/>
                <w:szCs w:val="24"/>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1.此岗位仅限高校毕业生报考。2.研究生所学专业为学科教学（思政）的考生符合专业要求。</w:t>
            </w:r>
          </w:p>
        </w:tc>
      </w:tr>
      <w:tr w14:paraId="1A5DA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2181" w:type="dxa"/>
            <w:shd w:val="clear" w:color="auto" w:fill="auto"/>
            <w:vAlign w:val="center"/>
          </w:tcPr>
          <w:p w14:paraId="4AAFA470">
            <w:pPr>
              <w:jc w:val="center"/>
              <w:rPr>
                <w:rFonts w:hint="eastAsia"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湘潭市九华中学1人</w:t>
            </w:r>
          </w:p>
        </w:tc>
        <w:tc>
          <w:tcPr>
            <w:tcW w:w="559" w:type="dxa"/>
            <w:shd w:val="clear" w:color="auto" w:fill="auto"/>
            <w:vAlign w:val="center"/>
          </w:tcPr>
          <w:p w14:paraId="7DFAEF81">
            <w:pPr>
              <w:jc w:val="center"/>
              <w:rPr>
                <w:rFonts w:hint="default"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1</w:t>
            </w:r>
          </w:p>
        </w:tc>
        <w:tc>
          <w:tcPr>
            <w:tcW w:w="1535" w:type="dxa"/>
            <w:shd w:val="clear" w:color="auto" w:fill="auto"/>
            <w:vAlign w:val="center"/>
          </w:tcPr>
          <w:p w14:paraId="63A6E107">
            <w:pPr>
              <w:jc w:val="center"/>
              <w:rPr>
                <w:rFonts w:hint="eastAsia"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高中地理A</w:t>
            </w:r>
          </w:p>
        </w:tc>
        <w:tc>
          <w:tcPr>
            <w:tcW w:w="668" w:type="dxa"/>
            <w:shd w:val="clear" w:color="auto" w:fill="auto"/>
            <w:vAlign w:val="center"/>
          </w:tcPr>
          <w:p w14:paraId="110E6875">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不限</w:t>
            </w:r>
          </w:p>
        </w:tc>
        <w:tc>
          <w:tcPr>
            <w:tcW w:w="1005" w:type="dxa"/>
            <w:shd w:val="clear" w:color="auto" w:fill="auto"/>
            <w:vAlign w:val="center"/>
          </w:tcPr>
          <w:p w14:paraId="3BED2B79">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本科</w:t>
            </w:r>
          </w:p>
        </w:tc>
        <w:tc>
          <w:tcPr>
            <w:tcW w:w="1020" w:type="dxa"/>
            <w:shd w:val="clear" w:color="auto" w:fill="auto"/>
            <w:vAlign w:val="center"/>
          </w:tcPr>
          <w:p w14:paraId="5A2C45D9">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学士</w:t>
            </w:r>
          </w:p>
        </w:tc>
        <w:tc>
          <w:tcPr>
            <w:tcW w:w="1035" w:type="dxa"/>
            <w:shd w:val="clear" w:color="auto" w:fill="auto"/>
            <w:vAlign w:val="center"/>
          </w:tcPr>
          <w:p w14:paraId="66CB3D25">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地理科学类</w:t>
            </w:r>
          </w:p>
        </w:tc>
        <w:tc>
          <w:tcPr>
            <w:tcW w:w="1093" w:type="dxa"/>
            <w:shd w:val="clear" w:color="auto" w:fill="auto"/>
            <w:vAlign w:val="center"/>
          </w:tcPr>
          <w:p w14:paraId="0B9CD975">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38</w:t>
            </w:r>
          </w:p>
        </w:tc>
        <w:tc>
          <w:tcPr>
            <w:tcW w:w="2227" w:type="dxa"/>
            <w:shd w:val="clear" w:color="auto" w:fill="auto"/>
            <w:vAlign w:val="center"/>
          </w:tcPr>
          <w:p w14:paraId="6D3E81EA">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高级中学教师资格证（地理）</w:t>
            </w:r>
          </w:p>
        </w:tc>
        <w:tc>
          <w:tcPr>
            <w:tcW w:w="3565" w:type="dxa"/>
            <w:shd w:val="clear" w:color="auto" w:fill="auto"/>
            <w:vAlign w:val="center"/>
          </w:tcPr>
          <w:p w14:paraId="1DBF1427">
            <w:pPr>
              <w:jc w:val="center"/>
              <w:rPr>
                <w:rFonts w:hint="eastAsia" w:ascii="仿宋_GB2312" w:hAnsi="仿宋_GB2312" w:eastAsia="仿宋_GB2312" w:cs="仿宋_GB2312"/>
                <w:color w:val="auto"/>
                <w:kern w:val="2"/>
                <w:sz w:val="21"/>
                <w:szCs w:val="24"/>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1.此岗位仅限高校毕业生报考。2.研究生所学专业为学科教学（地理）的考生符合专业要求。</w:t>
            </w:r>
          </w:p>
        </w:tc>
      </w:tr>
      <w:tr w14:paraId="48529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81" w:type="dxa"/>
            <w:shd w:val="clear" w:color="auto" w:fill="auto"/>
            <w:vAlign w:val="center"/>
          </w:tcPr>
          <w:p w14:paraId="66825AF2">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湘潭大学附属实验学校1人</w:t>
            </w:r>
          </w:p>
        </w:tc>
        <w:tc>
          <w:tcPr>
            <w:tcW w:w="559" w:type="dxa"/>
            <w:shd w:val="clear" w:color="auto" w:fill="auto"/>
            <w:vAlign w:val="center"/>
          </w:tcPr>
          <w:p w14:paraId="0C5B6B1D">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1</w:t>
            </w:r>
          </w:p>
        </w:tc>
        <w:tc>
          <w:tcPr>
            <w:tcW w:w="1535" w:type="dxa"/>
            <w:shd w:val="clear" w:color="auto" w:fill="auto"/>
            <w:vAlign w:val="center"/>
          </w:tcPr>
          <w:p w14:paraId="209F0BAF">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高中体育A1</w:t>
            </w:r>
          </w:p>
        </w:tc>
        <w:tc>
          <w:tcPr>
            <w:tcW w:w="668" w:type="dxa"/>
            <w:shd w:val="clear" w:color="auto" w:fill="auto"/>
            <w:vAlign w:val="center"/>
          </w:tcPr>
          <w:p w14:paraId="2B61C013">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不限</w:t>
            </w:r>
          </w:p>
        </w:tc>
        <w:tc>
          <w:tcPr>
            <w:tcW w:w="1005" w:type="dxa"/>
            <w:shd w:val="clear" w:color="auto" w:fill="auto"/>
            <w:vAlign w:val="center"/>
          </w:tcPr>
          <w:p w14:paraId="1F42D4CB">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本科</w:t>
            </w:r>
          </w:p>
        </w:tc>
        <w:tc>
          <w:tcPr>
            <w:tcW w:w="1020" w:type="dxa"/>
            <w:shd w:val="clear" w:color="auto" w:fill="auto"/>
            <w:vAlign w:val="center"/>
          </w:tcPr>
          <w:p w14:paraId="12153AC2">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学士</w:t>
            </w:r>
          </w:p>
        </w:tc>
        <w:tc>
          <w:tcPr>
            <w:tcW w:w="1035" w:type="dxa"/>
            <w:shd w:val="clear" w:color="auto" w:fill="auto"/>
            <w:vAlign w:val="center"/>
          </w:tcPr>
          <w:p w14:paraId="63F89F56">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体育学类</w:t>
            </w:r>
          </w:p>
        </w:tc>
        <w:tc>
          <w:tcPr>
            <w:tcW w:w="1093" w:type="dxa"/>
            <w:shd w:val="clear" w:color="auto" w:fill="auto"/>
            <w:vAlign w:val="center"/>
          </w:tcPr>
          <w:p w14:paraId="3428D9D5">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38</w:t>
            </w:r>
          </w:p>
        </w:tc>
        <w:tc>
          <w:tcPr>
            <w:tcW w:w="2227" w:type="dxa"/>
            <w:shd w:val="clear" w:color="auto" w:fill="auto"/>
            <w:vAlign w:val="center"/>
          </w:tcPr>
          <w:p w14:paraId="5281615F">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高级中学教师资格证（体育）</w:t>
            </w:r>
          </w:p>
        </w:tc>
        <w:tc>
          <w:tcPr>
            <w:tcW w:w="3565" w:type="dxa"/>
            <w:shd w:val="clear" w:color="auto" w:fill="auto"/>
            <w:vAlign w:val="center"/>
          </w:tcPr>
          <w:p w14:paraId="450C77F7">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研究生所学专业为学科教学（体育）的考生符合专业要求。</w:t>
            </w:r>
          </w:p>
        </w:tc>
      </w:tr>
      <w:tr w14:paraId="28C82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81" w:type="dxa"/>
            <w:shd w:val="clear" w:color="auto" w:fill="auto"/>
            <w:vAlign w:val="center"/>
          </w:tcPr>
          <w:p w14:paraId="20E89FDE">
            <w:pPr>
              <w:jc w:val="center"/>
              <w:rPr>
                <w:rFonts w:hint="default"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湘潭大学附属实验学校1人、湘潭市九华中学1人</w:t>
            </w:r>
          </w:p>
        </w:tc>
        <w:tc>
          <w:tcPr>
            <w:tcW w:w="559" w:type="dxa"/>
            <w:shd w:val="clear" w:color="auto" w:fill="auto"/>
            <w:vAlign w:val="center"/>
          </w:tcPr>
          <w:p w14:paraId="7BB5A146">
            <w:pPr>
              <w:jc w:val="center"/>
              <w:rPr>
                <w:rFonts w:hint="default"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2</w:t>
            </w:r>
          </w:p>
        </w:tc>
        <w:tc>
          <w:tcPr>
            <w:tcW w:w="1535" w:type="dxa"/>
            <w:shd w:val="clear" w:color="auto" w:fill="auto"/>
            <w:vAlign w:val="center"/>
          </w:tcPr>
          <w:p w14:paraId="69B3BC3D">
            <w:pPr>
              <w:jc w:val="center"/>
              <w:rPr>
                <w:rFonts w:hint="default"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高中体育A2</w:t>
            </w:r>
          </w:p>
        </w:tc>
        <w:tc>
          <w:tcPr>
            <w:tcW w:w="668" w:type="dxa"/>
            <w:shd w:val="clear" w:color="auto" w:fill="auto"/>
            <w:vAlign w:val="center"/>
          </w:tcPr>
          <w:p w14:paraId="11090C1F">
            <w:pPr>
              <w:jc w:val="center"/>
              <w:rPr>
                <w:rFonts w:hint="eastAsia"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不限</w:t>
            </w:r>
          </w:p>
        </w:tc>
        <w:tc>
          <w:tcPr>
            <w:tcW w:w="1005" w:type="dxa"/>
            <w:shd w:val="clear" w:color="auto" w:fill="auto"/>
            <w:vAlign w:val="center"/>
          </w:tcPr>
          <w:p w14:paraId="70DC76FC">
            <w:pPr>
              <w:jc w:val="center"/>
              <w:rPr>
                <w:rFonts w:hint="eastAsia"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本科</w:t>
            </w:r>
          </w:p>
        </w:tc>
        <w:tc>
          <w:tcPr>
            <w:tcW w:w="1020" w:type="dxa"/>
            <w:shd w:val="clear" w:color="auto" w:fill="auto"/>
            <w:vAlign w:val="center"/>
          </w:tcPr>
          <w:p w14:paraId="62FFDE3A">
            <w:pPr>
              <w:jc w:val="center"/>
              <w:rPr>
                <w:rFonts w:hint="eastAsia"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学士</w:t>
            </w:r>
          </w:p>
        </w:tc>
        <w:tc>
          <w:tcPr>
            <w:tcW w:w="1035" w:type="dxa"/>
            <w:shd w:val="clear" w:color="auto" w:fill="auto"/>
            <w:vAlign w:val="center"/>
          </w:tcPr>
          <w:p w14:paraId="271A70F2">
            <w:pPr>
              <w:jc w:val="center"/>
              <w:rPr>
                <w:rFonts w:hint="eastAsia"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体育学类</w:t>
            </w:r>
          </w:p>
        </w:tc>
        <w:tc>
          <w:tcPr>
            <w:tcW w:w="1093" w:type="dxa"/>
            <w:shd w:val="clear" w:color="auto" w:fill="auto"/>
            <w:vAlign w:val="center"/>
          </w:tcPr>
          <w:p w14:paraId="78B326DA">
            <w:pPr>
              <w:jc w:val="center"/>
              <w:rPr>
                <w:rFonts w:hint="default"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38</w:t>
            </w:r>
          </w:p>
        </w:tc>
        <w:tc>
          <w:tcPr>
            <w:tcW w:w="2227" w:type="dxa"/>
            <w:shd w:val="clear" w:color="auto" w:fill="auto"/>
            <w:vAlign w:val="center"/>
          </w:tcPr>
          <w:p w14:paraId="12000A04">
            <w:pPr>
              <w:jc w:val="center"/>
              <w:rPr>
                <w:rFonts w:hint="eastAsia"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高级中学教师资格证（体育）</w:t>
            </w:r>
          </w:p>
        </w:tc>
        <w:tc>
          <w:tcPr>
            <w:tcW w:w="3565" w:type="dxa"/>
            <w:shd w:val="clear" w:color="auto" w:fill="auto"/>
            <w:vAlign w:val="center"/>
          </w:tcPr>
          <w:p w14:paraId="2A38C268">
            <w:pPr>
              <w:jc w:val="center"/>
              <w:rPr>
                <w:rFonts w:hint="eastAsia"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1.此岗位仅限高校毕业生报考。2.研究生所学专业为学科教学（体育）的考生符合专业要求。</w:t>
            </w:r>
          </w:p>
        </w:tc>
      </w:tr>
      <w:tr w14:paraId="19640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81" w:type="dxa"/>
            <w:shd w:val="clear" w:color="auto" w:fill="auto"/>
            <w:vAlign w:val="center"/>
          </w:tcPr>
          <w:p w14:paraId="2D2E6503">
            <w:pPr>
              <w:jc w:val="center"/>
              <w:rPr>
                <w:rFonts w:hint="eastAsia"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湘潭大学附属实验学校1人、湘潭市九华中学1人</w:t>
            </w:r>
          </w:p>
        </w:tc>
        <w:tc>
          <w:tcPr>
            <w:tcW w:w="559" w:type="dxa"/>
            <w:shd w:val="clear" w:color="auto" w:fill="auto"/>
            <w:vAlign w:val="center"/>
          </w:tcPr>
          <w:p w14:paraId="785F4564">
            <w:pPr>
              <w:jc w:val="center"/>
              <w:rPr>
                <w:rFonts w:hint="default"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2</w:t>
            </w:r>
          </w:p>
        </w:tc>
        <w:tc>
          <w:tcPr>
            <w:tcW w:w="1535" w:type="dxa"/>
            <w:shd w:val="clear" w:color="auto" w:fill="auto"/>
            <w:vAlign w:val="center"/>
          </w:tcPr>
          <w:p w14:paraId="3B14A3C9">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高中体育A3</w:t>
            </w:r>
          </w:p>
        </w:tc>
        <w:tc>
          <w:tcPr>
            <w:tcW w:w="668" w:type="dxa"/>
            <w:shd w:val="clear" w:color="auto" w:fill="auto"/>
            <w:vAlign w:val="center"/>
          </w:tcPr>
          <w:p w14:paraId="7A842C4F">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不限</w:t>
            </w:r>
          </w:p>
        </w:tc>
        <w:tc>
          <w:tcPr>
            <w:tcW w:w="1005" w:type="dxa"/>
            <w:shd w:val="clear" w:color="auto" w:fill="auto"/>
            <w:vAlign w:val="center"/>
          </w:tcPr>
          <w:p w14:paraId="4143AF3C">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本科</w:t>
            </w:r>
          </w:p>
        </w:tc>
        <w:tc>
          <w:tcPr>
            <w:tcW w:w="1020" w:type="dxa"/>
            <w:shd w:val="clear" w:color="auto" w:fill="auto"/>
            <w:vAlign w:val="center"/>
          </w:tcPr>
          <w:p w14:paraId="48F30B32">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学士</w:t>
            </w:r>
          </w:p>
        </w:tc>
        <w:tc>
          <w:tcPr>
            <w:tcW w:w="1035" w:type="dxa"/>
            <w:shd w:val="clear" w:color="auto" w:fill="auto"/>
            <w:vAlign w:val="center"/>
          </w:tcPr>
          <w:p w14:paraId="3FF01CA3">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体育学类</w:t>
            </w:r>
          </w:p>
        </w:tc>
        <w:tc>
          <w:tcPr>
            <w:tcW w:w="1093" w:type="dxa"/>
            <w:shd w:val="clear" w:color="auto" w:fill="auto"/>
            <w:vAlign w:val="center"/>
          </w:tcPr>
          <w:p w14:paraId="228F3B57">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38</w:t>
            </w:r>
          </w:p>
        </w:tc>
        <w:tc>
          <w:tcPr>
            <w:tcW w:w="2227" w:type="dxa"/>
            <w:shd w:val="clear" w:color="auto" w:fill="auto"/>
            <w:vAlign w:val="center"/>
          </w:tcPr>
          <w:p w14:paraId="412386A6">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高级中学教师资格证（体育）</w:t>
            </w:r>
          </w:p>
        </w:tc>
        <w:tc>
          <w:tcPr>
            <w:tcW w:w="3565" w:type="dxa"/>
            <w:shd w:val="clear" w:color="auto" w:fill="auto"/>
            <w:vAlign w:val="center"/>
          </w:tcPr>
          <w:p w14:paraId="09F971B5">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vertAlign w:val="baseline"/>
                <w:lang w:val="en-US" w:eastAsia="zh-CN"/>
              </w:rPr>
              <w:t>1.此岗位仅限退役军人报考。2.</w:t>
            </w:r>
            <w:r>
              <w:rPr>
                <w:rFonts w:hint="eastAsia" w:ascii="仿宋_GB2312" w:hAnsi="仿宋_GB2312" w:eastAsia="仿宋_GB2312" w:cs="仿宋_GB2312"/>
                <w:color w:val="auto"/>
                <w:highlight w:val="none"/>
                <w:vertAlign w:val="baseline"/>
                <w:lang w:val="en-US" w:eastAsia="zh-CN"/>
              </w:rPr>
              <w:t>研究生所学专业为学科教学（体育）的考生符合专业要求。</w:t>
            </w:r>
          </w:p>
        </w:tc>
      </w:tr>
      <w:tr w14:paraId="356D7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2181" w:type="dxa"/>
            <w:shd w:val="clear" w:color="auto" w:fill="auto"/>
            <w:vAlign w:val="center"/>
          </w:tcPr>
          <w:p w14:paraId="7CCB5CB5">
            <w:pPr>
              <w:jc w:val="center"/>
              <w:rPr>
                <w:rFonts w:hint="eastAsia"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总计</w:t>
            </w:r>
          </w:p>
        </w:tc>
        <w:tc>
          <w:tcPr>
            <w:tcW w:w="559" w:type="dxa"/>
            <w:shd w:val="clear" w:color="auto" w:fill="auto"/>
            <w:vAlign w:val="center"/>
          </w:tcPr>
          <w:p w14:paraId="028FC7D4">
            <w:pPr>
              <w:jc w:val="center"/>
              <w:rPr>
                <w:rFonts w:hint="default"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40</w:t>
            </w:r>
          </w:p>
        </w:tc>
        <w:tc>
          <w:tcPr>
            <w:tcW w:w="1535" w:type="dxa"/>
            <w:shd w:val="clear" w:color="auto" w:fill="auto"/>
            <w:vAlign w:val="center"/>
          </w:tcPr>
          <w:p w14:paraId="41DD3DD0">
            <w:pPr>
              <w:jc w:val="center"/>
              <w:rPr>
                <w:rFonts w:hint="eastAsia" w:ascii="仿宋_GB2312" w:hAnsi="仿宋_GB2312" w:eastAsia="仿宋_GB2312" w:cs="仿宋_GB2312"/>
                <w:color w:val="auto"/>
                <w:highlight w:val="none"/>
                <w:vertAlign w:val="baseline"/>
                <w:lang w:val="en-US" w:eastAsia="zh-CN"/>
              </w:rPr>
            </w:pPr>
          </w:p>
        </w:tc>
        <w:tc>
          <w:tcPr>
            <w:tcW w:w="668" w:type="dxa"/>
            <w:shd w:val="clear" w:color="auto" w:fill="auto"/>
            <w:vAlign w:val="center"/>
          </w:tcPr>
          <w:p w14:paraId="71E3CA8F">
            <w:pPr>
              <w:jc w:val="center"/>
              <w:rPr>
                <w:rFonts w:hint="eastAsia" w:ascii="仿宋_GB2312" w:hAnsi="仿宋_GB2312" w:eastAsia="仿宋_GB2312" w:cs="仿宋_GB2312"/>
                <w:color w:val="auto"/>
                <w:highlight w:val="none"/>
                <w:vertAlign w:val="baseline"/>
                <w:lang w:val="en-US" w:eastAsia="zh-CN"/>
              </w:rPr>
            </w:pPr>
          </w:p>
        </w:tc>
        <w:tc>
          <w:tcPr>
            <w:tcW w:w="1005" w:type="dxa"/>
            <w:shd w:val="clear" w:color="auto" w:fill="auto"/>
            <w:vAlign w:val="center"/>
          </w:tcPr>
          <w:p w14:paraId="6CFA2E2A">
            <w:pPr>
              <w:jc w:val="center"/>
              <w:rPr>
                <w:rFonts w:hint="eastAsia" w:ascii="仿宋_GB2312" w:hAnsi="仿宋_GB2312" w:eastAsia="仿宋_GB2312" w:cs="仿宋_GB2312"/>
                <w:color w:val="auto"/>
                <w:highlight w:val="none"/>
                <w:vertAlign w:val="baseline"/>
                <w:lang w:val="en-US" w:eastAsia="zh-CN"/>
              </w:rPr>
            </w:pPr>
          </w:p>
        </w:tc>
        <w:tc>
          <w:tcPr>
            <w:tcW w:w="1020" w:type="dxa"/>
            <w:shd w:val="clear" w:color="auto" w:fill="auto"/>
            <w:vAlign w:val="center"/>
          </w:tcPr>
          <w:p w14:paraId="7FCF7760">
            <w:pPr>
              <w:jc w:val="center"/>
              <w:rPr>
                <w:rFonts w:hint="eastAsia" w:ascii="仿宋_GB2312" w:hAnsi="仿宋_GB2312" w:eastAsia="仿宋_GB2312" w:cs="仿宋_GB2312"/>
                <w:color w:val="auto"/>
                <w:highlight w:val="none"/>
                <w:vertAlign w:val="baseline"/>
                <w:lang w:val="en-US" w:eastAsia="zh-CN"/>
              </w:rPr>
            </w:pPr>
          </w:p>
        </w:tc>
        <w:tc>
          <w:tcPr>
            <w:tcW w:w="1035" w:type="dxa"/>
            <w:shd w:val="clear" w:color="auto" w:fill="auto"/>
            <w:vAlign w:val="center"/>
          </w:tcPr>
          <w:p w14:paraId="38B26A6A">
            <w:pPr>
              <w:jc w:val="center"/>
              <w:rPr>
                <w:rFonts w:hint="eastAsia" w:ascii="仿宋_GB2312" w:hAnsi="仿宋_GB2312" w:eastAsia="仿宋_GB2312" w:cs="仿宋_GB2312"/>
                <w:color w:val="auto"/>
                <w:highlight w:val="none"/>
                <w:vertAlign w:val="baseline"/>
                <w:lang w:val="en-US" w:eastAsia="zh-CN"/>
              </w:rPr>
            </w:pPr>
          </w:p>
        </w:tc>
        <w:tc>
          <w:tcPr>
            <w:tcW w:w="1093" w:type="dxa"/>
            <w:shd w:val="clear" w:color="auto" w:fill="auto"/>
            <w:vAlign w:val="center"/>
          </w:tcPr>
          <w:p w14:paraId="19FB0CAA">
            <w:pPr>
              <w:jc w:val="center"/>
              <w:rPr>
                <w:rFonts w:hint="eastAsia" w:ascii="仿宋_GB2312" w:hAnsi="仿宋_GB2312" w:eastAsia="仿宋_GB2312" w:cs="仿宋_GB2312"/>
                <w:color w:val="auto"/>
                <w:highlight w:val="none"/>
                <w:vertAlign w:val="baseline"/>
                <w:lang w:val="en-US" w:eastAsia="zh-CN"/>
              </w:rPr>
            </w:pPr>
          </w:p>
        </w:tc>
        <w:tc>
          <w:tcPr>
            <w:tcW w:w="2227" w:type="dxa"/>
            <w:shd w:val="clear" w:color="auto" w:fill="auto"/>
            <w:vAlign w:val="center"/>
          </w:tcPr>
          <w:p w14:paraId="31AAC6EF">
            <w:pPr>
              <w:jc w:val="center"/>
              <w:rPr>
                <w:rFonts w:hint="eastAsia" w:ascii="仿宋_GB2312" w:hAnsi="仿宋_GB2312" w:eastAsia="仿宋_GB2312" w:cs="仿宋_GB2312"/>
                <w:color w:val="auto"/>
                <w:highlight w:val="none"/>
                <w:vertAlign w:val="baseline"/>
                <w:lang w:val="en-US" w:eastAsia="zh-CN"/>
              </w:rPr>
            </w:pPr>
          </w:p>
        </w:tc>
        <w:tc>
          <w:tcPr>
            <w:tcW w:w="3565" w:type="dxa"/>
            <w:shd w:val="clear" w:color="auto" w:fill="auto"/>
            <w:vAlign w:val="center"/>
          </w:tcPr>
          <w:p w14:paraId="1A2A3EE8">
            <w:pPr>
              <w:jc w:val="center"/>
              <w:rPr>
                <w:rFonts w:hint="eastAsia" w:ascii="仿宋_GB2312" w:hAnsi="仿宋_GB2312" w:eastAsia="仿宋_GB2312" w:cs="仿宋_GB2312"/>
                <w:color w:val="auto"/>
                <w:highlight w:val="none"/>
                <w:vertAlign w:val="baseline"/>
                <w:lang w:val="en-US" w:eastAsia="zh-CN"/>
              </w:rPr>
            </w:pPr>
          </w:p>
        </w:tc>
      </w:tr>
      <w:tr w14:paraId="1FF6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14888" w:type="dxa"/>
            <w:gridSpan w:val="10"/>
            <w:shd w:val="clear" w:color="auto" w:fill="auto"/>
            <w:vAlign w:val="center"/>
          </w:tcPr>
          <w:p w14:paraId="631B3048">
            <w:pPr>
              <w:tabs>
                <w:tab w:val="left" w:pos="672"/>
              </w:tabs>
              <w:jc w:val="left"/>
              <w:rPr>
                <w:rFonts w:hint="eastAsia" w:ascii="仿宋_GB2312" w:hAnsi="仿宋_GB2312" w:eastAsia="仿宋_GB2312" w:cs="仿宋_GB2312"/>
                <w:b/>
                <w:bCs/>
                <w:color w:val="auto"/>
                <w:highlight w:val="none"/>
                <w:vertAlign w:val="baseline"/>
                <w:lang w:val="en-US" w:eastAsia="zh-CN"/>
              </w:rPr>
            </w:pPr>
            <w:r>
              <w:rPr>
                <w:rFonts w:hint="eastAsia" w:ascii="仿宋_GB2312" w:hAnsi="仿宋_GB2312" w:eastAsia="仿宋_GB2312" w:cs="仿宋_GB2312"/>
                <w:b/>
                <w:bCs/>
                <w:color w:val="auto"/>
                <w:highlight w:val="none"/>
                <w:vertAlign w:val="baseline"/>
                <w:lang w:val="en-US" w:eastAsia="zh-CN"/>
              </w:rPr>
              <w:t>注：1.录取聘用为完全中学（湘潭大学附属实验学校、湘潭电机子弟中学、湘潭市九华中学）的教师由用人单位统筹安排教学岗位。</w:t>
            </w:r>
          </w:p>
          <w:p w14:paraId="5AACD9E6">
            <w:pPr>
              <w:tabs>
                <w:tab w:val="left" w:pos="672"/>
              </w:tabs>
              <w:ind w:firstLine="422" w:firstLineChars="200"/>
              <w:jc w:val="left"/>
              <w:rPr>
                <w:rFonts w:hint="eastAsia" w:ascii="仿宋_GB2312" w:hAnsi="仿宋_GB2312" w:eastAsia="仿宋_GB2312" w:cs="仿宋_GB2312"/>
                <w:b/>
                <w:bCs/>
                <w:color w:val="auto"/>
                <w:highlight w:val="none"/>
                <w:vertAlign w:val="baseline"/>
                <w:lang w:val="en-US" w:eastAsia="zh-CN"/>
              </w:rPr>
            </w:pPr>
            <w:r>
              <w:rPr>
                <w:rFonts w:hint="eastAsia" w:ascii="仿宋_GB2312" w:hAnsi="仿宋_GB2312" w:eastAsia="仿宋_GB2312" w:cs="仿宋_GB2312"/>
                <w:b/>
                <w:bCs/>
                <w:color w:val="auto"/>
                <w:highlight w:val="none"/>
                <w:vertAlign w:val="baseline"/>
                <w:lang w:val="en-US" w:eastAsia="zh-CN"/>
              </w:rPr>
              <w:t>2.高级中学教师资格与中等职业学校教师资格相互通用。</w:t>
            </w:r>
          </w:p>
          <w:p w14:paraId="1A79FF17">
            <w:pPr>
              <w:tabs>
                <w:tab w:val="left" w:pos="672"/>
              </w:tabs>
              <w:ind w:firstLine="422" w:firstLineChars="200"/>
              <w:jc w:val="left"/>
              <w:rPr>
                <w:rFonts w:hint="eastAsia"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b/>
                <w:bCs/>
                <w:color w:val="auto"/>
                <w:highlight w:val="none"/>
                <w:vertAlign w:val="baseline"/>
                <w:lang w:val="en-US" w:eastAsia="zh-CN"/>
              </w:rPr>
              <w:t>3.高校毕业生是指2024、2025、2026年毕业的，招聘过程中未落实编制内工作的毕业生，不对其是否有工作经历、缴纳社保作限制。</w:t>
            </w:r>
          </w:p>
        </w:tc>
      </w:tr>
    </w:tbl>
    <w:p w14:paraId="2DB6BDC2">
      <w:pPr>
        <w:rPr>
          <w:color w:val="auto"/>
        </w:rPr>
      </w:pPr>
    </w:p>
    <w:tbl>
      <w:tblPr>
        <w:tblStyle w:val="5"/>
        <w:tblW w:w="14781" w:type="dxa"/>
        <w:tblInd w:w="-30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781"/>
      </w:tblGrid>
      <w:tr w14:paraId="5419A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4781" w:type="dxa"/>
            <w:tcBorders>
              <w:top w:val="nil"/>
              <w:left w:val="nil"/>
              <w:bottom w:val="nil"/>
              <w:right w:val="nil"/>
            </w:tcBorders>
            <w:shd w:val="clear" w:color="auto" w:fill="auto"/>
            <w:vAlign w:val="center"/>
          </w:tcPr>
          <w:p w14:paraId="498F9F5C">
            <w:pPr>
              <w:rPr>
                <w:rFonts w:hint="eastAsia"/>
                <w:color w:val="auto"/>
                <w:lang w:eastAsia="zh-CN"/>
              </w:rPr>
            </w:pPr>
          </w:p>
          <w:p w14:paraId="25CBFD1F">
            <w:pPr>
              <w:rPr>
                <w:rFonts w:hint="eastAsia"/>
                <w:color w:val="auto"/>
                <w:lang w:eastAsia="zh-CN"/>
              </w:rPr>
            </w:pPr>
          </w:p>
          <w:p w14:paraId="7A55C8F6">
            <w:pPr>
              <w:rPr>
                <w:rFonts w:hint="eastAsia"/>
                <w:color w:val="auto"/>
                <w:lang w:eastAsia="zh-CN"/>
              </w:rPr>
            </w:pPr>
          </w:p>
          <w:p w14:paraId="4E0DDBA1">
            <w:pPr>
              <w:rPr>
                <w:rFonts w:hint="eastAsia"/>
                <w:color w:val="auto"/>
                <w:lang w:eastAsia="zh-CN"/>
              </w:rPr>
            </w:pPr>
          </w:p>
          <w:p w14:paraId="442341BB">
            <w:pPr>
              <w:rPr>
                <w:rFonts w:hint="eastAsia"/>
                <w:color w:val="auto"/>
                <w:lang w:eastAsia="zh-CN"/>
              </w:rPr>
            </w:pPr>
          </w:p>
          <w:p w14:paraId="7A40606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i w:val="0"/>
                <w:iCs w:val="0"/>
                <w:color w:val="auto"/>
                <w:sz w:val="44"/>
                <w:szCs w:val="44"/>
                <w:u w:val="none"/>
              </w:rPr>
            </w:pPr>
            <w:r>
              <w:rPr>
                <w:rFonts w:hint="eastAsia" w:ascii="方正小标宋简体" w:hAnsi="方正小标宋简体" w:eastAsia="方正小标宋简体" w:cs="方正小标宋简体"/>
                <w:color w:val="auto"/>
                <w:sz w:val="44"/>
                <w:szCs w:val="44"/>
                <w:lang w:eastAsia="zh-CN"/>
              </w:rPr>
              <w:t>2026</w:t>
            </w:r>
            <w:r>
              <w:rPr>
                <w:rFonts w:hint="eastAsia" w:ascii="方正小标宋简体" w:hAnsi="方正小标宋简体" w:eastAsia="方正小标宋简体" w:cs="方正小标宋简体"/>
                <w:color w:val="auto"/>
                <w:sz w:val="44"/>
                <w:szCs w:val="44"/>
              </w:rPr>
              <w:t>年湘潭市市直学校</w:t>
            </w:r>
            <w:r>
              <w:rPr>
                <w:rFonts w:hint="eastAsia" w:ascii="方正小标宋简体" w:hAnsi="方正小标宋简体" w:eastAsia="方正小标宋简体" w:cs="方正小标宋简体"/>
                <w:color w:val="auto"/>
                <w:sz w:val="44"/>
                <w:szCs w:val="44"/>
                <w:lang w:eastAsia="zh-CN"/>
              </w:rPr>
              <w:t>第二批</w:t>
            </w:r>
            <w:r>
              <w:rPr>
                <w:rFonts w:hint="eastAsia" w:ascii="方正小标宋简体" w:hAnsi="方正小标宋简体" w:eastAsia="方正小标宋简体" w:cs="方正小标宋简体"/>
                <w:color w:val="auto"/>
                <w:sz w:val="44"/>
                <w:szCs w:val="44"/>
              </w:rPr>
              <w:t>公开招聘教师</w:t>
            </w:r>
            <w:r>
              <w:rPr>
                <w:rFonts w:hint="eastAsia" w:ascii="方正小标宋简体" w:hAnsi="方正小标宋简体" w:eastAsia="方正小标宋简体" w:cs="方正小标宋简体"/>
                <w:i w:val="0"/>
                <w:iCs w:val="0"/>
                <w:color w:val="auto"/>
                <w:sz w:val="44"/>
                <w:szCs w:val="44"/>
                <w:u w:val="none"/>
              </w:rPr>
              <w:t>岗位表</w:t>
            </w:r>
          </w:p>
          <w:p w14:paraId="3A06315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微软雅黑" w:hAnsi="微软雅黑" w:eastAsia="方正小标宋简体" w:cs="微软雅黑"/>
                <w:i w:val="0"/>
                <w:iCs w:val="0"/>
                <w:color w:val="auto"/>
                <w:sz w:val="44"/>
                <w:szCs w:val="44"/>
                <w:u w:val="none"/>
                <w:lang w:val="en-US" w:eastAsia="zh-CN"/>
              </w:rPr>
            </w:pPr>
            <w:r>
              <w:rPr>
                <w:rFonts w:hint="eastAsia" w:ascii="方正小标宋简体" w:hAnsi="方正小标宋简体" w:eastAsia="方正小标宋简体" w:cs="方正小标宋简体"/>
                <w:i w:val="0"/>
                <w:iCs w:val="0"/>
                <w:color w:val="auto"/>
                <w:sz w:val="36"/>
                <w:szCs w:val="36"/>
                <w:u w:val="none"/>
                <w:lang w:eastAsia="zh-CN"/>
              </w:rPr>
              <w:t>（</w:t>
            </w:r>
            <w:r>
              <w:rPr>
                <w:rFonts w:hint="eastAsia" w:ascii="方正小标宋简体" w:hAnsi="方正小标宋简体" w:eastAsia="方正小标宋简体" w:cs="方正小标宋简体"/>
                <w:i w:val="0"/>
                <w:iCs w:val="0"/>
                <w:color w:val="auto"/>
                <w:sz w:val="36"/>
                <w:szCs w:val="36"/>
                <w:u w:val="none"/>
                <w:lang w:val="en-US" w:eastAsia="zh-CN"/>
              </w:rPr>
              <w:t>B类：初中岗位</w:t>
            </w:r>
            <w:r>
              <w:rPr>
                <w:rFonts w:hint="eastAsia" w:ascii="方正小标宋简体" w:hAnsi="方正小标宋简体" w:eastAsia="方正小标宋简体" w:cs="方正小标宋简体"/>
                <w:i w:val="0"/>
                <w:iCs w:val="0"/>
                <w:color w:val="auto"/>
                <w:sz w:val="36"/>
                <w:szCs w:val="36"/>
                <w:u w:val="none"/>
                <w:lang w:eastAsia="zh-CN"/>
              </w:rPr>
              <w:t>）</w:t>
            </w:r>
          </w:p>
        </w:tc>
      </w:tr>
    </w:tbl>
    <w:p w14:paraId="67A85E38">
      <w:pPr>
        <w:rPr>
          <w:color w:val="auto"/>
        </w:rPr>
      </w:pPr>
    </w:p>
    <w:tbl>
      <w:tblPr>
        <w:tblStyle w:val="6"/>
        <w:tblpPr w:leftFromText="180" w:rightFromText="180" w:vertAnchor="text" w:horzAnchor="page" w:tblpX="728" w:tblpY="102"/>
        <w:tblOverlap w:val="never"/>
        <w:tblW w:w="153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0"/>
        <w:gridCol w:w="825"/>
        <w:gridCol w:w="1260"/>
        <w:gridCol w:w="745"/>
        <w:gridCol w:w="941"/>
        <w:gridCol w:w="830"/>
        <w:gridCol w:w="1225"/>
        <w:gridCol w:w="1093"/>
        <w:gridCol w:w="2677"/>
        <w:gridCol w:w="4369"/>
      </w:tblGrid>
      <w:tr w14:paraId="4E23D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410" w:type="dxa"/>
            <w:vMerge w:val="restart"/>
            <w:tcBorders>
              <w:tl2br w:val="nil"/>
              <w:tr2bl w:val="nil"/>
            </w:tcBorders>
            <w:vAlign w:val="center"/>
          </w:tcPr>
          <w:p w14:paraId="5C6E5744">
            <w:pPr>
              <w:jc w:val="center"/>
              <w:rPr>
                <w:rFonts w:hint="default"/>
                <w:b/>
                <w:bCs/>
                <w:color w:val="auto"/>
                <w:sz w:val="21"/>
                <w:szCs w:val="21"/>
                <w:vertAlign w:val="baseline"/>
                <w:lang w:val="en-US" w:eastAsia="zh-CN"/>
              </w:rPr>
            </w:pPr>
            <w:r>
              <w:rPr>
                <w:rFonts w:hint="eastAsia"/>
                <w:b/>
                <w:bCs/>
                <w:color w:val="auto"/>
                <w:sz w:val="21"/>
                <w:szCs w:val="21"/>
                <w:vertAlign w:val="baseline"/>
                <w:lang w:val="en-US" w:eastAsia="zh-CN"/>
              </w:rPr>
              <w:t>招聘学校</w:t>
            </w:r>
          </w:p>
        </w:tc>
        <w:tc>
          <w:tcPr>
            <w:tcW w:w="825" w:type="dxa"/>
            <w:vMerge w:val="restart"/>
            <w:tcBorders>
              <w:tl2br w:val="nil"/>
              <w:tr2bl w:val="nil"/>
            </w:tcBorders>
            <w:vAlign w:val="center"/>
          </w:tcPr>
          <w:p w14:paraId="7B3924A7">
            <w:pPr>
              <w:jc w:val="center"/>
              <w:rPr>
                <w:rFonts w:hint="eastAsia" w:eastAsia="宋体"/>
                <w:b/>
                <w:bCs/>
                <w:color w:val="auto"/>
                <w:sz w:val="21"/>
                <w:szCs w:val="21"/>
                <w:vertAlign w:val="baseline"/>
                <w:lang w:eastAsia="zh-CN"/>
              </w:rPr>
            </w:pPr>
            <w:r>
              <w:rPr>
                <w:rFonts w:hint="eastAsia"/>
                <w:b/>
                <w:bCs/>
                <w:color w:val="auto"/>
                <w:sz w:val="21"/>
                <w:szCs w:val="21"/>
                <w:vertAlign w:val="baseline"/>
                <w:lang w:val="en-US" w:eastAsia="zh-CN"/>
              </w:rPr>
              <w:t>招聘</w:t>
            </w:r>
            <w:r>
              <w:rPr>
                <w:rFonts w:hint="eastAsia"/>
                <w:b/>
                <w:bCs/>
                <w:color w:val="auto"/>
                <w:sz w:val="21"/>
                <w:szCs w:val="21"/>
                <w:vertAlign w:val="baseline"/>
                <w:lang w:eastAsia="zh-CN"/>
              </w:rPr>
              <w:t>人数</w:t>
            </w:r>
          </w:p>
        </w:tc>
        <w:tc>
          <w:tcPr>
            <w:tcW w:w="1260" w:type="dxa"/>
            <w:vMerge w:val="restart"/>
            <w:tcBorders>
              <w:tl2br w:val="nil"/>
              <w:tr2bl w:val="nil"/>
            </w:tcBorders>
            <w:vAlign w:val="center"/>
          </w:tcPr>
          <w:p w14:paraId="750D43B0">
            <w:pPr>
              <w:jc w:val="center"/>
              <w:rPr>
                <w:rFonts w:hint="eastAsia"/>
                <w:b/>
                <w:bCs/>
                <w:color w:val="auto"/>
                <w:sz w:val="21"/>
                <w:szCs w:val="21"/>
                <w:vertAlign w:val="baseline"/>
                <w:lang w:val="en-US" w:eastAsia="zh-CN"/>
              </w:rPr>
            </w:pPr>
            <w:r>
              <w:rPr>
                <w:rFonts w:hint="eastAsia"/>
                <w:b/>
                <w:bCs/>
                <w:color w:val="auto"/>
                <w:sz w:val="21"/>
                <w:szCs w:val="21"/>
                <w:vertAlign w:val="baseline"/>
                <w:lang w:val="en-US" w:eastAsia="zh-CN"/>
              </w:rPr>
              <w:t>招聘岗位</w:t>
            </w:r>
          </w:p>
        </w:tc>
        <w:tc>
          <w:tcPr>
            <w:tcW w:w="7511" w:type="dxa"/>
            <w:gridSpan w:val="6"/>
            <w:tcBorders>
              <w:tl2br w:val="nil"/>
              <w:tr2bl w:val="nil"/>
            </w:tcBorders>
            <w:vAlign w:val="center"/>
          </w:tcPr>
          <w:p w14:paraId="6D87DBA5">
            <w:pPr>
              <w:jc w:val="center"/>
              <w:rPr>
                <w:rFonts w:hint="default"/>
                <w:b/>
                <w:bCs/>
                <w:color w:val="auto"/>
                <w:sz w:val="21"/>
                <w:szCs w:val="21"/>
                <w:vertAlign w:val="baseline"/>
                <w:lang w:val="en-US" w:eastAsia="zh-CN"/>
              </w:rPr>
            </w:pPr>
            <w:r>
              <w:rPr>
                <w:rFonts w:hint="eastAsia"/>
                <w:b/>
                <w:bCs/>
                <w:color w:val="auto"/>
                <w:sz w:val="21"/>
                <w:szCs w:val="21"/>
                <w:vertAlign w:val="baseline"/>
                <w:lang w:eastAsia="zh-CN"/>
              </w:rPr>
              <w:t>岗位具体要求</w:t>
            </w:r>
          </w:p>
        </w:tc>
        <w:tc>
          <w:tcPr>
            <w:tcW w:w="4369" w:type="dxa"/>
            <w:vMerge w:val="restart"/>
            <w:tcBorders>
              <w:tl2br w:val="nil"/>
              <w:tr2bl w:val="nil"/>
            </w:tcBorders>
            <w:vAlign w:val="center"/>
          </w:tcPr>
          <w:p w14:paraId="11906BCD">
            <w:pPr>
              <w:jc w:val="center"/>
              <w:rPr>
                <w:rFonts w:hint="eastAsia"/>
                <w:b/>
                <w:bCs/>
                <w:color w:val="auto"/>
                <w:sz w:val="21"/>
                <w:szCs w:val="21"/>
                <w:vertAlign w:val="baseline"/>
                <w:lang w:val="en-US" w:eastAsia="zh-CN"/>
              </w:rPr>
            </w:pPr>
          </w:p>
          <w:p w14:paraId="0D404747">
            <w:pPr>
              <w:jc w:val="center"/>
              <w:rPr>
                <w:rFonts w:hint="eastAsia"/>
                <w:b/>
                <w:bCs/>
                <w:color w:val="auto"/>
                <w:sz w:val="21"/>
                <w:szCs w:val="21"/>
                <w:vertAlign w:val="baseline"/>
                <w:lang w:val="en-US" w:eastAsia="zh-CN"/>
              </w:rPr>
            </w:pPr>
            <w:r>
              <w:rPr>
                <w:rFonts w:hint="eastAsia"/>
                <w:b/>
                <w:bCs/>
                <w:color w:val="auto"/>
                <w:sz w:val="21"/>
                <w:szCs w:val="21"/>
                <w:vertAlign w:val="baseline"/>
                <w:lang w:val="en-US" w:eastAsia="zh-CN"/>
              </w:rPr>
              <w:t>备注</w:t>
            </w:r>
          </w:p>
          <w:p w14:paraId="74BAC0B8">
            <w:pPr>
              <w:jc w:val="center"/>
              <w:rPr>
                <w:rFonts w:hint="eastAsia"/>
                <w:b/>
                <w:bCs/>
                <w:color w:val="auto"/>
                <w:sz w:val="21"/>
                <w:szCs w:val="21"/>
                <w:vertAlign w:val="baseline"/>
                <w:lang w:eastAsia="zh-CN"/>
              </w:rPr>
            </w:pPr>
          </w:p>
        </w:tc>
      </w:tr>
      <w:tr w14:paraId="759D2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410" w:type="dxa"/>
            <w:vMerge w:val="continue"/>
            <w:tcBorders>
              <w:tl2br w:val="nil"/>
              <w:tr2bl w:val="nil"/>
            </w:tcBorders>
            <w:vAlign w:val="center"/>
          </w:tcPr>
          <w:p w14:paraId="721D8458">
            <w:pPr>
              <w:jc w:val="center"/>
              <w:rPr>
                <w:rFonts w:hint="eastAsia"/>
                <w:b/>
                <w:bCs/>
                <w:color w:val="auto"/>
                <w:sz w:val="21"/>
                <w:szCs w:val="21"/>
                <w:vertAlign w:val="baseline"/>
                <w:lang w:eastAsia="zh-CN"/>
              </w:rPr>
            </w:pPr>
          </w:p>
        </w:tc>
        <w:tc>
          <w:tcPr>
            <w:tcW w:w="825" w:type="dxa"/>
            <w:vMerge w:val="continue"/>
            <w:tcBorders>
              <w:tl2br w:val="nil"/>
              <w:tr2bl w:val="nil"/>
            </w:tcBorders>
            <w:vAlign w:val="center"/>
          </w:tcPr>
          <w:p w14:paraId="00714FB3">
            <w:pPr>
              <w:jc w:val="center"/>
              <w:rPr>
                <w:rFonts w:hint="eastAsia"/>
                <w:b/>
                <w:bCs/>
                <w:color w:val="auto"/>
                <w:sz w:val="21"/>
                <w:szCs w:val="21"/>
                <w:vertAlign w:val="baseline"/>
                <w:lang w:val="en-US" w:eastAsia="zh-CN"/>
              </w:rPr>
            </w:pPr>
          </w:p>
        </w:tc>
        <w:tc>
          <w:tcPr>
            <w:tcW w:w="1260" w:type="dxa"/>
            <w:vMerge w:val="continue"/>
            <w:tcBorders>
              <w:tl2br w:val="nil"/>
              <w:tr2bl w:val="nil"/>
            </w:tcBorders>
            <w:vAlign w:val="center"/>
          </w:tcPr>
          <w:p w14:paraId="6D9D2F3D">
            <w:pPr>
              <w:jc w:val="center"/>
              <w:rPr>
                <w:rFonts w:hint="eastAsia"/>
                <w:b/>
                <w:bCs/>
                <w:color w:val="auto"/>
                <w:sz w:val="21"/>
                <w:szCs w:val="21"/>
                <w:vertAlign w:val="baseline"/>
                <w:lang w:val="en-US" w:eastAsia="zh-CN"/>
              </w:rPr>
            </w:pPr>
          </w:p>
        </w:tc>
        <w:tc>
          <w:tcPr>
            <w:tcW w:w="745" w:type="dxa"/>
            <w:tcBorders>
              <w:tl2br w:val="nil"/>
              <w:tr2bl w:val="nil"/>
            </w:tcBorders>
            <w:vAlign w:val="center"/>
          </w:tcPr>
          <w:p w14:paraId="0B876894">
            <w:pPr>
              <w:jc w:val="center"/>
              <w:rPr>
                <w:rFonts w:hint="eastAsia"/>
                <w:b/>
                <w:bCs/>
                <w:color w:val="auto"/>
                <w:sz w:val="21"/>
                <w:szCs w:val="21"/>
                <w:vertAlign w:val="baseline"/>
                <w:lang w:eastAsia="zh-CN"/>
              </w:rPr>
            </w:pPr>
            <w:r>
              <w:rPr>
                <w:rFonts w:hint="eastAsia"/>
                <w:b/>
                <w:bCs/>
                <w:color w:val="auto"/>
                <w:sz w:val="21"/>
                <w:szCs w:val="21"/>
                <w:vertAlign w:val="baseline"/>
                <w:lang w:eastAsia="zh-CN"/>
              </w:rPr>
              <w:t>性别</w:t>
            </w:r>
          </w:p>
        </w:tc>
        <w:tc>
          <w:tcPr>
            <w:tcW w:w="941" w:type="dxa"/>
            <w:tcBorders>
              <w:tl2br w:val="nil"/>
              <w:tr2bl w:val="nil"/>
            </w:tcBorders>
            <w:vAlign w:val="center"/>
          </w:tcPr>
          <w:p w14:paraId="390B8642">
            <w:pPr>
              <w:jc w:val="center"/>
              <w:rPr>
                <w:rFonts w:hint="eastAsia"/>
                <w:b/>
                <w:bCs/>
                <w:color w:val="auto"/>
                <w:sz w:val="21"/>
                <w:szCs w:val="21"/>
                <w:vertAlign w:val="baseline"/>
                <w:lang w:eastAsia="zh-CN"/>
              </w:rPr>
            </w:pPr>
            <w:r>
              <w:rPr>
                <w:rFonts w:hint="eastAsia"/>
                <w:b/>
                <w:bCs/>
                <w:color w:val="auto"/>
                <w:sz w:val="21"/>
                <w:szCs w:val="21"/>
                <w:vertAlign w:val="baseline"/>
                <w:lang w:eastAsia="zh-CN"/>
              </w:rPr>
              <w:t>最低学历</w:t>
            </w:r>
          </w:p>
        </w:tc>
        <w:tc>
          <w:tcPr>
            <w:tcW w:w="830" w:type="dxa"/>
            <w:tcBorders>
              <w:tl2br w:val="nil"/>
              <w:tr2bl w:val="nil"/>
            </w:tcBorders>
            <w:vAlign w:val="center"/>
          </w:tcPr>
          <w:p w14:paraId="017CEB90">
            <w:pPr>
              <w:jc w:val="center"/>
              <w:rPr>
                <w:rFonts w:hint="default"/>
                <w:b/>
                <w:bCs/>
                <w:color w:val="auto"/>
                <w:sz w:val="21"/>
                <w:szCs w:val="21"/>
                <w:vertAlign w:val="baseline"/>
                <w:lang w:val="en-US" w:eastAsia="zh-CN"/>
              </w:rPr>
            </w:pPr>
            <w:r>
              <w:rPr>
                <w:rFonts w:hint="eastAsia"/>
                <w:b/>
                <w:bCs/>
                <w:color w:val="auto"/>
                <w:sz w:val="21"/>
                <w:szCs w:val="21"/>
                <w:vertAlign w:val="baseline"/>
                <w:lang w:val="en-US" w:eastAsia="zh-CN"/>
              </w:rPr>
              <w:t>最低学位</w:t>
            </w:r>
          </w:p>
        </w:tc>
        <w:tc>
          <w:tcPr>
            <w:tcW w:w="1225" w:type="dxa"/>
            <w:tcBorders>
              <w:tl2br w:val="nil"/>
              <w:tr2bl w:val="nil"/>
            </w:tcBorders>
            <w:vAlign w:val="center"/>
          </w:tcPr>
          <w:p w14:paraId="446C8114">
            <w:pPr>
              <w:jc w:val="center"/>
              <w:rPr>
                <w:rFonts w:hint="eastAsia" w:asciiTheme="minorHAnsi" w:hAnsiTheme="minorHAnsi" w:eastAsiaTheme="minorEastAsia" w:cstheme="minorBidi"/>
                <w:b/>
                <w:bCs/>
                <w:color w:val="auto"/>
                <w:kern w:val="2"/>
                <w:sz w:val="21"/>
                <w:szCs w:val="21"/>
                <w:vertAlign w:val="baseline"/>
                <w:lang w:val="en-US" w:eastAsia="zh-CN" w:bidi="ar-SA"/>
              </w:rPr>
            </w:pPr>
            <w:r>
              <w:rPr>
                <w:rFonts w:hint="eastAsia"/>
                <w:b/>
                <w:bCs/>
                <w:color w:val="auto"/>
                <w:sz w:val="21"/>
                <w:szCs w:val="21"/>
                <w:vertAlign w:val="baseline"/>
                <w:lang w:eastAsia="zh-CN"/>
              </w:rPr>
              <w:t>专业要求</w:t>
            </w:r>
          </w:p>
        </w:tc>
        <w:tc>
          <w:tcPr>
            <w:tcW w:w="1093" w:type="dxa"/>
            <w:tcBorders>
              <w:tl2br w:val="nil"/>
              <w:tr2bl w:val="nil"/>
            </w:tcBorders>
            <w:vAlign w:val="center"/>
          </w:tcPr>
          <w:p w14:paraId="0CC1DB5B">
            <w:pPr>
              <w:jc w:val="center"/>
              <w:rPr>
                <w:rFonts w:hint="eastAsia" w:ascii="Calibri" w:hAnsi="Calibri" w:eastAsia="宋体" w:cs="Times New Roman"/>
                <w:b/>
                <w:bCs/>
                <w:color w:val="auto"/>
                <w:kern w:val="2"/>
                <w:sz w:val="21"/>
                <w:szCs w:val="21"/>
                <w:vertAlign w:val="baseline"/>
                <w:lang w:val="en-US" w:eastAsia="zh-CN" w:bidi="ar-SA"/>
              </w:rPr>
            </w:pPr>
            <w:r>
              <w:rPr>
                <w:rFonts w:hint="eastAsia"/>
                <w:b/>
                <w:bCs/>
                <w:color w:val="auto"/>
                <w:sz w:val="21"/>
                <w:szCs w:val="21"/>
                <w:vertAlign w:val="baseline"/>
                <w:lang w:eastAsia="zh-CN"/>
              </w:rPr>
              <w:t>最高年龄（周岁）</w:t>
            </w:r>
          </w:p>
        </w:tc>
        <w:tc>
          <w:tcPr>
            <w:tcW w:w="2677" w:type="dxa"/>
            <w:tcBorders>
              <w:tl2br w:val="nil"/>
              <w:tr2bl w:val="nil"/>
            </w:tcBorders>
            <w:vAlign w:val="center"/>
          </w:tcPr>
          <w:p w14:paraId="1391CFB2">
            <w:pPr>
              <w:jc w:val="center"/>
              <w:rPr>
                <w:rFonts w:hint="eastAsia" w:ascii="Calibri" w:hAnsi="Calibri" w:eastAsia="宋体" w:cs="Times New Roman"/>
                <w:b/>
                <w:bCs/>
                <w:color w:val="auto"/>
                <w:kern w:val="2"/>
                <w:sz w:val="21"/>
                <w:szCs w:val="21"/>
                <w:vertAlign w:val="baseline"/>
                <w:lang w:val="en-US" w:eastAsia="zh-CN" w:bidi="ar-SA"/>
              </w:rPr>
            </w:pPr>
            <w:r>
              <w:rPr>
                <w:rFonts w:hint="eastAsia"/>
                <w:b/>
                <w:bCs/>
                <w:color w:val="auto"/>
                <w:sz w:val="21"/>
                <w:szCs w:val="21"/>
                <w:vertAlign w:val="baseline"/>
                <w:lang w:eastAsia="zh-CN"/>
              </w:rPr>
              <w:t>教师资格证书（学科）</w:t>
            </w:r>
          </w:p>
        </w:tc>
        <w:tc>
          <w:tcPr>
            <w:tcW w:w="4369" w:type="dxa"/>
            <w:vMerge w:val="continue"/>
            <w:tcBorders>
              <w:tl2br w:val="nil"/>
              <w:tr2bl w:val="nil"/>
            </w:tcBorders>
            <w:vAlign w:val="center"/>
          </w:tcPr>
          <w:p w14:paraId="0A7C3850">
            <w:pPr>
              <w:jc w:val="center"/>
              <w:rPr>
                <w:rFonts w:hint="eastAsia"/>
                <w:b/>
                <w:bCs/>
                <w:color w:val="auto"/>
                <w:sz w:val="21"/>
                <w:szCs w:val="21"/>
                <w:vertAlign w:val="baseline"/>
                <w:lang w:eastAsia="zh-CN"/>
              </w:rPr>
            </w:pPr>
          </w:p>
        </w:tc>
      </w:tr>
      <w:tr w14:paraId="11017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410" w:type="dxa"/>
            <w:vMerge w:val="restart"/>
            <w:tcBorders>
              <w:tl2br w:val="nil"/>
              <w:tr2bl w:val="nil"/>
            </w:tcBorders>
            <w:shd w:val="clear" w:color="auto" w:fill="auto"/>
            <w:vAlign w:val="center"/>
          </w:tcPr>
          <w:p w14:paraId="070563EA">
            <w:pPr>
              <w:jc w:val="center"/>
              <w:rPr>
                <w:rFonts w:hint="eastAsia"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湘潭市第十二中学</w:t>
            </w:r>
          </w:p>
        </w:tc>
        <w:tc>
          <w:tcPr>
            <w:tcW w:w="825" w:type="dxa"/>
            <w:tcBorders>
              <w:tl2br w:val="nil"/>
              <w:tr2bl w:val="nil"/>
            </w:tcBorders>
            <w:shd w:val="clear" w:color="auto" w:fill="auto"/>
            <w:vAlign w:val="center"/>
          </w:tcPr>
          <w:p w14:paraId="51AE8C5E">
            <w:pPr>
              <w:jc w:val="center"/>
              <w:rPr>
                <w:rFonts w:hint="default" w:ascii="仿宋_GB2312" w:hAnsi="仿宋_GB2312" w:eastAsia="仿宋_GB2312" w:cs="仿宋_GB2312"/>
                <w:color w:val="auto"/>
                <w:kern w:val="2"/>
                <w:sz w:val="21"/>
                <w:szCs w:val="24"/>
                <w:highlight w:val="none"/>
                <w:vertAlign w:val="baseline"/>
                <w:lang w:eastAsia="zh-CN" w:bidi="ar-SA"/>
              </w:rPr>
            </w:pPr>
            <w:r>
              <w:rPr>
                <w:rFonts w:hint="default" w:ascii="仿宋_GB2312" w:hAnsi="仿宋_GB2312" w:eastAsia="仿宋_GB2312" w:cs="仿宋_GB2312"/>
                <w:color w:val="auto"/>
                <w:highlight w:val="none"/>
                <w:vertAlign w:val="baseline"/>
                <w:lang w:eastAsia="zh-CN"/>
              </w:rPr>
              <w:t>1</w:t>
            </w:r>
          </w:p>
        </w:tc>
        <w:tc>
          <w:tcPr>
            <w:tcW w:w="1260" w:type="dxa"/>
            <w:tcBorders>
              <w:tl2br w:val="nil"/>
              <w:tr2bl w:val="nil"/>
            </w:tcBorders>
            <w:shd w:val="clear" w:color="auto" w:fill="auto"/>
            <w:vAlign w:val="center"/>
          </w:tcPr>
          <w:p w14:paraId="2BD4F188">
            <w:pPr>
              <w:jc w:val="center"/>
              <w:rPr>
                <w:rFonts w:hint="default"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初中</w:t>
            </w:r>
            <w:r>
              <w:rPr>
                <w:rFonts w:hint="default" w:ascii="仿宋_GB2312" w:hAnsi="仿宋_GB2312" w:eastAsia="仿宋_GB2312" w:cs="仿宋_GB2312"/>
                <w:color w:val="auto"/>
                <w:highlight w:val="none"/>
                <w:vertAlign w:val="baseline"/>
                <w:lang w:eastAsia="zh-CN"/>
              </w:rPr>
              <w:t>语文</w:t>
            </w:r>
            <w:r>
              <w:rPr>
                <w:rFonts w:hint="eastAsia" w:ascii="仿宋_GB2312" w:hAnsi="仿宋_GB2312" w:eastAsia="仿宋_GB2312" w:cs="仿宋_GB2312"/>
                <w:color w:val="auto"/>
                <w:highlight w:val="none"/>
                <w:vertAlign w:val="baseline"/>
                <w:lang w:val="en-US" w:eastAsia="zh-CN"/>
              </w:rPr>
              <w:t>B</w:t>
            </w:r>
          </w:p>
        </w:tc>
        <w:tc>
          <w:tcPr>
            <w:tcW w:w="745" w:type="dxa"/>
            <w:tcBorders>
              <w:tl2br w:val="nil"/>
              <w:tr2bl w:val="nil"/>
            </w:tcBorders>
            <w:shd w:val="clear" w:color="auto" w:fill="auto"/>
            <w:vAlign w:val="center"/>
          </w:tcPr>
          <w:p w14:paraId="1E888158">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不限</w:t>
            </w:r>
          </w:p>
        </w:tc>
        <w:tc>
          <w:tcPr>
            <w:tcW w:w="941" w:type="dxa"/>
            <w:tcBorders>
              <w:tl2br w:val="nil"/>
              <w:tr2bl w:val="nil"/>
            </w:tcBorders>
            <w:shd w:val="clear" w:color="auto" w:fill="auto"/>
            <w:vAlign w:val="center"/>
          </w:tcPr>
          <w:p w14:paraId="56B68077">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本科</w:t>
            </w:r>
          </w:p>
        </w:tc>
        <w:tc>
          <w:tcPr>
            <w:tcW w:w="830" w:type="dxa"/>
            <w:tcBorders>
              <w:tl2br w:val="nil"/>
              <w:tr2bl w:val="nil"/>
            </w:tcBorders>
            <w:shd w:val="clear" w:color="auto" w:fill="auto"/>
            <w:vAlign w:val="center"/>
          </w:tcPr>
          <w:p w14:paraId="34F371D2">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学士</w:t>
            </w:r>
          </w:p>
        </w:tc>
        <w:tc>
          <w:tcPr>
            <w:tcW w:w="1225" w:type="dxa"/>
            <w:tcBorders>
              <w:tl2br w:val="nil"/>
              <w:tr2bl w:val="nil"/>
            </w:tcBorders>
            <w:shd w:val="clear" w:color="auto" w:fill="auto"/>
            <w:vAlign w:val="center"/>
          </w:tcPr>
          <w:p w14:paraId="73BFE87E">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中国语言文学类</w:t>
            </w:r>
          </w:p>
        </w:tc>
        <w:tc>
          <w:tcPr>
            <w:tcW w:w="1093" w:type="dxa"/>
            <w:tcBorders>
              <w:tl2br w:val="nil"/>
              <w:tr2bl w:val="nil"/>
            </w:tcBorders>
            <w:shd w:val="clear" w:color="auto" w:fill="auto"/>
            <w:vAlign w:val="center"/>
          </w:tcPr>
          <w:p w14:paraId="5696DB27">
            <w:pPr>
              <w:jc w:val="center"/>
              <w:rPr>
                <w:rFonts w:hint="default"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38</w:t>
            </w:r>
          </w:p>
        </w:tc>
        <w:tc>
          <w:tcPr>
            <w:tcW w:w="2677" w:type="dxa"/>
            <w:tcBorders>
              <w:tl2br w:val="nil"/>
              <w:tr2bl w:val="nil"/>
            </w:tcBorders>
            <w:shd w:val="clear" w:color="auto" w:fill="auto"/>
            <w:vAlign w:val="center"/>
          </w:tcPr>
          <w:p w14:paraId="453DB54B">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初级中学教师资格证（</w:t>
            </w:r>
            <w:r>
              <w:rPr>
                <w:rFonts w:hint="default" w:ascii="仿宋_GB2312" w:hAnsi="仿宋_GB2312" w:eastAsia="仿宋_GB2312" w:cs="仿宋_GB2312"/>
                <w:color w:val="auto"/>
                <w:highlight w:val="none"/>
                <w:vertAlign w:val="baseline"/>
                <w:lang w:eastAsia="zh-CN"/>
              </w:rPr>
              <w:t>语文</w:t>
            </w:r>
            <w:r>
              <w:rPr>
                <w:rFonts w:hint="eastAsia" w:ascii="仿宋_GB2312" w:hAnsi="仿宋_GB2312" w:eastAsia="仿宋_GB2312" w:cs="仿宋_GB2312"/>
                <w:color w:val="auto"/>
                <w:highlight w:val="none"/>
                <w:vertAlign w:val="baseline"/>
                <w:lang w:val="en-US" w:eastAsia="zh-CN"/>
              </w:rPr>
              <w:t>）</w:t>
            </w:r>
          </w:p>
        </w:tc>
        <w:tc>
          <w:tcPr>
            <w:tcW w:w="4369" w:type="dxa"/>
            <w:tcBorders>
              <w:tl2br w:val="nil"/>
              <w:tr2bl w:val="nil"/>
            </w:tcBorders>
            <w:shd w:val="clear" w:color="auto" w:fill="auto"/>
            <w:vAlign w:val="center"/>
          </w:tcPr>
          <w:p w14:paraId="298A88D9">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1.此岗位仅限高校毕业生报考。2.研究生所学专业为学科教学（语文）的考生符合专业要求。</w:t>
            </w:r>
          </w:p>
        </w:tc>
      </w:tr>
      <w:tr w14:paraId="47274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1410" w:type="dxa"/>
            <w:vMerge w:val="continue"/>
            <w:tcBorders>
              <w:tl2br w:val="nil"/>
              <w:tr2bl w:val="nil"/>
            </w:tcBorders>
            <w:shd w:val="clear" w:color="auto" w:fill="auto"/>
            <w:vAlign w:val="center"/>
          </w:tcPr>
          <w:p w14:paraId="305A3F98">
            <w:pPr>
              <w:jc w:val="center"/>
              <w:rPr>
                <w:rFonts w:hint="default" w:ascii="仿宋_GB2312" w:hAnsi="仿宋_GB2312" w:eastAsia="仿宋_GB2312" w:cs="仿宋_GB2312"/>
                <w:color w:val="auto"/>
                <w:highlight w:val="none"/>
                <w:vertAlign w:val="baseline"/>
                <w:lang w:val="en-US" w:eastAsia="zh-CN"/>
              </w:rPr>
            </w:pPr>
          </w:p>
        </w:tc>
        <w:tc>
          <w:tcPr>
            <w:tcW w:w="825" w:type="dxa"/>
            <w:tcBorders>
              <w:tl2br w:val="nil"/>
              <w:tr2bl w:val="nil"/>
            </w:tcBorders>
            <w:shd w:val="clear" w:color="auto" w:fill="auto"/>
            <w:vAlign w:val="center"/>
          </w:tcPr>
          <w:p w14:paraId="30990EC1">
            <w:pPr>
              <w:jc w:val="center"/>
              <w:rPr>
                <w:rFonts w:hint="default" w:ascii="仿宋_GB2312" w:hAnsi="仿宋_GB2312" w:eastAsia="仿宋_GB2312" w:cs="仿宋_GB2312"/>
                <w:color w:val="auto"/>
                <w:highlight w:val="none"/>
                <w:vertAlign w:val="baseline"/>
                <w:lang w:eastAsia="zh-CN"/>
              </w:rPr>
            </w:pPr>
            <w:r>
              <w:rPr>
                <w:rFonts w:hint="eastAsia" w:ascii="仿宋_GB2312" w:hAnsi="仿宋_GB2312" w:eastAsia="仿宋_GB2312" w:cs="仿宋_GB2312"/>
                <w:color w:val="auto"/>
                <w:highlight w:val="none"/>
                <w:vertAlign w:val="baseline"/>
                <w:lang w:val="en-US" w:eastAsia="zh-CN"/>
              </w:rPr>
              <w:t>1</w:t>
            </w:r>
          </w:p>
        </w:tc>
        <w:tc>
          <w:tcPr>
            <w:tcW w:w="1260" w:type="dxa"/>
            <w:tcBorders>
              <w:tl2br w:val="nil"/>
              <w:tr2bl w:val="nil"/>
            </w:tcBorders>
            <w:shd w:val="clear" w:color="auto" w:fill="auto"/>
            <w:vAlign w:val="center"/>
          </w:tcPr>
          <w:p w14:paraId="23114037">
            <w:pPr>
              <w:jc w:val="center"/>
              <w:rPr>
                <w:rFonts w:hint="default"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初中数学B</w:t>
            </w:r>
          </w:p>
        </w:tc>
        <w:tc>
          <w:tcPr>
            <w:tcW w:w="745" w:type="dxa"/>
            <w:tcBorders>
              <w:tl2br w:val="nil"/>
              <w:tr2bl w:val="nil"/>
            </w:tcBorders>
            <w:shd w:val="clear" w:color="auto" w:fill="auto"/>
            <w:vAlign w:val="center"/>
          </w:tcPr>
          <w:p w14:paraId="3997508D">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不限</w:t>
            </w:r>
          </w:p>
        </w:tc>
        <w:tc>
          <w:tcPr>
            <w:tcW w:w="941" w:type="dxa"/>
            <w:tcBorders>
              <w:tl2br w:val="nil"/>
              <w:tr2bl w:val="nil"/>
            </w:tcBorders>
            <w:shd w:val="clear" w:color="auto" w:fill="auto"/>
            <w:vAlign w:val="center"/>
          </w:tcPr>
          <w:p w14:paraId="4C9A5A44">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本科</w:t>
            </w:r>
          </w:p>
        </w:tc>
        <w:tc>
          <w:tcPr>
            <w:tcW w:w="830" w:type="dxa"/>
            <w:tcBorders>
              <w:tl2br w:val="nil"/>
              <w:tr2bl w:val="nil"/>
            </w:tcBorders>
            <w:shd w:val="clear" w:color="auto" w:fill="auto"/>
            <w:vAlign w:val="center"/>
          </w:tcPr>
          <w:p w14:paraId="2921B366">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学士</w:t>
            </w:r>
          </w:p>
        </w:tc>
        <w:tc>
          <w:tcPr>
            <w:tcW w:w="1225" w:type="dxa"/>
            <w:tcBorders>
              <w:tl2br w:val="nil"/>
              <w:tr2bl w:val="nil"/>
            </w:tcBorders>
            <w:shd w:val="clear" w:color="auto" w:fill="auto"/>
            <w:vAlign w:val="center"/>
          </w:tcPr>
          <w:p w14:paraId="7CA44532">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数学与统计类</w:t>
            </w:r>
          </w:p>
        </w:tc>
        <w:tc>
          <w:tcPr>
            <w:tcW w:w="1093" w:type="dxa"/>
            <w:tcBorders>
              <w:tl2br w:val="nil"/>
              <w:tr2bl w:val="nil"/>
            </w:tcBorders>
            <w:shd w:val="clear" w:color="auto" w:fill="auto"/>
            <w:vAlign w:val="center"/>
          </w:tcPr>
          <w:p w14:paraId="694768AA">
            <w:pPr>
              <w:jc w:val="center"/>
              <w:rPr>
                <w:rFonts w:hint="default"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38</w:t>
            </w:r>
          </w:p>
        </w:tc>
        <w:tc>
          <w:tcPr>
            <w:tcW w:w="2677" w:type="dxa"/>
            <w:tcBorders>
              <w:tl2br w:val="nil"/>
              <w:tr2bl w:val="nil"/>
            </w:tcBorders>
            <w:shd w:val="clear" w:color="auto" w:fill="auto"/>
            <w:vAlign w:val="center"/>
          </w:tcPr>
          <w:p w14:paraId="03BF07B5">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初级中学教师资格证（数学）</w:t>
            </w:r>
          </w:p>
        </w:tc>
        <w:tc>
          <w:tcPr>
            <w:tcW w:w="4369" w:type="dxa"/>
            <w:tcBorders>
              <w:tl2br w:val="nil"/>
              <w:tr2bl w:val="nil"/>
            </w:tcBorders>
            <w:shd w:val="clear" w:color="auto" w:fill="auto"/>
            <w:vAlign w:val="center"/>
          </w:tcPr>
          <w:p w14:paraId="25AECC88">
            <w:pPr>
              <w:jc w:val="center"/>
              <w:rPr>
                <w:rFonts w:hint="eastAsia"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研究生所学专业为学科教学（数学）的考生符合专业要求。</w:t>
            </w:r>
          </w:p>
        </w:tc>
      </w:tr>
      <w:tr w14:paraId="4317E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410" w:type="dxa"/>
            <w:vMerge w:val="continue"/>
            <w:tcBorders>
              <w:tl2br w:val="nil"/>
              <w:tr2bl w:val="nil"/>
            </w:tcBorders>
            <w:shd w:val="clear" w:color="auto" w:fill="auto"/>
            <w:vAlign w:val="center"/>
          </w:tcPr>
          <w:p w14:paraId="0EB26654">
            <w:pPr>
              <w:jc w:val="center"/>
              <w:rPr>
                <w:rFonts w:hint="default" w:ascii="仿宋_GB2312" w:hAnsi="仿宋_GB2312" w:eastAsia="仿宋_GB2312" w:cs="仿宋_GB2312"/>
                <w:color w:val="auto"/>
                <w:highlight w:val="none"/>
                <w:vertAlign w:val="baseline"/>
                <w:lang w:val="en-US" w:eastAsia="zh-CN"/>
              </w:rPr>
            </w:pPr>
          </w:p>
        </w:tc>
        <w:tc>
          <w:tcPr>
            <w:tcW w:w="825" w:type="dxa"/>
            <w:tcBorders>
              <w:tl2br w:val="nil"/>
              <w:tr2bl w:val="nil"/>
            </w:tcBorders>
            <w:shd w:val="clear" w:color="auto" w:fill="auto"/>
            <w:vAlign w:val="center"/>
          </w:tcPr>
          <w:p w14:paraId="5C718B2A">
            <w:pPr>
              <w:jc w:val="center"/>
              <w:rPr>
                <w:rFonts w:hint="default"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1</w:t>
            </w:r>
          </w:p>
        </w:tc>
        <w:tc>
          <w:tcPr>
            <w:tcW w:w="1260" w:type="dxa"/>
            <w:tcBorders>
              <w:tl2br w:val="nil"/>
              <w:tr2bl w:val="nil"/>
            </w:tcBorders>
            <w:shd w:val="clear" w:color="auto" w:fill="auto"/>
            <w:vAlign w:val="center"/>
          </w:tcPr>
          <w:p w14:paraId="4FE8EFC8">
            <w:pPr>
              <w:jc w:val="center"/>
              <w:rPr>
                <w:rFonts w:hint="default" w:ascii="仿宋_GB2312" w:hAnsi="仿宋_GB2312" w:eastAsia="仿宋_GB2312" w:cs="仿宋_GB2312"/>
                <w:color w:val="auto"/>
                <w:vertAlign w:val="baseline"/>
                <w:lang w:val="en-US" w:eastAsia="zh-CN"/>
              </w:rPr>
            </w:pPr>
            <w:r>
              <w:rPr>
                <w:rFonts w:hint="eastAsia" w:ascii="仿宋_GB2312" w:hAnsi="仿宋_GB2312" w:eastAsia="仿宋_GB2312" w:cs="仿宋_GB2312"/>
                <w:color w:val="auto"/>
                <w:vertAlign w:val="baseline"/>
                <w:lang w:val="en-US" w:eastAsia="zh-CN"/>
              </w:rPr>
              <w:t>初中物理B</w:t>
            </w:r>
          </w:p>
        </w:tc>
        <w:tc>
          <w:tcPr>
            <w:tcW w:w="745" w:type="dxa"/>
            <w:tcBorders>
              <w:tl2br w:val="nil"/>
              <w:tr2bl w:val="nil"/>
            </w:tcBorders>
            <w:shd w:val="clear" w:color="auto" w:fill="auto"/>
            <w:vAlign w:val="center"/>
          </w:tcPr>
          <w:p w14:paraId="0771FC4C">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不限</w:t>
            </w:r>
          </w:p>
        </w:tc>
        <w:tc>
          <w:tcPr>
            <w:tcW w:w="941" w:type="dxa"/>
            <w:tcBorders>
              <w:tl2br w:val="nil"/>
              <w:tr2bl w:val="nil"/>
            </w:tcBorders>
            <w:shd w:val="clear" w:color="auto" w:fill="auto"/>
            <w:vAlign w:val="center"/>
          </w:tcPr>
          <w:p w14:paraId="0E485628">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本科</w:t>
            </w:r>
          </w:p>
        </w:tc>
        <w:tc>
          <w:tcPr>
            <w:tcW w:w="830" w:type="dxa"/>
            <w:tcBorders>
              <w:tl2br w:val="nil"/>
              <w:tr2bl w:val="nil"/>
            </w:tcBorders>
            <w:shd w:val="clear" w:color="auto" w:fill="auto"/>
            <w:vAlign w:val="center"/>
          </w:tcPr>
          <w:p w14:paraId="7942B494">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学士</w:t>
            </w:r>
          </w:p>
        </w:tc>
        <w:tc>
          <w:tcPr>
            <w:tcW w:w="1225" w:type="dxa"/>
            <w:tcBorders>
              <w:tl2br w:val="nil"/>
              <w:tr2bl w:val="nil"/>
            </w:tcBorders>
            <w:shd w:val="clear" w:color="auto" w:fill="auto"/>
            <w:vAlign w:val="center"/>
          </w:tcPr>
          <w:p w14:paraId="3CA7E0C1">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kern w:val="2"/>
                <w:sz w:val="21"/>
                <w:szCs w:val="24"/>
                <w:highlight w:val="none"/>
                <w:vertAlign w:val="baseline"/>
                <w:lang w:val="en-US" w:eastAsia="zh-CN" w:bidi="ar-SA"/>
              </w:rPr>
              <w:t>物理学类</w:t>
            </w:r>
          </w:p>
        </w:tc>
        <w:tc>
          <w:tcPr>
            <w:tcW w:w="1093" w:type="dxa"/>
            <w:tcBorders>
              <w:tl2br w:val="nil"/>
              <w:tr2bl w:val="nil"/>
            </w:tcBorders>
            <w:shd w:val="clear" w:color="auto" w:fill="auto"/>
            <w:vAlign w:val="center"/>
          </w:tcPr>
          <w:p w14:paraId="7B10D264">
            <w:pPr>
              <w:jc w:val="center"/>
              <w:rPr>
                <w:rFonts w:hint="default"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38</w:t>
            </w:r>
          </w:p>
        </w:tc>
        <w:tc>
          <w:tcPr>
            <w:tcW w:w="2677" w:type="dxa"/>
            <w:tcBorders>
              <w:tl2br w:val="nil"/>
              <w:tr2bl w:val="nil"/>
            </w:tcBorders>
            <w:shd w:val="clear" w:color="auto" w:fill="auto"/>
            <w:vAlign w:val="center"/>
          </w:tcPr>
          <w:p w14:paraId="46DA6B94">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初级中学教师资格证（物理）</w:t>
            </w:r>
          </w:p>
        </w:tc>
        <w:tc>
          <w:tcPr>
            <w:tcW w:w="4369" w:type="dxa"/>
            <w:tcBorders>
              <w:tl2br w:val="nil"/>
              <w:tr2bl w:val="nil"/>
            </w:tcBorders>
            <w:shd w:val="clear" w:color="auto" w:fill="auto"/>
            <w:vAlign w:val="center"/>
          </w:tcPr>
          <w:p w14:paraId="082A536B">
            <w:pPr>
              <w:jc w:val="center"/>
              <w:rPr>
                <w:rFonts w:hint="eastAsia"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研究生所学专业为学科教学（物理）的考生符合专业要求。</w:t>
            </w:r>
          </w:p>
        </w:tc>
      </w:tr>
      <w:tr w14:paraId="0B7A1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410" w:type="dxa"/>
            <w:vMerge w:val="continue"/>
            <w:tcBorders>
              <w:tl2br w:val="nil"/>
              <w:tr2bl w:val="nil"/>
            </w:tcBorders>
            <w:shd w:val="clear" w:color="auto" w:fill="auto"/>
            <w:vAlign w:val="center"/>
          </w:tcPr>
          <w:p w14:paraId="42A3071D">
            <w:pPr>
              <w:jc w:val="center"/>
              <w:rPr>
                <w:rFonts w:hint="default" w:ascii="仿宋_GB2312" w:hAnsi="仿宋_GB2312" w:eastAsia="仿宋_GB2312" w:cs="仿宋_GB2312"/>
                <w:color w:val="auto"/>
                <w:highlight w:val="none"/>
                <w:vertAlign w:val="baseline"/>
                <w:lang w:val="en-US" w:eastAsia="zh-CN"/>
              </w:rPr>
            </w:pPr>
          </w:p>
        </w:tc>
        <w:tc>
          <w:tcPr>
            <w:tcW w:w="825" w:type="dxa"/>
            <w:tcBorders>
              <w:tl2br w:val="nil"/>
              <w:tr2bl w:val="nil"/>
            </w:tcBorders>
            <w:shd w:val="clear" w:color="auto" w:fill="auto"/>
            <w:vAlign w:val="center"/>
          </w:tcPr>
          <w:p w14:paraId="78DC2FEE">
            <w:pPr>
              <w:jc w:val="center"/>
              <w:rPr>
                <w:rFonts w:hint="default"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1</w:t>
            </w:r>
          </w:p>
        </w:tc>
        <w:tc>
          <w:tcPr>
            <w:tcW w:w="1260" w:type="dxa"/>
            <w:tcBorders>
              <w:tl2br w:val="nil"/>
              <w:tr2bl w:val="nil"/>
            </w:tcBorders>
            <w:shd w:val="clear" w:color="auto" w:fill="auto"/>
            <w:vAlign w:val="center"/>
          </w:tcPr>
          <w:p w14:paraId="2C6F1B99">
            <w:pPr>
              <w:jc w:val="center"/>
              <w:rPr>
                <w:rFonts w:hint="default"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初中体育B1</w:t>
            </w:r>
          </w:p>
        </w:tc>
        <w:tc>
          <w:tcPr>
            <w:tcW w:w="745" w:type="dxa"/>
            <w:tcBorders>
              <w:tl2br w:val="nil"/>
              <w:tr2bl w:val="nil"/>
            </w:tcBorders>
            <w:shd w:val="clear" w:color="auto" w:fill="auto"/>
            <w:vAlign w:val="center"/>
          </w:tcPr>
          <w:p w14:paraId="174893AE">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不限</w:t>
            </w:r>
          </w:p>
        </w:tc>
        <w:tc>
          <w:tcPr>
            <w:tcW w:w="941" w:type="dxa"/>
            <w:tcBorders>
              <w:tl2br w:val="nil"/>
              <w:tr2bl w:val="nil"/>
            </w:tcBorders>
            <w:shd w:val="clear" w:color="auto" w:fill="auto"/>
            <w:vAlign w:val="center"/>
          </w:tcPr>
          <w:p w14:paraId="6EC0D38C">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本科</w:t>
            </w:r>
          </w:p>
        </w:tc>
        <w:tc>
          <w:tcPr>
            <w:tcW w:w="830" w:type="dxa"/>
            <w:tcBorders>
              <w:tl2br w:val="nil"/>
              <w:tr2bl w:val="nil"/>
            </w:tcBorders>
            <w:shd w:val="clear" w:color="auto" w:fill="auto"/>
            <w:vAlign w:val="center"/>
          </w:tcPr>
          <w:p w14:paraId="188BD550">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学士</w:t>
            </w:r>
          </w:p>
        </w:tc>
        <w:tc>
          <w:tcPr>
            <w:tcW w:w="1225" w:type="dxa"/>
            <w:tcBorders>
              <w:tl2br w:val="nil"/>
              <w:tr2bl w:val="nil"/>
            </w:tcBorders>
            <w:shd w:val="clear" w:color="auto" w:fill="auto"/>
            <w:vAlign w:val="center"/>
          </w:tcPr>
          <w:p w14:paraId="23E3A0D6">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体育学类</w:t>
            </w:r>
          </w:p>
        </w:tc>
        <w:tc>
          <w:tcPr>
            <w:tcW w:w="1093" w:type="dxa"/>
            <w:tcBorders>
              <w:tl2br w:val="nil"/>
              <w:tr2bl w:val="nil"/>
            </w:tcBorders>
            <w:shd w:val="clear" w:color="auto" w:fill="auto"/>
            <w:vAlign w:val="center"/>
          </w:tcPr>
          <w:p w14:paraId="655EF81D">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38</w:t>
            </w:r>
          </w:p>
        </w:tc>
        <w:tc>
          <w:tcPr>
            <w:tcW w:w="2677" w:type="dxa"/>
            <w:tcBorders>
              <w:tl2br w:val="nil"/>
              <w:tr2bl w:val="nil"/>
            </w:tcBorders>
            <w:shd w:val="clear" w:color="auto" w:fill="auto"/>
            <w:vAlign w:val="center"/>
          </w:tcPr>
          <w:p w14:paraId="5FDA3DA2">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初级中学教师资格证（体育）</w:t>
            </w:r>
          </w:p>
        </w:tc>
        <w:tc>
          <w:tcPr>
            <w:tcW w:w="4369" w:type="dxa"/>
            <w:tcBorders>
              <w:tl2br w:val="nil"/>
              <w:tr2bl w:val="nil"/>
            </w:tcBorders>
            <w:shd w:val="clear" w:color="auto" w:fill="auto"/>
            <w:vAlign w:val="center"/>
          </w:tcPr>
          <w:p w14:paraId="314655D2">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1.此岗位仅限高校毕业生报考。2.所学方向为排球。3.研究生所学专业为学科教学（体育）的考生符合专业要求。</w:t>
            </w:r>
          </w:p>
        </w:tc>
      </w:tr>
      <w:tr w14:paraId="05DC2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410" w:type="dxa"/>
            <w:vMerge w:val="continue"/>
            <w:tcBorders>
              <w:tl2br w:val="nil"/>
              <w:tr2bl w:val="nil"/>
            </w:tcBorders>
            <w:shd w:val="clear" w:color="auto" w:fill="auto"/>
            <w:vAlign w:val="center"/>
          </w:tcPr>
          <w:p w14:paraId="1E9B435E">
            <w:pPr>
              <w:jc w:val="center"/>
              <w:rPr>
                <w:rFonts w:hint="default" w:ascii="仿宋_GB2312" w:hAnsi="仿宋_GB2312" w:eastAsia="仿宋_GB2312" w:cs="仿宋_GB2312"/>
                <w:color w:val="auto"/>
                <w:highlight w:val="none"/>
                <w:vertAlign w:val="baseline"/>
                <w:lang w:val="en-US" w:eastAsia="zh-CN"/>
              </w:rPr>
            </w:pPr>
          </w:p>
        </w:tc>
        <w:tc>
          <w:tcPr>
            <w:tcW w:w="825" w:type="dxa"/>
            <w:tcBorders>
              <w:tl2br w:val="nil"/>
              <w:tr2bl w:val="nil"/>
            </w:tcBorders>
            <w:shd w:val="clear" w:color="auto" w:fill="auto"/>
            <w:vAlign w:val="center"/>
          </w:tcPr>
          <w:p w14:paraId="7DD6DB06">
            <w:pPr>
              <w:jc w:val="center"/>
              <w:rPr>
                <w:rFonts w:hint="default"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1</w:t>
            </w:r>
          </w:p>
        </w:tc>
        <w:tc>
          <w:tcPr>
            <w:tcW w:w="1260" w:type="dxa"/>
            <w:tcBorders>
              <w:tl2br w:val="nil"/>
              <w:tr2bl w:val="nil"/>
            </w:tcBorders>
            <w:shd w:val="clear" w:color="auto" w:fill="auto"/>
            <w:vAlign w:val="center"/>
          </w:tcPr>
          <w:p w14:paraId="0C8A8D51">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初中道德与法治B</w:t>
            </w:r>
          </w:p>
        </w:tc>
        <w:tc>
          <w:tcPr>
            <w:tcW w:w="745" w:type="dxa"/>
            <w:tcBorders>
              <w:tl2br w:val="nil"/>
              <w:tr2bl w:val="nil"/>
            </w:tcBorders>
            <w:shd w:val="clear" w:color="auto" w:fill="auto"/>
            <w:vAlign w:val="center"/>
          </w:tcPr>
          <w:p w14:paraId="60E5E4C8">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不限</w:t>
            </w:r>
          </w:p>
        </w:tc>
        <w:tc>
          <w:tcPr>
            <w:tcW w:w="941" w:type="dxa"/>
            <w:tcBorders>
              <w:tl2br w:val="nil"/>
              <w:tr2bl w:val="nil"/>
            </w:tcBorders>
            <w:shd w:val="clear" w:color="auto" w:fill="auto"/>
            <w:vAlign w:val="center"/>
          </w:tcPr>
          <w:p w14:paraId="10E82C76">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本科</w:t>
            </w:r>
          </w:p>
        </w:tc>
        <w:tc>
          <w:tcPr>
            <w:tcW w:w="830" w:type="dxa"/>
            <w:tcBorders>
              <w:tl2br w:val="nil"/>
              <w:tr2bl w:val="nil"/>
            </w:tcBorders>
            <w:shd w:val="clear" w:color="auto" w:fill="auto"/>
            <w:vAlign w:val="center"/>
          </w:tcPr>
          <w:p w14:paraId="2B8ED90A">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学士</w:t>
            </w:r>
          </w:p>
        </w:tc>
        <w:tc>
          <w:tcPr>
            <w:tcW w:w="1225" w:type="dxa"/>
            <w:tcBorders>
              <w:tl2br w:val="nil"/>
              <w:tr2bl w:val="nil"/>
            </w:tcBorders>
            <w:shd w:val="clear" w:color="auto" w:fill="auto"/>
            <w:vAlign w:val="center"/>
          </w:tcPr>
          <w:p w14:paraId="41D78942">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政治学类</w:t>
            </w:r>
          </w:p>
        </w:tc>
        <w:tc>
          <w:tcPr>
            <w:tcW w:w="1093" w:type="dxa"/>
            <w:tcBorders>
              <w:tl2br w:val="nil"/>
              <w:tr2bl w:val="nil"/>
            </w:tcBorders>
            <w:shd w:val="clear" w:color="auto" w:fill="auto"/>
            <w:vAlign w:val="center"/>
          </w:tcPr>
          <w:p w14:paraId="66487BF9">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38</w:t>
            </w:r>
          </w:p>
        </w:tc>
        <w:tc>
          <w:tcPr>
            <w:tcW w:w="2677" w:type="dxa"/>
            <w:tcBorders>
              <w:tl2br w:val="nil"/>
              <w:tr2bl w:val="nil"/>
            </w:tcBorders>
            <w:shd w:val="clear" w:color="auto" w:fill="auto"/>
            <w:vAlign w:val="center"/>
          </w:tcPr>
          <w:p w14:paraId="22B1B942">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初级中学教师资格证（道德与法治）</w:t>
            </w:r>
          </w:p>
        </w:tc>
        <w:tc>
          <w:tcPr>
            <w:tcW w:w="4369" w:type="dxa"/>
            <w:tcBorders>
              <w:tl2br w:val="nil"/>
              <w:tr2bl w:val="nil"/>
            </w:tcBorders>
            <w:shd w:val="clear" w:color="auto" w:fill="auto"/>
            <w:vAlign w:val="center"/>
          </w:tcPr>
          <w:p w14:paraId="42C1E7D0">
            <w:pPr>
              <w:jc w:val="center"/>
              <w:rPr>
                <w:rFonts w:hint="eastAsia" w:ascii="仿宋_GB2312" w:hAnsi="仿宋_GB2312" w:eastAsia="仿宋_GB2312" w:cs="仿宋_GB2312"/>
                <w:color w:val="auto"/>
                <w:kern w:val="2"/>
                <w:sz w:val="21"/>
                <w:szCs w:val="24"/>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1.此岗位仅限高校毕业生报考。2.研究生所学专业为学科教学（思政）的考生符合专业要求。</w:t>
            </w:r>
          </w:p>
        </w:tc>
      </w:tr>
      <w:tr w14:paraId="3DC73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410" w:type="dxa"/>
            <w:vMerge w:val="continue"/>
            <w:tcBorders>
              <w:tl2br w:val="nil"/>
              <w:tr2bl w:val="nil"/>
            </w:tcBorders>
            <w:shd w:val="clear" w:color="auto" w:fill="auto"/>
            <w:vAlign w:val="center"/>
          </w:tcPr>
          <w:p w14:paraId="176C6EAA">
            <w:pPr>
              <w:jc w:val="center"/>
              <w:rPr>
                <w:rFonts w:hint="default" w:ascii="仿宋_GB2312" w:hAnsi="仿宋_GB2312" w:eastAsia="仿宋_GB2312" w:cs="仿宋_GB2312"/>
                <w:color w:val="auto"/>
                <w:highlight w:val="none"/>
                <w:vertAlign w:val="baseline"/>
                <w:lang w:val="en-US" w:eastAsia="zh-CN"/>
              </w:rPr>
            </w:pPr>
          </w:p>
        </w:tc>
        <w:tc>
          <w:tcPr>
            <w:tcW w:w="825" w:type="dxa"/>
            <w:tcBorders>
              <w:tl2br w:val="nil"/>
              <w:tr2bl w:val="nil"/>
            </w:tcBorders>
            <w:shd w:val="clear" w:color="auto" w:fill="auto"/>
            <w:vAlign w:val="center"/>
          </w:tcPr>
          <w:p w14:paraId="0F2A8C50">
            <w:pPr>
              <w:jc w:val="center"/>
              <w:rPr>
                <w:rFonts w:hint="default"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1</w:t>
            </w:r>
          </w:p>
        </w:tc>
        <w:tc>
          <w:tcPr>
            <w:tcW w:w="1260" w:type="dxa"/>
            <w:tcBorders>
              <w:tl2br w:val="nil"/>
              <w:tr2bl w:val="nil"/>
            </w:tcBorders>
            <w:shd w:val="clear" w:color="auto" w:fill="auto"/>
            <w:vAlign w:val="center"/>
          </w:tcPr>
          <w:p w14:paraId="0D6D361B">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初中历史B</w:t>
            </w:r>
          </w:p>
        </w:tc>
        <w:tc>
          <w:tcPr>
            <w:tcW w:w="745" w:type="dxa"/>
            <w:tcBorders>
              <w:tl2br w:val="nil"/>
              <w:tr2bl w:val="nil"/>
            </w:tcBorders>
            <w:shd w:val="clear" w:color="auto" w:fill="auto"/>
            <w:vAlign w:val="center"/>
          </w:tcPr>
          <w:p w14:paraId="4719A16A">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不限</w:t>
            </w:r>
          </w:p>
        </w:tc>
        <w:tc>
          <w:tcPr>
            <w:tcW w:w="941" w:type="dxa"/>
            <w:tcBorders>
              <w:tl2br w:val="nil"/>
              <w:tr2bl w:val="nil"/>
            </w:tcBorders>
            <w:shd w:val="clear" w:color="auto" w:fill="auto"/>
            <w:vAlign w:val="center"/>
          </w:tcPr>
          <w:p w14:paraId="55046562">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本科</w:t>
            </w:r>
          </w:p>
        </w:tc>
        <w:tc>
          <w:tcPr>
            <w:tcW w:w="830" w:type="dxa"/>
            <w:tcBorders>
              <w:tl2br w:val="nil"/>
              <w:tr2bl w:val="nil"/>
            </w:tcBorders>
            <w:shd w:val="clear" w:color="auto" w:fill="auto"/>
            <w:vAlign w:val="center"/>
          </w:tcPr>
          <w:p w14:paraId="19AFD6B1">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学士</w:t>
            </w:r>
          </w:p>
        </w:tc>
        <w:tc>
          <w:tcPr>
            <w:tcW w:w="1225" w:type="dxa"/>
            <w:tcBorders>
              <w:tl2br w:val="nil"/>
              <w:tr2bl w:val="nil"/>
            </w:tcBorders>
            <w:shd w:val="clear" w:color="auto" w:fill="auto"/>
            <w:vAlign w:val="center"/>
          </w:tcPr>
          <w:p w14:paraId="1EA3EDE0">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历史学类</w:t>
            </w:r>
          </w:p>
        </w:tc>
        <w:tc>
          <w:tcPr>
            <w:tcW w:w="1093" w:type="dxa"/>
            <w:tcBorders>
              <w:tl2br w:val="nil"/>
              <w:tr2bl w:val="nil"/>
            </w:tcBorders>
            <w:shd w:val="clear" w:color="auto" w:fill="auto"/>
            <w:vAlign w:val="center"/>
          </w:tcPr>
          <w:p w14:paraId="7B7E0085">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38</w:t>
            </w:r>
          </w:p>
        </w:tc>
        <w:tc>
          <w:tcPr>
            <w:tcW w:w="2677" w:type="dxa"/>
            <w:tcBorders>
              <w:tl2br w:val="nil"/>
              <w:tr2bl w:val="nil"/>
            </w:tcBorders>
            <w:shd w:val="clear" w:color="auto" w:fill="auto"/>
            <w:vAlign w:val="center"/>
          </w:tcPr>
          <w:p w14:paraId="7351E29B">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初级中学教师资格证（历史）</w:t>
            </w:r>
          </w:p>
        </w:tc>
        <w:tc>
          <w:tcPr>
            <w:tcW w:w="4369" w:type="dxa"/>
            <w:tcBorders>
              <w:tl2br w:val="nil"/>
              <w:tr2bl w:val="nil"/>
            </w:tcBorders>
            <w:shd w:val="clear" w:color="auto" w:fill="auto"/>
            <w:vAlign w:val="center"/>
          </w:tcPr>
          <w:p w14:paraId="0BBC30DF">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1.此岗位仅限高校毕业生报考。2.研究生所学专业为学科教学（历史）的考生符合专业要求。</w:t>
            </w:r>
          </w:p>
        </w:tc>
      </w:tr>
      <w:tr w14:paraId="3E09B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410" w:type="dxa"/>
            <w:tcBorders>
              <w:tl2br w:val="nil"/>
              <w:tr2bl w:val="nil"/>
            </w:tcBorders>
            <w:shd w:val="clear" w:color="auto" w:fill="auto"/>
            <w:vAlign w:val="center"/>
          </w:tcPr>
          <w:p w14:paraId="0BF09D11">
            <w:pPr>
              <w:jc w:val="center"/>
              <w:rPr>
                <w:rFonts w:hint="default"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湘潭市第十六中学</w:t>
            </w:r>
          </w:p>
        </w:tc>
        <w:tc>
          <w:tcPr>
            <w:tcW w:w="825" w:type="dxa"/>
            <w:tcBorders>
              <w:tl2br w:val="nil"/>
              <w:tr2bl w:val="nil"/>
            </w:tcBorders>
            <w:shd w:val="clear" w:color="auto" w:fill="auto"/>
            <w:vAlign w:val="center"/>
          </w:tcPr>
          <w:p w14:paraId="0C6FFFA1">
            <w:pPr>
              <w:jc w:val="center"/>
              <w:rPr>
                <w:rFonts w:hint="default"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1</w:t>
            </w:r>
          </w:p>
        </w:tc>
        <w:tc>
          <w:tcPr>
            <w:tcW w:w="1260" w:type="dxa"/>
            <w:tcBorders>
              <w:tl2br w:val="nil"/>
              <w:tr2bl w:val="nil"/>
            </w:tcBorders>
            <w:shd w:val="clear" w:color="auto" w:fill="auto"/>
            <w:vAlign w:val="center"/>
          </w:tcPr>
          <w:p w14:paraId="230B4CD6">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初中英语B</w:t>
            </w:r>
          </w:p>
        </w:tc>
        <w:tc>
          <w:tcPr>
            <w:tcW w:w="745" w:type="dxa"/>
            <w:tcBorders>
              <w:tl2br w:val="nil"/>
              <w:tr2bl w:val="nil"/>
            </w:tcBorders>
            <w:shd w:val="clear" w:color="auto" w:fill="auto"/>
            <w:vAlign w:val="center"/>
          </w:tcPr>
          <w:p w14:paraId="7F912A70">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kern w:val="2"/>
                <w:sz w:val="21"/>
                <w:szCs w:val="24"/>
                <w:highlight w:val="none"/>
                <w:vertAlign w:val="baseline"/>
                <w:lang w:val="en-US" w:eastAsia="zh-CN" w:bidi="ar-SA"/>
              </w:rPr>
              <w:t>不限</w:t>
            </w:r>
          </w:p>
        </w:tc>
        <w:tc>
          <w:tcPr>
            <w:tcW w:w="941" w:type="dxa"/>
            <w:tcBorders>
              <w:tl2br w:val="nil"/>
              <w:tr2bl w:val="nil"/>
            </w:tcBorders>
            <w:shd w:val="clear" w:color="auto" w:fill="auto"/>
            <w:vAlign w:val="center"/>
          </w:tcPr>
          <w:p w14:paraId="657E5038">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kern w:val="2"/>
                <w:sz w:val="21"/>
                <w:szCs w:val="24"/>
                <w:highlight w:val="none"/>
                <w:vertAlign w:val="baseline"/>
                <w:lang w:val="en-US" w:eastAsia="zh-CN" w:bidi="ar-SA"/>
              </w:rPr>
              <w:t>本科</w:t>
            </w:r>
          </w:p>
        </w:tc>
        <w:tc>
          <w:tcPr>
            <w:tcW w:w="830" w:type="dxa"/>
            <w:tcBorders>
              <w:tl2br w:val="nil"/>
              <w:tr2bl w:val="nil"/>
            </w:tcBorders>
            <w:shd w:val="clear" w:color="auto" w:fill="auto"/>
            <w:vAlign w:val="center"/>
          </w:tcPr>
          <w:p w14:paraId="2C198109">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kern w:val="2"/>
                <w:sz w:val="21"/>
                <w:szCs w:val="24"/>
                <w:highlight w:val="none"/>
                <w:vertAlign w:val="baseline"/>
                <w:lang w:val="en-US" w:eastAsia="zh-CN" w:bidi="ar-SA"/>
              </w:rPr>
              <w:t>学士</w:t>
            </w:r>
          </w:p>
        </w:tc>
        <w:tc>
          <w:tcPr>
            <w:tcW w:w="1225" w:type="dxa"/>
            <w:tcBorders>
              <w:tl2br w:val="nil"/>
              <w:tr2bl w:val="nil"/>
            </w:tcBorders>
            <w:shd w:val="clear" w:color="auto" w:fill="auto"/>
            <w:vAlign w:val="center"/>
          </w:tcPr>
          <w:p w14:paraId="5461A07F">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kern w:val="2"/>
                <w:sz w:val="21"/>
                <w:szCs w:val="24"/>
                <w:highlight w:val="none"/>
                <w:vertAlign w:val="baseline"/>
                <w:lang w:val="en-US" w:eastAsia="zh-CN" w:bidi="ar-SA"/>
              </w:rPr>
              <w:t>外国语言文学类</w:t>
            </w:r>
          </w:p>
        </w:tc>
        <w:tc>
          <w:tcPr>
            <w:tcW w:w="1093" w:type="dxa"/>
            <w:tcBorders>
              <w:tl2br w:val="nil"/>
              <w:tr2bl w:val="nil"/>
            </w:tcBorders>
            <w:shd w:val="clear" w:color="auto" w:fill="auto"/>
            <w:vAlign w:val="center"/>
          </w:tcPr>
          <w:p w14:paraId="1D2A4782">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kern w:val="2"/>
                <w:sz w:val="21"/>
                <w:szCs w:val="24"/>
                <w:highlight w:val="none"/>
                <w:vertAlign w:val="baseline"/>
                <w:lang w:val="en-US" w:eastAsia="zh-CN" w:bidi="ar-SA"/>
              </w:rPr>
              <w:t>38</w:t>
            </w:r>
          </w:p>
        </w:tc>
        <w:tc>
          <w:tcPr>
            <w:tcW w:w="2677" w:type="dxa"/>
            <w:tcBorders>
              <w:tl2br w:val="nil"/>
              <w:tr2bl w:val="nil"/>
            </w:tcBorders>
            <w:shd w:val="clear" w:color="auto" w:fill="auto"/>
            <w:vAlign w:val="center"/>
          </w:tcPr>
          <w:p w14:paraId="3205DAC2">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初级中学教师资格证（英语）</w:t>
            </w:r>
          </w:p>
        </w:tc>
        <w:tc>
          <w:tcPr>
            <w:tcW w:w="4369" w:type="dxa"/>
            <w:tcBorders>
              <w:tl2br w:val="nil"/>
              <w:tr2bl w:val="nil"/>
            </w:tcBorders>
            <w:shd w:val="clear" w:color="auto" w:fill="auto"/>
            <w:vAlign w:val="center"/>
          </w:tcPr>
          <w:p w14:paraId="4DBC8D22">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1.此岗位仅限高校毕业生报考。2.研究生所学专业为学科教学（英语）的考生符合专业要求。</w:t>
            </w:r>
          </w:p>
        </w:tc>
      </w:tr>
      <w:tr w14:paraId="03DF7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410" w:type="dxa"/>
            <w:vMerge w:val="restart"/>
            <w:tcBorders>
              <w:tl2br w:val="nil"/>
              <w:tr2bl w:val="nil"/>
            </w:tcBorders>
            <w:shd w:val="clear" w:color="auto" w:fill="auto"/>
            <w:vAlign w:val="center"/>
          </w:tcPr>
          <w:p w14:paraId="0B261EAC">
            <w:pPr>
              <w:tabs>
                <w:tab w:val="left" w:pos="567"/>
              </w:tabs>
              <w:jc w:val="left"/>
              <w:rPr>
                <w:rFonts w:hint="eastAsia"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湘潭市益智中学</w:t>
            </w:r>
          </w:p>
        </w:tc>
        <w:tc>
          <w:tcPr>
            <w:tcW w:w="825" w:type="dxa"/>
            <w:tcBorders>
              <w:tl2br w:val="nil"/>
              <w:tr2bl w:val="nil"/>
            </w:tcBorders>
            <w:shd w:val="clear" w:color="auto" w:fill="auto"/>
            <w:vAlign w:val="center"/>
          </w:tcPr>
          <w:p w14:paraId="0B402948">
            <w:pPr>
              <w:jc w:val="center"/>
              <w:rPr>
                <w:rFonts w:hint="default"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1</w:t>
            </w:r>
          </w:p>
        </w:tc>
        <w:tc>
          <w:tcPr>
            <w:tcW w:w="1260" w:type="dxa"/>
            <w:tcBorders>
              <w:tl2br w:val="nil"/>
              <w:tr2bl w:val="nil"/>
            </w:tcBorders>
            <w:shd w:val="clear" w:color="auto" w:fill="auto"/>
            <w:vAlign w:val="center"/>
          </w:tcPr>
          <w:p w14:paraId="2546FF65">
            <w:pPr>
              <w:jc w:val="center"/>
              <w:rPr>
                <w:rFonts w:hint="default"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初中体育B2</w:t>
            </w:r>
          </w:p>
        </w:tc>
        <w:tc>
          <w:tcPr>
            <w:tcW w:w="745" w:type="dxa"/>
            <w:tcBorders>
              <w:tl2br w:val="nil"/>
              <w:tr2bl w:val="nil"/>
            </w:tcBorders>
            <w:shd w:val="clear" w:color="auto" w:fill="auto"/>
            <w:vAlign w:val="center"/>
          </w:tcPr>
          <w:p w14:paraId="522ACF3E">
            <w:pPr>
              <w:jc w:val="center"/>
              <w:rPr>
                <w:rFonts w:hint="default"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不限</w:t>
            </w:r>
          </w:p>
        </w:tc>
        <w:tc>
          <w:tcPr>
            <w:tcW w:w="941" w:type="dxa"/>
            <w:tcBorders>
              <w:tl2br w:val="nil"/>
              <w:tr2bl w:val="nil"/>
            </w:tcBorders>
            <w:shd w:val="clear" w:color="auto" w:fill="auto"/>
            <w:vAlign w:val="center"/>
          </w:tcPr>
          <w:p w14:paraId="5025AC90">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本科</w:t>
            </w:r>
          </w:p>
        </w:tc>
        <w:tc>
          <w:tcPr>
            <w:tcW w:w="830" w:type="dxa"/>
            <w:tcBorders>
              <w:tl2br w:val="nil"/>
              <w:tr2bl w:val="nil"/>
            </w:tcBorders>
            <w:shd w:val="clear" w:color="auto" w:fill="auto"/>
            <w:vAlign w:val="center"/>
          </w:tcPr>
          <w:p w14:paraId="0E6473B3">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学士</w:t>
            </w:r>
          </w:p>
        </w:tc>
        <w:tc>
          <w:tcPr>
            <w:tcW w:w="1225" w:type="dxa"/>
            <w:tcBorders>
              <w:tl2br w:val="nil"/>
              <w:tr2bl w:val="nil"/>
            </w:tcBorders>
            <w:shd w:val="clear" w:color="auto" w:fill="auto"/>
            <w:vAlign w:val="center"/>
          </w:tcPr>
          <w:p w14:paraId="1C39039F">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体育学类</w:t>
            </w:r>
          </w:p>
        </w:tc>
        <w:tc>
          <w:tcPr>
            <w:tcW w:w="1093" w:type="dxa"/>
            <w:tcBorders>
              <w:tl2br w:val="nil"/>
              <w:tr2bl w:val="nil"/>
            </w:tcBorders>
            <w:shd w:val="clear" w:color="auto" w:fill="auto"/>
            <w:vAlign w:val="center"/>
          </w:tcPr>
          <w:p w14:paraId="0ABAEF0E">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38</w:t>
            </w:r>
          </w:p>
        </w:tc>
        <w:tc>
          <w:tcPr>
            <w:tcW w:w="2677" w:type="dxa"/>
            <w:tcBorders>
              <w:tl2br w:val="nil"/>
              <w:tr2bl w:val="nil"/>
            </w:tcBorders>
            <w:shd w:val="clear" w:color="auto" w:fill="auto"/>
            <w:vAlign w:val="center"/>
          </w:tcPr>
          <w:p w14:paraId="5B0CC518">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高级中学教师资格证（体育）</w:t>
            </w:r>
          </w:p>
        </w:tc>
        <w:tc>
          <w:tcPr>
            <w:tcW w:w="4369" w:type="dxa"/>
            <w:tcBorders>
              <w:tl2br w:val="nil"/>
              <w:tr2bl w:val="nil"/>
            </w:tcBorders>
            <w:shd w:val="clear" w:color="auto" w:fill="auto"/>
            <w:vAlign w:val="center"/>
          </w:tcPr>
          <w:p w14:paraId="6693232B">
            <w:pPr>
              <w:jc w:val="left"/>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1.曾带队参加省级及以上篮球比赛，并获得前六名。2.研究生所学专业为学科教学（体育）的考生符合专业要求。</w:t>
            </w:r>
          </w:p>
        </w:tc>
      </w:tr>
      <w:tr w14:paraId="42E52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410" w:type="dxa"/>
            <w:vMerge w:val="continue"/>
            <w:tcBorders>
              <w:tl2br w:val="nil"/>
              <w:tr2bl w:val="nil"/>
            </w:tcBorders>
            <w:shd w:val="clear" w:color="auto" w:fill="auto"/>
            <w:vAlign w:val="center"/>
          </w:tcPr>
          <w:p w14:paraId="68BDF617">
            <w:pPr>
              <w:tabs>
                <w:tab w:val="left" w:pos="567"/>
              </w:tabs>
              <w:jc w:val="left"/>
              <w:rPr>
                <w:rFonts w:hint="eastAsia" w:ascii="仿宋_GB2312" w:hAnsi="仿宋_GB2312" w:eastAsia="仿宋_GB2312" w:cs="仿宋_GB2312"/>
                <w:color w:val="auto"/>
                <w:highlight w:val="none"/>
                <w:vertAlign w:val="baseline"/>
                <w:lang w:val="en-US" w:eastAsia="zh-CN"/>
              </w:rPr>
            </w:pPr>
          </w:p>
        </w:tc>
        <w:tc>
          <w:tcPr>
            <w:tcW w:w="825" w:type="dxa"/>
            <w:tcBorders>
              <w:tl2br w:val="nil"/>
              <w:tr2bl w:val="nil"/>
            </w:tcBorders>
            <w:shd w:val="clear" w:color="auto" w:fill="auto"/>
            <w:vAlign w:val="center"/>
          </w:tcPr>
          <w:p w14:paraId="789B7122">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1</w:t>
            </w:r>
          </w:p>
        </w:tc>
        <w:tc>
          <w:tcPr>
            <w:tcW w:w="1260" w:type="dxa"/>
            <w:tcBorders>
              <w:tl2br w:val="nil"/>
              <w:tr2bl w:val="nil"/>
            </w:tcBorders>
            <w:shd w:val="clear" w:color="auto" w:fill="auto"/>
            <w:vAlign w:val="center"/>
          </w:tcPr>
          <w:p w14:paraId="538F11A6">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初中体育B3</w:t>
            </w:r>
          </w:p>
        </w:tc>
        <w:tc>
          <w:tcPr>
            <w:tcW w:w="745" w:type="dxa"/>
            <w:tcBorders>
              <w:tl2br w:val="nil"/>
              <w:tr2bl w:val="nil"/>
            </w:tcBorders>
            <w:shd w:val="clear" w:color="auto" w:fill="auto"/>
            <w:vAlign w:val="center"/>
          </w:tcPr>
          <w:p w14:paraId="3189E44A">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不限</w:t>
            </w:r>
          </w:p>
        </w:tc>
        <w:tc>
          <w:tcPr>
            <w:tcW w:w="941" w:type="dxa"/>
            <w:tcBorders>
              <w:tl2br w:val="nil"/>
              <w:tr2bl w:val="nil"/>
            </w:tcBorders>
            <w:shd w:val="clear" w:color="auto" w:fill="auto"/>
            <w:vAlign w:val="center"/>
          </w:tcPr>
          <w:p w14:paraId="69BB2337">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本科</w:t>
            </w:r>
          </w:p>
        </w:tc>
        <w:tc>
          <w:tcPr>
            <w:tcW w:w="830" w:type="dxa"/>
            <w:tcBorders>
              <w:tl2br w:val="nil"/>
              <w:tr2bl w:val="nil"/>
            </w:tcBorders>
            <w:shd w:val="clear" w:color="auto" w:fill="auto"/>
            <w:vAlign w:val="center"/>
          </w:tcPr>
          <w:p w14:paraId="68E13C94">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学士</w:t>
            </w:r>
          </w:p>
        </w:tc>
        <w:tc>
          <w:tcPr>
            <w:tcW w:w="1225" w:type="dxa"/>
            <w:tcBorders>
              <w:tl2br w:val="nil"/>
              <w:tr2bl w:val="nil"/>
            </w:tcBorders>
            <w:shd w:val="clear" w:color="auto" w:fill="auto"/>
            <w:vAlign w:val="center"/>
          </w:tcPr>
          <w:p w14:paraId="5D9D0ADB">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体育学类</w:t>
            </w:r>
          </w:p>
        </w:tc>
        <w:tc>
          <w:tcPr>
            <w:tcW w:w="1093" w:type="dxa"/>
            <w:tcBorders>
              <w:tl2br w:val="nil"/>
              <w:tr2bl w:val="nil"/>
            </w:tcBorders>
            <w:shd w:val="clear" w:color="auto" w:fill="auto"/>
            <w:vAlign w:val="center"/>
          </w:tcPr>
          <w:p w14:paraId="0202A2C6">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38</w:t>
            </w:r>
          </w:p>
        </w:tc>
        <w:tc>
          <w:tcPr>
            <w:tcW w:w="2677" w:type="dxa"/>
            <w:tcBorders>
              <w:tl2br w:val="nil"/>
              <w:tr2bl w:val="nil"/>
            </w:tcBorders>
            <w:shd w:val="clear" w:color="auto" w:fill="auto"/>
            <w:vAlign w:val="center"/>
          </w:tcPr>
          <w:p w14:paraId="3555387E">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高级中学教师资格证（体育）</w:t>
            </w:r>
          </w:p>
        </w:tc>
        <w:tc>
          <w:tcPr>
            <w:tcW w:w="4369" w:type="dxa"/>
            <w:tcBorders>
              <w:tl2br w:val="nil"/>
              <w:tr2bl w:val="nil"/>
            </w:tcBorders>
            <w:shd w:val="clear" w:color="auto" w:fill="auto"/>
            <w:vAlign w:val="center"/>
          </w:tcPr>
          <w:p w14:paraId="257C8971">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1.此岗位仅限高校毕业生报考。2.所学方向为篮球。3.研究生所学专业为学科教学（体育）的考生符合专业要求。</w:t>
            </w:r>
          </w:p>
        </w:tc>
      </w:tr>
      <w:tr w14:paraId="1306D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410" w:type="dxa"/>
            <w:vMerge w:val="continue"/>
            <w:tcBorders>
              <w:tl2br w:val="nil"/>
              <w:tr2bl w:val="nil"/>
            </w:tcBorders>
            <w:shd w:val="clear" w:color="auto" w:fill="auto"/>
            <w:vAlign w:val="center"/>
          </w:tcPr>
          <w:p w14:paraId="4602E03C">
            <w:pPr>
              <w:tabs>
                <w:tab w:val="left" w:pos="567"/>
              </w:tabs>
              <w:jc w:val="left"/>
              <w:rPr>
                <w:rFonts w:hint="eastAsia" w:ascii="仿宋_GB2312" w:hAnsi="仿宋_GB2312" w:eastAsia="仿宋_GB2312" w:cs="仿宋_GB2312"/>
                <w:color w:val="auto"/>
                <w:highlight w:val="none"/>
                <w:vertAlign w:val="baseline"/>
                <w:lang w:val="en-US" w:eastAsia="zh-CN"/>
              </w:rPr>
            </w:pPr>
          </w:p>
        </w:tc>
        <w:tc>
          <w:tcPr>
            <w:tcW w:w="825" w:type="dxa"/>
            <w:tcBorders>
              <w:tl2br w:val="nil"/>
              <w:tr2bl w:val="nil"/>
            </w:tcBorders>
            <w:shd w:val="clear" w:color="auto" w:fill="auto"/>
            <w:vAlign w:val="center"/>
          </w:tcPr>
          <w:p w14:paraId="36F20BC7">
            <w:pPr>
              <w:jc w:val="center"/>
              <w:rPr>
                <w:rFonts w:hint="default"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1</w:t>
            </w:r>
          </w:p>
        </w:tc>
        <w:tc>
          <w:tcPr>
            <w:tcW w:w="1260" w:type="dxa"/>
            <w:tcBorders>
              <w:tl2br w:val="nil"/>
              <w:tr2bl w:val="nil"/>
            </w:tcBorders>
            <w:shd w:val="clear" w:color="auto" w:fill="auto"/>
            <w:vAlign w:val="center"/>
          </w:tcPr>
          <w:p w14:paraId="58101AFF">
            <w:pPr>
              <w:jc w:val="center"/>
              <w:rPr>
                <w:rFonts w:hint="default"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初中体育B4</w:t>
            </w:r>
          </w:p>
        </w:tc>
        <w:tc>
          <w:tcPr>
            <w:tcW w:w="745" w:type="dxa"/>
            <w:tcBorders>
              <w:tl2br w:val="nil"/>
              <w:tr2bl w:val="nil"/>
            </w:tcBorders>
            <w:shd w:val="clear" w:color="auto" w:fill="auto"/>
            <w:vAlign w:val="center"/>
          </w:tcPr>
          <w:p w14:paraId="0745648C">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不限</w:t>
            </w:r>
          </w:p>
        </w:tc>
        <w:tc>
          <w:tcPr>
            <w:tcW w:w="941" w:type="dxa"/>
            <w:tcBorders>
              <w:tl2br w:val="nil"/>
              <w:tr2bl w:val="nil"/>
            </w:tcBorders>
            <w:shd w:val="clear" w:color="auto" w:fill="auto"/>
            <w:vAlign w:val="center"/>
          </w:tcPr>
          <w:p w14:paraId="0C04ED04">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本科</w:t>
            </w:r>
          </w:p>
        </w:tc>
        <w:tc>
          <w:tcPr>
            <w:tcW w:w="830" w:type="dxa"/>
            <w:tcBorders>
              <w:tl2br w:val="nil"/>
              <w:tr2bl w:val="nil"/>
            </w:tcBorders>
            <w:shd w:val="clear" w:color="auto" w:fill="auto"/>
            <w:vAlign w:val="center"/>
          </w:tcPr>
          <w:p w14:paraId="519C7120">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学士</w:t>
            </w:r>
          </w:p>
        </w:tc>
        <w:tc>
          <w:tcPr>
            <w:tcW w:w="1225" w:type="dxa"/>
            <w:tcBorders>
              <w:tl2br w:val="nil"/>
              <w:tr2bl w:val="nil"/>
            </w:tcBorders>
            <w:shd w:val="clear" w:color="auto" w:fill="auto"/>
            <w:vAlign w:val="center"/>
          </w:tcPr>
          <w:p w14:paraId="0F93B9F0">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体育学类</w:t>
            </w:r>
          </w:p>
        </w:tc>
        <w:tc>
          <w:tcPr>
            <w:tcW w:w="1093" w:type="dxa"/>
            <w:tcBorders>
              <w:tl2br w:val="nil"/>
              <w:tr2bl w:val="nil"/>
            </w:tcBorders>
            <w:shd w:val="clear" w:color="auto" w:fill="auto"/>
            <w:vAlign w:val="center"/>
          </w:tcPr>
          <w:p w14:paraId="62199EE6">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38</w:t>
            </w:r>
          </w:p>
        </w:tc>
        <w:tc>
          <w:tcPr>
            <w:tcW w:w="2677" w:type="dxa"/>
            <w:tcBorders>
              <w:tl2br w:val="nil"/>
              <w:tr2bl w:val="nil"/>
            </w:tcBorders>
            <w:shd w:val="clear" w:color="auto" w:fill="auto"/>
            <w:vAlign w:val="center"/>
          </w:tcPr>
          <w:p w14:paraId="76E7506D">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高级中学教师资格证（体育）</w:t>
            </w:r>
          </w:p>
        </w:tc>
        <w:tc>
          <w:tcPr>
            <w:tcW w:w="4369" w:type="dxa"/>
            <w:tcBorders>
              <w:tl2br w:val="nil"/>
              <w:tr2bl w:val="nil"/>
            </w:tcBorders>
            <w:shd w:val="clear" w:color="auto" w:fill="auto"/>
            <w:vAlign w:val="center"/>
          </w:tcPr>
          <w:p w14:paraId="484847ED">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1.曾带队参加省级及以上田径比赛，并获得前六名。2.研究生所学专业为学科教学（体育）的考生符合专业要求。</w:t>
            </w:r>
          </w:p>
        </w:tc>
      </w:tr>
      <w:tr w14:paraId="00E38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410" w:type="dxa"/>
            <w:vMerge w:val="continue"/>
            <w:tcBorders>
              <w:tl2br w:val="nil"/>
              <w:tr2bl w:val="nil"/>
            </w:tcBorders>
            <w:shd w:val="clear" w:color="auto" w:fill="auto"/>
            <w:vAlign w:val="center"/>
          </w:tcPr>
          <w:p w14:paraId="367FFC35">
            <w:pPr>
              <w:jc w:val="center"/>
              <w:rPr>
                <w:rFonts w:hint="eastAsia" w:ascii="仿宋_GB2312" w:hAnsi="仿宋_GB2312" w:eastAsia="仿宋_GB2312" w:cs="仿宋_GB2312"/>
                <w:color w:val="auto"/>
                <w:highlight w:val="none"/>
                <w:vertAlign w:val="baseline"/>
                <w:lang w:val="en-US" w:eastAsia="zh-CN"/>
              </w:rPr>
            </w:pPr>
          </w:p>
        </w:tc>
        <w:tc>
          <w:tcPr>
            <w:tcW w:w="825" w:type="dxa"/>
            <w:tcBorders>
              <w:tl2br w:val="nil"/>
              <w:tr2bl w:val="nil"/>
            </w:tcBorders>
            <w:shd w:val="clear" w:color="auto" w:fill="auto"/>
            <w:vAlign w:val="center"/>
          </w:tcPr>
          <w:p w14:paraId="2E4C3F49">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1</w:t>
            </w:r>
          </w:p>
        </w:tc>
        <w:tc>
          <w:tcPr>
            <w:tcW w:w="1260" w:type="dxa"/>
            <w:tcBorders>
              <w:tl2br w:val="nil"/>
              <w:tr2bl w:val="nil"/>
            </w:tcBorders>
            <w:shd w:val="clear" w:color="auto" w:fill="auto"/>
            <w:vAlign w:val="center"/>
          </w:tcPr>
          <w:p w14:paraId="05ACAF05">
            <w:pPr>
              <w:jc w:val="center"/>
              <w:rPr>
                <w:rFonts w:hint="default"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初中音乐教师B</w:t>
            </w:r>
          </w:p>
        </w:tc>
        <w:tc>
          <w:tcPr>
            <w:tcW w:w="745" w:type="dxa"/>
            <w:tcBorders>
              <w:tl2br w:val="nil"/>
              <w:tr2bl w:val="nil"/>
            </w:tcBorders>
            <w:shd w:val="clear" w:color="auto" w:fill="auto"/>
            <w:vAlign w:val="center"/>
          </w:tcPr>
          <w:p w14:paraId="4F9A3734">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不限</w:t>
            </w:r>
          </w:p>
        </w:tc>
        <w:tc>
          <w:tcPr>
            <w:tcW w:w="941" w:type="dxa"/>
            <w:tcBorders>
              <w:tl2br w:val="nil"/>
              <w:tr2bl w:val="nil"/>
            </w:tcBorders>
            <w:shd w:val="clear" w:color="auto" w:fill="auto"/>
            <w:vAlign w:val="center"/>
          </w:tcPr>
          <w:p w14:paraId="28978F4A">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本科</w:t>
            </w:r>
          </w:p>
        </w:tc>
        <w:tc>
          <w:tcPr>
            <w:tcW w:w="830" w:type="dxa"/>
            <w:tcBorders>
              <w:tl2br w:val="nil"/>
              <w:tr2bl w:val="nil"/>
            </w:tcBorders>
            <w:shd w:val="clear" w:color="auto" w:fill="auto"/>
            <w:vAlign w:val="center"/>
          </w:tcPr>
          <w:p w14:paraId="624E4DEB">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学士</w:t>
            </w:r>
          </w:p>
        </w:tc>
        <w:tc>
          <w:tcPr>
            <w:tcW w:w="1225" w:type="dxa"/>
            <w:tcBorders>
              <w:tl2br w:val="nil"/>
              <w:tr2bl w:val="nil"/>
            </w:tcBorders>
            <w:shd w:val="clear" w:color="auto" w:fill="auto"/>
            <w:vAlign w:val="center"/>
          </w:tcPr>
          <w:p w14:paraId="3912788C">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音乐与舞蹈学类</w:t>
            </w:r>
          </w:p>
        </w:tc>
        <w:tc>
          <w:tcPr>
            <w:tcW w:w="1093" w:type="dxa"/>
            <w:tcBorders>
              <w:tl2br w:val="nil"/>
              <w:tr2bl w:val="nil"/>
            </w:tcBorders>
            <w:shd w:val="clear" w:color="auto" w:fill="auto"/>
            <w:vAlign w:val="center"/>
          </w:tcPr>
          <w:p w14:paraId="4E1F2BEB">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38</w:t>
            </w:r>
          </w:p>
        </w:tc>
        <w:tc>
          <w:tcPr>
            <w:tcW w:w="2677" w:type="dxa"/>
            <w:tcBorders>
              <w:tl2br w:val="nil"/>
              <w:tr2bl w:val="nil"/>
            </w:tcBorders>
            <w:shd w:val="clear" w:color="auto" w:fill="auto"/>
            <w:vAlign w:val="center"/>
          </w:tcPr>
          <w:p w14:paraId="68FCF6AB">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高级中学教师资格证（音乐）</w:t>
            </w:r>
          </w:p>
        </w:tc>
        <w:tc>
          <w:tcPr>
            <w:tcW w:w="4369" w:type="dxa"/>
            <w:tcBorders>
              <w:tl2br w:val="nil"/>
              <w:tr2bl w:val="nil"/>
            </w:tcBorders>
            <w:shd w:val="clear" w:color="auto" w:fill="auto"/>
            <w:vAlign w:val="center"/>
          </w:tcPr>
          <w:p w14:paraId="2D7C3186">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1.研究生所学专业为学科教学（音乐）的考生符合专业要求。</w:t>
            </w:r>
          </w:p>
        </w:tc>
      </w:tr>
      <w:tr w14:paraId="5AA4D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410" w:type="dxa"/>
            <w:vMerge w:val="continue"/>
            <w:tcBorders>
              <w:tl2br w:val="nil"/>
              <w:tr2bl w:val="nil"/>
            </w:tcBorders>
            <w:shd w:val="clear" w:color="auto" w:fill="auto"/>
            <w:vAlign w:val="center"/>
          </w:tcPr>
          <w:p w14:paraId="0A5A1184">
            <w:pPr>
              <w:jc w:val="center"/>
              <w:rPr>
                <w:rFonts w:hint="eastAsia" w:ascii="仿宋_GB2312" w:hAnsi="仿宋_GB2312" w:eastAsia="仿宋_GB2312" w:cs="仿宋_GB2312"/>
                <w:color w:val="auto"/>
                <w:highlight w:val="none"/>
                <w:vertAlign w:val="baseline"/>
                <w:lang w:val="en-US" w:eastAsia="zh-CN"/>
              </w:rPr>
            </w:pPr>
          </w:p>
        </w:tc>
        <w:tc>
          <w:tcPr>
            <w:tcW w:w="825" w:type="dxa"/>
            <w:tcBorders>
              <w:tl2br w:val="nil"/>
              <w:tr2bl w:val="nil"/>
            </w:tcBorders>
            <w:shd w:val="clear" w:color="auto" w:fill="auto"/>
            <w:vAlign w:val="center"/>
          </w:tcPr>
          <w:p w14:paraId="414B7112">
            <w:pPr>
              <w:jc w:val="center"/>
              <w:rPr>
                <w:rFonts w:hint="default"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1</w:t>
            </w:r>
          </w:p>
        </w:tc>
        <w:tc>
          <w:tcPr>
            <w:tcW w:w="1260" w:type="dxa"/>
            <w:tcBorders>
              <w:tl2br w:val="nil"/>
              <w:tr2bl w:val="nil"/>
            </w:tcBorders>
            <w:shd w:val="clear" w:color="auto" w:fill="auto"/>
            <w:vAlign w:val="center"/>
          </w:tcPr>
          <w:p w14:paraId="1E03BB25">
            <w:pPr>
              <w:jc w:val="center"/>
              <w:rPr>
                <w:rFonts w:hint="default"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初中音乐（舞蹈）教师B</w:t>
            </w:r>
          </w:p>
        </w:tc>
        <w:tc>
          <w:tcPr>
            <w:tcW w:w="745" w:type="dxa"/>
            <w:tcBorders>
              <w:tl2br w:val="nil"/>
              <w:tr2bl w:val="nil"/>
            </w:tcBorders>
            <w:shd w:val="clear" w:color="auto" w:fill="auto"/>
            <w:vAlign w:val="center"/>
          </w:tcPr>
          <w:p w14:paraId="6F940000">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不限</w:t>
            </w:r>
          </w:p>
        </w:tc>
        <w:tc>
          <w:tcPr>
            <w:tcW w:w="941" w:type="dxa"/>
            <w:tcBorders>
              <w:tl2br w:val="nil"/>
              <w:tr2bl w:val="nil"/>
            </w:tcBorders>
            <w:shd w:val="clear" w:color="auto" w:fill="auto"/>
            <w:vAlign w:val="center"/>
          </w:tcPr>
          <w:p w14:paraId="6E5467D1">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本科</w:t>
            </w:r>
          </w:p>
        </w:tc>
        <w:tc>
          <w:tcPr>
            <w:tcW w:w="830" w:type="dxa"/>
            <w:tcBorders>
              <w:tl2br w:val="nil"/>
              <w:tr2bl w:val="nil"/>
            </w:tcBorders>
            <w:shd w:val="clear" w:color="auto" w:fill="auto"/>
            <w:vAlign w:val="center"/>
          </w:tcPr>
          <w:p w14:paraId="1714A8AE">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学士</w:t>
            </w:r>
          </w:p>
        </w:tc>
        <w:tc>
          <w:tcPr>
            <w:tcW w:w="1225" w:type="dxa"/>
            <w:tcBorders>
              <w:tl2br w:val="nil"/>
              <w:tr2bl w:val="nil"/>
            </w:tcBorders>
            <w:shd w:val="clear" w:color="auto" w:fill="auto"/>
            <w:vAlign w:val="center"/>
          </w:tcPr>
          <w:p w14:paraId="3F594C91">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音乐与舞蹈学类</w:t>
            </w:r>
          </w:p>
        </w:tc>
        <w:tc>
          <w:tcPr>
            <w:tcW w:w="1093" w:type="dxa"/>
            <w:tcBorders>
              <w:tl2br w:val="nil"/>
              <w:tr2bl w:val="nil"/>
            </w:tcBorders>
            <w:shd w:val="clear" w:color="auto" w:fill="auto"/>
            <w:vAlign w:val="center"/>
          </w:tcPr>
          <w:p w14:paraId="4F5E341B">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38</w:t>
            </w:r>
          </w:p>
        </w:tc>
        <w:tc>
          <w:tcPr>
            <w:tcW w:w="2677" w:type="dxa"/>
            <w:tcBorders>
              <w:tl2br w:val="nil"/>
              <w:tr2bl w:val="nil"/>
            </w:tcBorders>
            <w:shd w:val="clear" w:color="auto" w:fill="auto"/>
            <w:vAlign w:val="center"/>
          </w:tcPr>
          <w:p w14:paraId="50576546">
            <w:pPr>
              <w:jc w:val="center"/>
              <w:rPr>
                <w:rFonts w:hint="default"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高级中学教师资格证（音乐）或中职教师资格证（舞蹈表演）</w:t>
            </w:r>
          </w:p>
        </w:tc>
        <w:tc>
          <w:tcPr>
            <w:tcW w:w="4369" w:type="dxa"/>
            <w:tcBorders>
              <w:tl2br w:val="nil"/>
              <w:tr2bl w:val="nil"/>
            </w:tcBorders>
            <w:shd w:val="clear" w:color="auto" w:fill="auto"/>
            <w:vAlign w:val="center"/>
          </w:tcPr>
          <w:p w14:paraId="3088698F">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1.此岗位仅限高校毕业生报考。2.研究生所学专业为学科教学（音乐）的考生符合专业要求。</w:t>
            </w:r>
          </w:p>
        </w:tc>
      </w:tr>
      <w:tr w14:paraId="1898A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410" w:type="dxa"/>
            <w:vMerge w:val="continue"/>
            <w:tcBorders>
              <w:tl2br w:val="nil"/>
              <w:tr2bl w:val="nil"/>
            </w:tcBorders>
            <w:shd w:val="clear" w:color="auto" w:fill="auto"/>
            <w:vAlign w:val="center"/>
          </w:tcPr>
          <w:p w14:paraId="3135F8F6">
            <w:pPr>
              <w:jc w:val="center"/>
              <w:rPr>
                <w:rFonts w:hint="eastAsia" w:ascii="仿宋_GB2312" w:hAnsi="仿宋_GB2312" w:eastAsia="仿宋_GB2312" w:cs="仿宋_GB2312"/>
                <w:color w:val="auto"/>
                <w:highlight w:val="none"/>
                <w:vertAlign w:val="baseline"/>
                <w:lang w:val="en-US" w:eastAsia="zh-CN"/>
              </w:rPr>
            </w:pPr>
          </w:p>
        </w:tc>
        <w:tc>
          <w:tcPr>
            <w:tcW w:w="825" w:type="dxa"/>
            <w:tcBorders>
              <w:tl2br w:val="nil"/>
              <w:tr2bl w:val="nil"/>
            </w:tcBorders>
            <w:shd w:val="clear" w:color="auto" w:fill="auto"/>
            <w:vAlign w:val="center"/>
          </w:tcPr>
          <w:p w14:paraId="273F6E3E">
            <w:pPr>
              <w:jc w:val="center"/>
              <w:rPr>
                <w:rFonts w:hint="default"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1</w:t>
            </w:r>
          </w:p>
        </w:tc>
        <w:tc>
          <w:tcPr>
            <w:tcW w:w="1260" w:type="dxa"/>
            <w:tcBorders>
              <w:tl2br w:val="nil"/>
              <w:tr2bl w:val="nil"/>
            </w:tcBorders>
            <w:shd w:val="clear" w:color="auto" w:fill="auto"/>
            <w:vAlign w:val="center"/>
          </w:tcPr>
          <w:p w14:paraId="180D1CB0">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初中信息技术B</w:t>
            </w:r>
          </w:p>
        </w:tc>
        <w:tc>
          <w:tcPr>
            <w:tcW w:w="745" w:type="dxa"/>
            <w:tcBorders>
              <w:tl2br w:val="nil"/>
              <w:tr2bl w:val="nil"/>
            </w:tcBorders>
            <w:shd w:val="clear" w:color="auto" w:fill="auto"/>
            <w:vAlign w:val="center"/>
          </w:tcPr>
          <w:p w14:paraId="1840B73C">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不限</w:t>
            </w:r>
          </w:p>
        </w:tc>
        <w:tc>
          <w:tcPr>
            <w:tcW w:w="941" w:type="dxa"/>
            <w:tcBorders>
              <w:tl2br w:val="nil"/>
              <w:tr2bl w:val="nil"/>
            </w:tcBorders>
            <w:shd w:val="clear" w:color="auto" w:fill="auto"/>
            <w:vAlign w:val="center"/>
          </w:tcPr>
          <w:p w14:paraId="06B3371C">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本科</w:t>
            </w:r>
          </w:p>
        </w:tc>
        <w:tc>
          <w:tcPr>
            <w:tcW w:w="830" w:type="dxa"/>
            <w:tcBorders>
              <w:tl2br w:val="nil"/>
              <w:tr2bl w:val="nil"/>
            </w:tcBorders>
            <w:shd w:val="clear" w:color="auto" w:fill="auto"/>
            <w:vAlign w:val="center"/>
          </w:tcPr>
          <w:p w14:paraId="32693792">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学士</w:t>
            </w:r>
          </w:p>
        </w:tc>
        <w:tc>
          <w:tcPr>
            <w:tcW w:w="1225" w:type="dxa"/>
            <w:tcBorders>
              <w:tl2br w:val="nil"/>
              <w:tr2bl w:val="nil"/>
            </w:tcBorders>
            <w:shd w:val="clear" w:color="auto" w:fill="auto"/>
            <w:vAlign w:val="center"/>
          </w:tcPr>
          <w:p w14:paraId="532F943A">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电子信息和计算机类</w:t>
            </w:r>
          </w:p>
        </w:tc>
        <w:tc>
          <w:tcPr>
            <w:tcW w:w="1093" w:type="dxa"/>
            <w:tcBorders>
              <w:tl2br w:val="nil"/>
              <w:tr2bl w:val="nil"/>
            </w:tcBorders>
            <w:shd w:val="clear" w:color="auto" w:fill="auto"/>
            <w:vAlign w:val="center"/>
          </w:tcPr>
          <w:p w14:paraId="0DFAAB10">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38</w:t>
            </w:r>
          </w:p>
        </w:tc>
        <w:tc>
          <w:tcPr>
            <w:tcW w:w="2677" w:type="dxa"/>
            <w:tcBorders>
              <w:tl2br w:val="nil"/>
              <w:tr2bl w:val="nil"/>
            </w:tcBorders>
            <w:shd w:val="clear" w:color="auto" w:fill="auto"/>
            <w:vAlign w:val="center"/>
          </w:tcPr>
          <w:p w14:paraId="4C24CF99">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高级中学教师资格证（信息技术）</w:t>
            </w:r>
          </w:p>
        </w:tc>
        <w:tc>
          <w:tcPr>
            <w:tcW w:w="4369" w:type="dxa"/>
            <w:tcBorders>
              <w:tl2br w:val="nil"/>
              <w:tr2bl w:val="nil"/>
            </w:tcBorders>
            <w:shd w:val="clear" w:color="auto" w:fill="auto"/>
            <w:vAlign w:val="center"/>
          </w:tcPr>
          <w:p w14:paraId="62C3D2DE">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1.此岗位仅限高校毕业生报考。2.研究生所学专业为现代教育技术的考生符合专业要求。</w:t>
            </w:r>
          </w:p>
        </w:tc>
      </w:tr>
      <w:tr w14:paraId="4421F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410" w:type="dxa"/>
            <w:tcBorders>
              <w:tl2br w:val="nil"/>
              <w:tr2bl w:val="nil"/>
            </w:tcBorders>
            <w:shd w:val="clear" w:color="auto" w:fill="auto"/>
            <w:vAlign w:val="center"/>
          </w:tcPr>
          <w:p w14:paraId="4A65A716">
            <w:pPr>
              <w:jc w:val="center"/>
              <w:rPr>
                <w:rFonts w:hint="eastAsia"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总计</w:t>
            </w:r>
          </w:p>
        </w:tc>
        <w:tc>
          <w:tcPr>
            <w:tcW w:w="825" w:type="dxa"/>
            <w:tcBorders>
              <w:tl2br w:val="nil"/>
              <w:tr2bl w:val="nil"/>
            </w:tcBorders>
            <w:shd w:val="clear" w:color="auto" w:fill="auto"/>
            <w:vAlign w:val="center"/>
          </w:tcPr>
          <w:p w14:paraId="1A3310CF">
            <w:pPr>
              <w:jc w:val="center"/>
              <w:rPr>
                <w:rFonts w:hint="default"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13</w:t>
            </w:r>
          </w:p>
        </w:tc>
        <w:tc>
          <w:tcPr>
            <w:tcW w:w="1260" w:type="dxa"/>
            <w:tcBorders>
              <w:tl2br w:val="nil"/>
              <w:tr2bl w:val="nil"/>
            </w:tcBorders>
            <w:shd w:val="clear" w:color="auto" w:fill="auto"/>
            <w:vAlign w:val="center"/>
          </w:tcPr>
          <w:p w14:paraId="6B089E4F">
            <w:pPr>
              <w:jc w:val="center"/>
              <w:rPr>
                <w:rFonts w:hint="eastAsia" w:ascii="仿宋_GB2312" w:hAnsi="仿宋_GB2312" w:eastAsia="仿宋_GB2312" w:cs="仿宋_GB2312"/>
                <w:color w:val="auto"/>
                <w:highlight w:val="none"/>
                <w:vertAlign w:val="baseline"/>
                <w:lang w:val="en-US" w:eastAsia="zh-CN"/>
              </w:rPr>
            </w:pPr>
          </w:p>
        </w:tc>
        <w:tc>
          <w:tcPr>
            <w:tcW w:w="745" w:type="dxa"/>
            <w:tcBorders>
              <w:tl2br w:val="nil"/>
              <w:tr2bl w:val="nil"/>
            </w:tcBorders>
            <w:shd w:val="clear" w:color="auto" w:fill="auto"/>
            <w:vAlign w:val="center"/>
          </w:tcPr>
          <w:p w14:paraId="51E8CE57">
            <w:pPr>
              <w:jc w:val="center"/>
              <w:rPr>
                <w:rFonts w:hint="eastAsia" w:ascii="仿宋_GB2312" w:hAnsi="仿宋_GB2312" w:eastAsia="仿宋_GB2312" w:cs="仿宋_GB2312"/>
                <w:color w:val="auto"/>
                <w:highlight w:val="none"/>
                <w:vertAlign w:val="baseline"/>
                <w:lang w:val="en-US" w:eastAsia="zh-CN"/>
              </w:rPr>
            </w:pPr>
          </w:p>
        </w:tc>
        <w:tc>
          <w:tcPr>
            <w:tcW w:w="941" w:type="dxa"/>
            <w:tcBorders>
              <w:tl2br w:val="nil"/>
              <w:tr2bl w:val="nil"/>
            </w:tcBorders>
            <w:shd w:val="clear" w:color="auto" w:fill="auto"/>
            <w:vAlign w:val="center"/>
          </w:tcPr>
          <w:p w14:paraId="3AFA50BD">
            <w:pPr>
              <w:jc w:val="center"/>
              <w:rPr>
                <w:rFonts w:hint="eastAsia" w:ascii="仿宋_GB2312" w:hAnsi="仿宋_GB2312" w:eastAsia="仿宋_GB2312" w:cs="仿宋_GB2312"/>
                <w:color w:val="auto"/>
                <w:highlight w:val="none"/>
                <w:vertAlign w:val="baseline"/>
                <w:lang w:val="en-US" w:eastAsia="zh-CN"/>
              </w:rPr>
            </w:pPr>
          </w:p>
        </w:tc>
        <w:tc>
          <w:tcPr>
            <w:tcW w:w="830" w:type="dxa"/>
            <w:tcBorders>
              <w:tl2br w:val="nil"/>
              <w:tr2bl w:val="nil"/>
            </w:tcBorders>
            <w:shd w:val="clear" w:color="auto" w:fill="auto"/>
            <w:vAlign w:val="center"/>
          </w:tcPr>
          <w:p w14:paraId="75E7E815">
            <w:pPr>
              <w:jc w:val="center"/>
              <w:rPr>
                <w:rFonts w:hint="eastAsia" w:ascii="仿宋_GB2312" w:hAnsi="仿宋_GB2312" w:eastAsia="仿宋_GB2312" w:cs="仿宋_GB2312"/>
                <w:color w:val="auto"/>
                <w:highlight w:val="none"/>
                <w:vertAlign w:val="baseline"/>
                <w:lang w:val="en-US" w:eastAsia="zh-CN"/>
              </w:rPr>
            </w:pPr>
          </w:p>
        </w:tc>
        <w:tc>
          <w:tcPr>
            <w:tcW w:w="1225" w:type="dxa"/>
            <w:tcBorders>
              <w:tl2br w:val="nil"/>
              <w:tr2bl w:val="nil"/>
            </w:tcBorders>
            <w:shd w:val="clear" w:color="auto" w:fill="auto"/>
            <w:vAlign w:val="center"/>
          </w:tcPr>
          <w:p w14:paraId="0BD410CF">
            <w:pPr>
              <w:jc w:val="center"/>
              <w:rPr>
                <w:rFonts w:hint="eastAsia" w:ascii="仿宋_GB2312" w:hAnsi="仿宋_GB2312" w:eastAsia="仿宋_GB2312" w:cs="仿宋_GB2312"/>
                <w:color w:val="auto"/>
                <w:highlight w:val="none"/>
                <w:vertAlign w:val="baseline"/>
                <w:lang w:val="en-US" w:eastAsia="zh-CN"/>
              </w:rPr>
            </w:pPr>
          </w:p>
        </w:tc>
        <w:tc>
          <w:tcPr>
            <w:tcW w:w="1093" w:type="dxa"/>
            <w:tcBorders>
              <w:tl2br w:val="nil"/>
              <w:tr2bl w:val="nil"/>
            </w:tcBorders>
            <w:shd w:val="clear" w:color="auto" w:fill="auto"/>
            <w:vAlign w:val="center"/>
          </w:tcPr>
          <w:p w14:paraId="010F6A3D">
            <w:pPr>
              <w:jc w:val="center"/>
              <w:rPr>
                <w:rFonts w:hint="eastAsia" w:ascii="仿宋_GB2312" w:hAnsi="仿宋_GB2312" w:eastAsia="仿宋_GB2312" w:cs="仿宋_GB2312"/>
                <w:color w:val="auto"/>
                <w:highlight w:val="none"/>
                <w:vertAlign w:val="baseline"/>
                <w:lang w:val="en-US" w:eastAsia="zh-CN"/>
              </w:rPr>
            </w:pPr>
          </w:p>
        </w:tc>
        <w:tc>
          <w:tcPr>
            <w:tcW w:w="2677" w:type="dxa"/>
            <w:tcBorders>
              <w:tl2br w:val="nil"/>
              <w:tr2bl w:val="nil"/>
            </w:tcBorders>
            <w:shd w:val="clear" w:color="auto" w:fill="auto"/>
            <w:vAlign w:val="center"/>
          </w:tcPr>
          <w:p w14:paraId="7A164A17">
            <w:pPr>
              <w:jc w:val="center"/>
              <w:rPr>
                <w:rFonts w:hint="eastAsia" w:ascii="仿宋_GB2312" w:hAnsi="仿宋_GB2312" w:eastAsia="仿宋_GB2312" w:cs="仿宋_GB2312"/>
                <w:color w:val="auto"/>
                <w:highlight w:val="none"/>
                <w:vertAlign w:val="baseline"/>
                <w:lang w:val="en-US" w:eastAsia="zh-CN"/>
              </w:rPr>
            </w:pPr>
          </w:p>
        </w:tc>
        <w:tc>
          <w:tcPr>
            <w:tcW w:w="4369" w:type="dxa"/>
            <w:tcBorders>
              <w:tl2br w:val="nil"/>
              <w:tr2bl w:val="nil"/>
            </w:tcBorders>
            <w:shd w:val="clear" w:color="auto" w:fill="auto"/>
            <w:vAlign w:val="center"/>
          </w:tcPr>
          <w:p w14:paraId="034EC528">
            <w:pPr>
              <w:jc w:val="center"/>
              <w:rPr>
                <w:rFonts w:hint="eastAsia" w:ascii="仿宋_GB2312" w:hAnsi="仿宋_GB2312" w:eastAsia="仿宋_GB2312" w:cs="仿宋_GB2312"/>
                <w:color w:val="auto"/>
                <w:highlight w:val="none"/>
                <w:vertAlign w:val="baseline"/>
                <w:lang w:val="en-US" w:eastAsia="zh-CN"/>
              </w:rPr>
            </w:pPr>
          </w:p>
        </w:tc>
      </w:tr>
      <w:tr w14:paraId="326F3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5375" w:type="dxa"/>
            <w:gridSpan w:val="10"/>
            <w:tcBorders>
              <w:tl2br w:val="nil"/>
              <w:tr2bl w:val="nil"/>
            </w:tcBorders>
            <w:shd w:val="clear" w:color="auto" w:fill="auto"/>
            <w:vAlign w:val="center"/>
          </w:tcPr>
          <w:p w14:paraId="2ABB39D6">
            <w:pPr>
              <w:tabs>
                <w:tab w:val="left" w:pos="672"/>
              </w:tabs>
              <w:jc w:val="left"/>
              <w:rPr>
                <w:rFonts w:hint="eastAsia" w:ascii="仿宋_GB2312" w:hAnsi="仿宋_GB2312" w:eastAsia="仿宋_GB2312" w:cs="仿宋_GB2312"/>
                <w:b/>
                <w:bCs/>
                <w:color w:val="auto"/>
                <w:highlight w:val="none"/>
                <w:vertAlign w:val="baseline"/>
                <w:lang w:val="en-US" w:eastAsia="zh-CN"/>
              </w:rPr>
            </w:pPr>
            <w:r>
              <w:rPr>
                <w:rFonts w:hint="eastAsia" w:ascii="仿宋_GB2312" w:hAnsi="仿宋_GB2312" w:eastAsia="仿宋_GB2312" w:cs="仿宋_GB2312"/>
                <w:b/>
                <w:bCs/>
                <w:color w:val="auto"/>
                <w:highlight w:val="none"/>
                <w:vertAlign w:val="baseline"/>
                <w:lang w:val="en-US" w:eastAsia="zh-CN"/>
              </w:rPr>
              <w:t>注：1.高级中学教师资格证可报考初级中学。高级中学教师资格与中等职业学校教师资格相互通用。</w:t>
            </w:r>
          </w:p>
          <w:p w14:paraId="0675DB94">
            <w:pPr>
              <w:ind w:firstLine="422" w:firstLineChars="200"/>
              <w:jc w:val="both"/>
              <w:rPr>
                <w:rFonts w:hint="eastAsia"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b/>
                <w:bCs/>
                <w:color w:val="auto"/>
                <w:highlight w:val="none"/>
                <w:vertAlign w:val="baseline"/>
                <w:lang w:val="en-US" w:eastAsia="zh-CN"/>
              </w:rPr>
              <w:t>2.高校毕业生是指2024、2025、2026年毕业的，招聘过程中未落实编制内工作的毕业生，不对其是否有工作经历、缴纳社保作限制。</w:t>
            </w:r>
          </w:p>
        </w:tc>
      </w:tr>
    </w:tbl>
    <w:p w14:paraId="77B6D53E">
      <w:pPr>
        <w:rPr>
          <w:color w:val="auto"/>
        </w:rPr>
      </w:pPr>
    </w:p>
    <w:p w14:paraId="7804FCB5">
      <w:pPr>
        <w:rPr>
          <w:color w:val="auto"/>
        </w:rPr>
      </w:pPr>
    </w:p>
    <w:p w14:paraId="630B0C88">
      <w:pPr>
        <w:rPr>
          <w:color w:val="auto"/>
        </w:rPr>
      </w:pPr>
    </w:p>
    <w:p w14:paraId="2BF5A69B">
      <w:pPr>
        <w:rPr>
          <w:color w:val="auto"/>
        </w:rPr>
      </w:pPr>
    </w:p>
    <w:p w14:paraId="111057AD">
      <w:pPr>
        <w:rPr>
          <w:color w:val="auto"/>
        </w:rPr>
      </w:pPr>
    </w:p>
    <w:p w14:paraId="738D0AE7">
      <w:pPr>
        <w:rPr>
          <w:color w:val="auto"/>
        </w:rPr>
      </w:pPr>
    </w:p>
    <w:p w14:paraId="1958FCA5">
      <w:pPr>
        <w:rPr>
          <w:color w:val="auto"/>
        </w:rPr>
      </w:pPr>
    </w:p>
    <w:p w14:paraId="5C34D48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i w:val="0"/>
          <w:iCs w:val="0"/>
          <w:color w:val="auto"/>
          <w:sz w:val="44"/>
          <w:szCs w:val="44"/>
          <w:u w:val="none"/>
        </w:rPr>
      </w:pPr>
      <w:r>
        <w:rPr>
          <w:rFonts w:hint="eastAsia" w:ascii="方正小标宋简体" w:hAnsi="方正小标宋简体" w:eastAsia="方正小标宋简体" w:cs="方正小标宋简体"/>
          <w:color w:val="auto"/>
          <w:sz w:val="44"/>
          <w:szCs w:val="44"/>
          <w:lang w:eastAsia="zh-CN"/>
        </w:rPr>
        <w:t>2026</w:t>
      </w:r>
      <w:r>
        <w:rPr>
          <w:rFonts w:hint="eastAsia" w:ascii="方正小标宋简体" w:hAnsi="方正小标宋简体" w:eastAsia="方正小标宋简体" w:cs="方正小标宋简体"/>
          <w:color w:val="auto"/>
          <w:sz w:val="44"/>
          <w:szCs w:val="44"/>
        </w:rPr>
        <w:t>年湘潭市市直学校</w:t>
      </w:r>
      <w:r>
        <w:rPr>
          <w:rFonts w:hint="eastAsia" w:ascii="方正小标宋简体" w:hAnsi="方正小标宋简体" w:eastAsia="方正小标宋简体" w:cs="方正小标宋简体"/>
          <w:color w:val="auto"/>
          <w:sz w:val="44"/>
          <w:szCs w:val="44"/>
          <w:lang w:eastAsia="zh-CN"/>
        </w:rPr>
        <w:t>第二批</w:t>
      </w:r>
      <w:r>
        <w:rPr>
          <w:rFonts w:hint="eastAsia" w:ascii="方正小标宋简体" w:hAnsi="方正小标宋简体" w:eastAsia="方正小标宋简体" w:cs="方正小标宋简体"/>
          <w:color w:val="auto"/>
          <w:sz w:val="44"/>
          <w:szCs w:val="44"/>
        </w:rPr>
        <w:t>公开招聘教师</w:t>
      </w:r>
      <w:r>
        <w:rPr>
          <w:rFonts w:hint="eastAsia" w:ascii="方正小标宋简体" w:hAnsi="方正小标宋简体" w:eastAsia="方正小标宋简体" w:cs="方正小标宋简体"/>
          <w:i w:val="0"/>
          <w:iCs w:val="0"/>
          <w:color w:val="auto"/>
          <w:sz w:val="44"/>
          <w:szCs w:val="44"/>
          <w:u w:val="none"/>
        </w:rPr>
        <w:t>岗位表</w:t>
      </w:r>
    </w:p>
    <w:p w14:paraId="37D14715">
      <w:pPr>
        <w:jc w:val="center"/>
        <w:rPr>
          <w:color w:val="auto"/>
        </w:rPr>
      </w:pPr>
      <w:r>
        <w:rPr>
          <w:rFonts w:hint="eastAsia" w:ascii="方正小标宋简体" w:hAnsi="方正小标宋简体" w:eastAsia="方正小标宋简体" w:cs="方正小标宋简体"/>
          <w:i w:val="0"/>
          <w:iCs w:val="0"/>
          <w:color w:val="auto"/>
          <w:sz w:val="36"/>
          <w:szCs w:val="36"/>
          <w:u w:val="none"/>
          <w:lang w:eastAsia="zh-CN"/>
        </w:rPr>
        <w:t>（</w:t>
      </w:r>
      <w:r>
        <w:rPr>
          <w:rFonts w:hint="eastAsia" w:ascii="方正小标宋简体" w:hAnsi="方正小标宋简体" w:eastAsia="方正小标宋简体" w:cs="方正小标宋简体"/>
          <w:i w:val="0"/>
          <w:iCs w:val="0"/>
          <w:color w:val="auto"/>
          <w:sz w:val="36"/>
          <w:szCs w:val="36"/>
          <w:u w:val="none"/>
          <w:lang w:val="en-US" w:eastAsia="zh-CN"/>
        </w:rPr>
        <w:t>C类：高校、中职教师</w:t>
      </w:r>
      <w:r>
        <w:rPr>
          <w:rFonts w:hint="eastAsia" w:ascii="方正小标宋简体" w:hAnsi="方正小标宋简体" w:eastAsia="方正小标宋简体" w:cs="方正小标宋简体"/>
          <w:i w:val="0"/>
          <w:iCs w:val="0"/>
          <w:color w:val="auto"/>
          <w:sz w:val="36"/>
          <w:szCs w:val="36"/>
          <w:u w:val="none"/>
          <w:lang w:eastAsia="zh-CN"/>
        </w:rPr>
        <w:t>）</w:t>
      </w:r>
    </w:p>
    <w:p w14:paraId="21CD6193">
      <w:pPr>
        <w:rPr>
          <w:color w:val="auto"/>
        </w:rPr>
      </w:pPr>
    </w:p>
    <w:p w14:paraId="211391F4">
      <w:pPr>
        <w:rPr>
          <w:color w:val="auto"/>
        </w:rPr>
      </w:pPr>
    </w:p>
    <w:p w14:paraId="4F605D5A">
      <w:pPr>
        <w:rPr>
          <w:color w:val="auto"/>
        </w:rPr>
      </w:pPr>
    </w:p>
    <w:tbl>
      <w:tblPr>
        <w:tblStyle w:val="6"/>
        <w:tblW w:w="15170" w:type="dxa"/>
        <w:tblInd w:w="-5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0"/>
        <w:gridCol w:w="580"/>
        <w:gridCol w:w="1830"/>
        <w:gridCol w:w="673"/>
        <w:gridCol w:w="800"/>
        <w:gridCol w:w="990"/>
        <w:gridCol w:w="1747"/>
        <w:gridCol w:w="1110"/>
        <w:gridCol w:w="2140"/>
        <w:gridCol w:w="3210"/>
      </w:tblGrid>
      <w:tr w14:paraId="40719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090" w:type="dxa"/>
            <w:vMerge w:val="restart"/>
            <w:vAlign w:val="center"/>
          </w:tcPr>
          <w:p w14:paraId="6BDD8910">
            <w:pPr>
              <w:jc w:val="center"/>
              <w:rPr>
                <w:rFonts w:hint="default"/>
                <w:b/>
                <w:bCs/>
                <w:color w:val="auto"/>
                <w:sz w:val="21"/>
                <w:szCs w:val="21"/>
                <w:vertAlign w:val="baseline"/>
                <w:lang w:val="en-US" w:eastAsia="zh-CN"/>
              </w:rPr>
            </w:pPr>
            <w:r>
              <w:rPr>
                <w:rFonts w:hint="eastAsia"/>
                <w:b/>
                <w:bCs/>
                <w:color w:val="auto"/>
                <w:sz w:val="21"/>
                <w:szCs w:val="21"/>
                <w:vertAlign w:val="baseline"/>
                <w:lang w:val="en-US" w:eastAsia="zh-CN"/>
              </w:rPr>
              <w:t>招聘学校</w:t>
            </w:r>
          </w:p>
        </w:tc>
        <w:tc>
          <w:tcPr>
            <w:tcW w:w="580" w:type="dxa"/>
            <w:vMerge w:val="restart"/>
            <w:vAlign w:val="center"/>
          </w:tcPr>
          <w:p w14:paraId="2A091994">
            <w:pPr>
              <w:jc w:val="center"/>
              <w:rPr>
                <w:rFonts w:hint="eastAsia" w:eastAsia="宋体"/>
                <w:b/>
                <w:bCs/>
                <w:color w:val="auto"/>
                <w:sz w:val="21"/>
                <w:szCs w:val="21"/>
                <w:vertAlign w:val="baseline"/>
                <w:lang w:eastAsia="zh-CN"/>
              </w:rPr>
            </w:pPr>
            <w:r>
              <w:rPr>
                <w:rFonts w:hint="eastAsia"/>
                <w:b/>
                <w:bCs/>
                <w:color w:val="auto"/>
                <w:sz w:val="21"/>
                <w:szCs w:val="21"/>
                <w:vertAlign w:val="baseline"/>
                <w:lang w:val="en-US" w:eastAsia="zh-CN"/>
              </w:rPr>
              <w:t>招聘</w:t>
            </w:r>
            <w:r>
              <w:rPr>
                <w:rFonts w:hint="eastAsia"/>
                <w:b/>
                <w:bCs/>
                <w:color w:val="auto"/>
                <w:sz w:val="21"/>
                <w:szCs w:val="21"/>
                <w:vertAlign w:val="baseline"/>
                <w:lang w:eastAsia="zh-CN"/>
              </w:rPr>
              <w:t>人数</w:t>
            </w:r>
          </w:p>
        </w:tc>
        <w:tc>
          <w:tcPr>
            <w:tcW w:w="1830" w:type="dxa"/>
            <w:vMerge w:val="restart"/>
            <w:vAlign w:val="center"/>
          </w:tcPr>
          <w:p w14:paraId="27840915">
            <w:pPr>
              <w:jc w:val="center"/>
              <w:rPr>
                <w:rFonts w:hint="eastAsia"/>
                <w:b/>
                <w:bCs/>
                <w:color w:val="auto"/>
                <w:sz w:val="21"/>
                <w:szCs w:val="21"/>
                <w:vertAlign w:val="baseline"/>
                <w:lang w:val="en-US" w:eastAsia="zh-CN"/>
              </w:rPr>
            </w:pPr>
            <w:r>
              <w:rPr>
                <w:rFonts w:hint="eastAsia"/>
                <w:b/>
                <w:bCs/>
                <w:color w:val="auto"/>
                <w:sz w:val="21"/>
                <w:szCs w:val="21"/>
                <w:vertAlign w:val="baseline"/>
                <w:lang w:val="en-US" w:eastAsia="zh-CN"/>
              </w:rPr>
              <w:t>招聘岗位</w:t>
            </w:r>
          </w:p>
        </w:tc>
        <w:tc>
          <w:tcPr>
            <w:tcW w:w="7460" w:type="dxa"/>
            <w:gridSpan w:val="6"/>
            <w:vAlign w:val="center"/>
          </w:tcPr>
          <w:p w14:paraId="65EBA527">
            <w:pPr>
              <w:jc w:val="center"/>
              <w:rPr>
                <w:rFonts w:hint="default"/>
                <w:b/>
                <w:bCs/>
                <w:color w:val="auto"/>
                <w:sz w:val="21"/>
                <w:szCs w:val="21"/>
                <w:vertAlign w:val="baseline"/>
                <w:lang w:val="en-US" w:eastAsia="zh-CN"/>
              </w:rPr>
            </w:pPr>
            <w:r>
              <w:rPr>
                <w:rFonts w:hint="eastAsia"/>
                <w:b/>
                <w:bCs/>
                <w:color w:val="auto"/>
                <w:sz w:val="21"/>
                <w:szCs w:val="21"/>
                <w:vertAlign w:val="baseline"/>
                <w:lang w:eastAsia="zh-CN"/>
              </w:rPr>
              <w:t>岗位具体要求</w:t>
            </w:r>
          </w:p>
        </w:tc>
        <w:tc>
          <w:tcPr>
            <w:tcW w:w="3210" w:type="dxa"/>
            <w:vMerge w:val="restart"/>
            <w:vAlign w:val="center"/>
          </w:tcPr>
          <w:p w14:paraId="186BD3C1">
            <w:pPr>
              <w:jc w:val="center"/>
              <w:rPr>
                <w:rFonts w:hint="eastAsia"/>
                <w:b/>
                <w:bCs/>
                <w:color w:val="auto"/>
                <w:sz w:val="21"/>
                <w:szCs w:val="21"/>
                <w:vertAlign w:val="baseline"/>
                <w:lang w:val="en-US" w:eastAsia="zh-CN"/>
              </w:rPr>
            </w:pPr>
          </w:p>
          <w:p w14:paraId="6693DBF3">
            <w:pPr>
              <w:jc w:val="center"/>
              <w:rPr>
                <w:rFonts w:hint="eastAsia"/>
                <w:b/>
                <w:bCs/>
                <w:color w:val="auto"/>
                <w:sz w:val="21"/>
                <w:szCs w:val="21"/>
                <w:vertAlign w:val="baseline"/>
                <w:lang w:val="en-US" w:eastAsia="zh-CN"/>
              </w:rPr>
            </w:pPr>
            <w:r>
              <w:rPr>
                <w:rFonts w:hint="eastAsia"/>
                <w:b/>
                <w:bCs/>
                <w:color w:val="auto"/>
                <w:sz w:val="21"/>
                <w:szCs w:val="21"/>
                <w:vertAlign w:val="baseline"/>
                <w:lang w:val="en-US" w:eastAsia="zh-CN"/>
              </w:rPr>
              <w:t>备注</w:t>
            </w:r>
          </w:p>
          <w:p w14:paraId="0EBF9EB0">
            <w:pPr>
              <w:jc w:val="center"/>
              <w:rPr>
                <w:rFonts w:hint="eastAsia"/>
                <w:b/>
                <w:bCs/>
                <w:color w:val="auto"/>
                <w:sz w:val="21"/>
                <w:szCs w:val="21"/>
                <w:vertAlign w:val="baseline"/>
                <w:lang w:eastAsia="zh-CN"/>
              </w:rPr>
            </w:pPr>
          </w:p>
        </w:tc>
      </w:tr>
      <w:tr w14:paraId="5DBD8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2090" w:type="dxa"/>
            <w:vMerge w:val="continue"/>
            <w:vAlign w:val="center"/>
          </w:tcPr>
          <w:p w14:paraId="220D46BC">
            <w:pPr>
              <w:jc w:val="center"/>
              <w:rPr>
                <w:rFonts w:hint="eastAsia"/>
                <w:b/>
                <w:bCs/>
                <w:color w:val="auto"/>
                <w:sz w:val="21"/>
                <w:szCs w:val="21"/>
                <w:vertAlign w:val="baseline"/>
                <w:lang w:eastAsia="zh-CN"/>
              </w:rPr>
            </w:pPr>
          </w:p>
        </w:tc>
        <w:tc>
          <w:tcPr>
            <w:tcW w:w="580" w:type="dxa"/>
            <w:vMerge w:val="continue"/>
            <w:vAlign w:val="center"/>
          </w:tcPr>
          <w:p w14:paraId="49F133EF">
            <w:pPr>
              <w:jc w:val="center"/>
              <w:rPr>
                <w:rFonts w:hint="eastAsia"/>
                <w:b/>
                <w:bCs/>
                <w:color w:val="auto"/>
                <w:sz w:val="21"/>
                <w:szCs w:val="21"/>
                <w:vertAlign w:val="baseline"/>
                <w:lang w:val="en-US" w:eastAsia="zh-CN"/>
              </w:rPr>
            </w:pPr>
          </w:p>
        </w:tc>
        <w:tc>
          <w:tcPr>
            <w:tcW w:w="1830" w:type="dxa"/>
            <w:vMerge w:val="continue"/>
            <w:vAlign w:val="center"/>
          </w:tcPr>
          <w:p w14:paraId="06BB6492">
            <w:pPr>
              <w:jc w:val="center"/>
              <w:rPr>
                <w:rFonts w:hint="eastAsia"/>
                <w:b/>
                <w:bCs/>
                <w:color w:val="auto"/>
                <w:sz w:val="21"/>
                <w:szCs w:val="21"/>
                <w:vertAlign w:val="baseline"/>
                <w:lang w:val="en-US" w:eastAsia="zh-CN"/>
              </w:rPr>
            </w:pPr>
          </w:p>
        </w:tc>
        <w:tc>
          <w:tcPr>
            <w:tcW w:w="673" w:type="dxa"/>
            <w:vAlign w:val="center"/>
          </w:tcPr>
          <w:p w14:paraId="6FEDF9C8">
            <w:pPr>
              <w:jc w:val="center"/>
              <w:rPr>
                <w:rFonts w:hint="eastAsia"/>
                <w:b/>
                <w:bCs/>
                <w:color w:val="auto"/>
                <w:sz w:val="21"/>
                <w:szCs w:val="21"/>
                <w:vertAlign w:val="baseline"/>
                <w:lang w:eastAsia="zh-CN"/>
              </w:rPr>
            </w:pPr>
            <w:r>
              <w:rPr>
                <w:rFonts w:hint="eastAsia"/>
                <w:b/>
                <w:bCs/>
                <w:color w:val="auto"/>
                <w:sz w:val="21"/>
                <w:szCs w:val="21"/>
                <w:vertAlign w:val="baseline"/>
                <w:lang w:eastAsia="zh-CN"/>
              </w:rPr>
              <w:t>性别</w:t>
            </w:r>
          </w:p>
        </w:tc>
        <w:tc>
          <w:tcPr>
            <w:tcW w:w="800" w:type="dxa"/>
            <w:vAlign w:val="center"/>
          </w:tcPr>
          <w:p w14:paraId="46686B81">
            <w:pPr>
              <w:jc w:val="center"/>
              <w:rPr>
                <w:rFonts w:hint="eastAsia"/>
                <w:b/>
                <w:bCs/>
                <w:color w:val="auto"/>
                <w:sz w:val="21"/>
                <w:szCs w:val="21"/>
                <w:vertAlign w:val="baseline"/>
                <w:lang w:eastAsia="zh-CN"/>
              </w:rPr>
            </w:pPr>
            <w:r>
              <w:rPr>
                <w:rFonts w:hint="eastAsia"/>
                <w:b/>
                <w:bCs/>
                <w:color w:val="auto"/>
                <w:sz w:val="21"/>
                <w:szCs w:val="21"/>
                <w:vertAlign w:val="baseline"/>
                <w:lang w:eastAsia="zh-CN"/>
              </w:rPr>
              <w:t>最低学历</w:t>
            </w:r>
          </w:p>
        </w:tc>
        <w:tc>
          <w:tcPr>
            <w:tcW w:w="990" w:type="dxa"/>
            <w:vAlign w:val="center"/>
          </w:tcPr>
          <w:p w14:paraId="39A5294A">
            <w:pPr>
              <w:jc w:val="center"/>
              <w:rPr>
                <w:rFonts w:hint="default"/>
                <w:b/>
                <w:bCs/>
                <w:color w:val="auto"/>
                <w:sz w:val="21"/>
                <w:szCs w:val="21"/>
                <w:vertAlign w:val="baseline"/>
                <w:lang w:val="en-US" w:eastAsia="zh-CN"/>
              </w:rPr>
            </w:pPr>
            <w:r>
              <w:rPr>
                <w:rFonts w:hint="eastAsia"/>
                <w:b/>
                <w:bCs/>
                <w:color w:val="auto"/>
                <w:sz w:val="21"/>
                <w:szCs w:val="21"/>
                <w:vertAlign w:val="baseline"/>
                <w:lang w:val="en-US" w:eastAsia="zh-CN"/>
              </w:rPr>
              <w:t>最低学位</w:t>
            </w:r>
          </w:p>
        </w:tc>
        <w:tc>
          <w:tcPr>
            <w:tcW w:w="1747" w:type="dxa"/>
            <w:vAlign w:val="center"/>
          </w:tcPr>
          <w:p w14:paraId="57CA43B8">
            <w:pPr>
              <w:jc w:val="center"/>
              <w:rPr>
                <w:rFonts w:hint="eastAsia" w:asciiTheme="minorHAnsi" w:hAnsiTheme="minorHAnsi" w:eastAsiaTheme="minorEastAsia" w:cstheme="minorBidi"/>
                <w:b/>
                <w:bCs/>
                <w:color w:val="auto"/>
                <w:kern w:val="2"/>
                <w:sz w:val="21"/>
                <w:szCs w:val="21"/>
                <w:vertAlign w:val="baseline"/>
                <w:lang w:val="en-US" w:eastAsia="zh-CN" w:bidi="ar-SA"/>
              </w:rPr>
            </w:pPr>
            <w:r>
              <w:rPr>
                <w:rFonts w:hint="eastAsia"/>
                <w:b/>
                <w:bCs/>
                <w:color w:val="auto"/>
                <w:sz w:val="21"/>
                <w:szCs w:val="21"/>
                <w:vertAlign w:val="baseline"/>
                <w:lang w:eastAsia="zh-CN"/>
              </w:rPr>
              <w:t>专业要求</w:t>
            </w:r>
          </w:p>
        </w:tc>
        <w:tc>
          <w:tcPr>
            <w:tcW w:w="1110" w:type="dxa"/>
            <w:vAlign w:val="center"/>
          </w:tcPr>
          <w:p w14:paraId="71F87BCF">
            <w:pPr>
              <w:jc w:val="center"/>
              <w:rPr>
                <w:rFonts w:hint="eastAsia" w:ascii="Calibri" w:hAnsi="Calibri" w:eastAsia="宋体" w:cs="Times New Roman"/>
                <w:b/>
                <w:bCs/>
                <w:color w:val="auto"/>
                <w:kern w:val="2"/>
                <w:sz w:val="21"/>
                <w:szCs w:val="21"/>
                <w:vertAlign w:val="baseline"/>
                <w:lang w:val="en-US" w:eastAsia="zh-CN" w:bidi="ar-SA"/>
              </w:rPr>
            </w:pPr>
            <w:r>
              <w:rPr>
                <w:rFonts w:hint="eastAsia"/>
                <w:b/>
                <w:bCs/>
                <w:color w:val="auto"/>
                <w:sz w:val="21"/>
                <w:szCs w:val="21"/>
                <w:vertAlign w:val="baseline"/>
                <w:lang w:eastAsia="zh-CN"/>
              </w:rPr>
              <w:t>最高年龄（周岁）</w:t>
            </w:r>
          </w:p>
        </w:tc>
        <w:tc>
          <w:tcPr>
            <w:tcW w:w="2140" w:type="dxa"/>
            <w:vAlign w:val="center"/>
          </w:tcPr>
          <w:p w14:paraId="504A1623">
            <w:pPr>
              <w:jc w:val="center"/>
              <w:rPr>
                <w:rFonts w:hint="eastAsia" w:ascii="Calibri" w:hAnsi="Calibri" w:eastAsia="宋体" w:cs="Times New Roman"/>
                <w:b/>
                <w:bCs/>
                <w:color w:val="auto"/>
                <w:kern w:val="2"/>
                <w:sz w:val="21"/>
                <w:szCs w:val="21"/>
                <w:vertAlign w:val="baseline"/>
                <w:lang w:val="en-US" w:eastAsia="zh-CN" w:bidi="ar-SA"/>
              </w:rPr>
            </w:pPr>
            <w:r>
              <w:rPr>
                <w:rFonts w:hint="eastAsia"/>
                <w:b/>
                <w:bCs/>
                <w:color w:val="auto"/>
                <w:sz w:val="21"/>
                <w:szCs w:val="21"/>
                <w:vertAlign w:val="baseline"/>
                <w:lang w:eastAsia="zh-CN"/>
              </w:rPr>
              <w:t>教师资格证书（学科）</w:t>
            </w:r>
          </w:p>
        </w:tc>
        <w:tc>
          <w:tcPr>
            <w:tcW w:w="3210" w:type="dxa"/>
            <w:vMerge w:val="continue"/>
            <w:vAlign w:val="center"/>
          </w:tcPr>
          <w:p w14:paraId="23BD91BD">
            <w:pPr>
              <w:jc w:val="center"/>
              <w:rPr>
                <w:rFonts w:hint="eastAsia"/>
                <w:b/>
                <w:bCs/>
                <w:color w:val="auto"/>
                <w:sz w:val="21"/>
                <w:szCs w:val="21"/>
                <w:vertAlign w:val="baseline"/>
                <w:lang w:eastAsia="zh-CN"/>
              </w:rPr>
            </w:pPr>
          </w:p>
        </w:tc>
      </w:tr>
      <w:tr w14:paraId="52971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090" w:type="dxa"/>
            <w:shd w:val="clear" w:color="auto" w:fill="auto"/>
            <w:vAlign w:val="center"/>
          </w:tcPr>
          <w:p w14:paraId="15E87843">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湘潭开放大学</w:t>
            </w:r>
          </w:p>
        </w:tc>
        <w:tc>
          <w:tcPr>
            <w:tcW w:w="580" w:type="dxa"/>
            <w:shd w:val="clear" w:color="auto" w:fill="auto"/>
            <w:vAlign w:val="center"/>
          </w:tcPr>
          <w:p w14:paraId="2E7DDF27">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1</w:t>
            </w:r>
          </w:p>
        </w:tc>
        <w:tc>
          <w:tcPr>
            <w:tcW w:w="1830" w:type="dxa"/>
            <w:shd w:val="clear" w:color="auto" w:fill="auto"/>
            <w:vAlign w:val="center"/>
          </w:tcPr>
          <w:p w14:paraId="20F87D43">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高校教育学教师C</w:t>
            </w:r>
          </w:p>
        </w:tc>
        <w:tc>
          <w:tcPr>
            <w:tcW w:w="673" w:type="dxa"/>
            <w:shd w:val="clear" w:color="auto" w:fill="auto"/>
            <w:vAlign w:val="center"/>
          </w:tcPr>
          <w:p w14:paraId="124247C9">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不限</w:t>
            </w:r>
          </w:p>
        </w:tc>
        <w:tc>
          <w:tcPr>
            <w:tcW w:w="800" w:type="dxa"/>
            <w:shd w:val="clear" w:color="auto" w:fill="auto"/>
            <w:vAlign w:val="center"/>
          </w:tcPr>
          <w:p w14:paraId="61209E64">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研究生</w:t>
            </w:r>
          </w:p>
        </w:tc>
        <w:tc>
          <w:tcPr>
            <w:tcW w:w="990" w:type="dxa"/>
            <w:shd w:val="clear" w:color="auto" w:fill="auto"/>
            <w:vAlign w:val="center"/>
          </w:tcPr>
          <w:p w14:paraId="27DCAD68">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硕士</w:t>
            </w:r>
          </w:p>
        </w:tc>
        <w:tc>
          <w:tcPr>
            <w:tcW w:w="1747" w:type="dxa"/>
            <w:shd w:val="clear" w:color="auto" w:fill="auto"/>
            <w:vAlign w:val="center"/>
          </w:tcPr>
          <w:p w14:paraId="7CD5CB94">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教育学类</w:t>
            </w:r>
          </w:p>
        </w:tc>
        <w:tc>
          <w:tcPr>
            <w:tcW w:w="1110" w:type="dxa"/>
            <w:shd w:val="clear" w:color="auto" w:fill="auto"/>
            <w:vAlign w:val="center"/>
          </w:tcPr>
          <w:p w14:paraId="437C8287">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38</w:t>
            </w:r>
          </w:p>
        </w:tc>
        <w:tc>
          <w:tcPr>
            <w:tcW w:w="2140" w:type="dxa"/>
            <w:shd w:val="clear" w:color="auto" w:fill="auto"/>
            <w:vAlign w:val="center"/>
          </w:tcPr>
          <w:p w14:paraId="47F56168">
            <w:pPr>
              <w:jc w:val="center"/>
              <w:rPr>
                <w:rFonts w:hint="eastAsia" w:ascii="仿宋_GB2312" w:hAnsi="仿宋_GB2312" w:eastAsia="仿宋_GB2312" w:cs="仿宋_GB2312"/>
                <w:color w:val="auto"/>
                <w:kern w:val="2"/>
                <w:sz w:val="21"/>
                <w:szCs w:val="24"/>
                <w:highlight w:val="none"/>
                <w:vertAlign w:val="baseline"/>
                <w:lang w:val="en-US" w:eastAsia="zh-CN" w:bidi="ar-SA"/>
              </w:rPr>
            </w:pPr>
          </w:p>
        </w:tc>
        <w:tc>
          <w:tcPr>
            <w:tcW w:w="3210" w:type="dxa"/>
            <w:shd w:val="clear" w:color="auto" w:fill="auto"/>
            <w:vAlign w:val="center"/>
          </w:tcPr>
          <w:p w14:paraId="43B71608">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此岗位仅限高校毕业生报考。</w:t>
            </w:r>
          </w:p>
        </w:tc>
      </w:tr>
      <w:tr w14:paraId="1F08A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090" w:type="dxa"/>
            <w:vAlign w:val="center"/>
          </w:tcPr>
          <w:p w14:paraId="77B20712">
            <w:pPr>
              <w:jc w:val="center"/>
              <w:rPr>
                <w:rFonts w:hint="default"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湘潭生物机电学校</w:t>
            </w:r>
          </w:p>
        </w:tc>
        <w:tc>
          <w:tcPr>
            <w:tcW w:w="580" w:type="dxa"/>
            <w:vAlign w:val="center"/>
          </w:tcPr>
          <w:p w14:paraId="14753B90">
            <w:pPr>
              <w:jc w:val="center"/>
              <w:rPr>
                <w:rFonts w:hint="eastAsia"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1</w:t>
            </w:r>
          </w:p>
        </w:tc>
        <w:tc>
          <w:tcPr>
            <w:tcW w:w="1830" w:type="dxa"/>
            <w:vAlign w:val="center"/>
          </w:tcPr>
          <w:p w14:paraId="395438B2">
            <w:pPr>
              <w:jc w:val="center"/>
              <w:rPr>
                <w:rFonts w:hint="default"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vertAlign w:val="baseline"/>
                <w:lang w:val="en-US" w:eastAsia="zh-CN"/>
              </w:rPr>
              <w:t>中职数学教师C</w:t>
            </w:r>
          </w:p>
        </w:tc>
        <w:tc>
          <w:tcPr>
            <w:tcW w:w="673" w:type="dxa"/>
            <w:vAlign w:val="center"/>
          </w:tcPr>
          <w:p w14:paraId="4807C549">
            <w:pPr>
              <w:jc w:val="center"/>
              <w:rPr>
                <w:rFonts w:hint="eastAsia"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vertAlign w:val="baseline"/>
                <w:lang w:val="en-US" w:eastAsia="zh-CN"/>
              </w:rPr>
              <w:t>不限</w:t>
            </w:r>
          </w:p>
        </w:tc>
        <w:tc>
          <w:tcPr>
            <w:tcW w:w="800" w:type="dxa"/>
            <w:vAlign w:val="center"/>
          </w:tcPr>
          <w:p w14:paraId="6F9C5DE0">
            <w:pPr>
              <w:jc w:val="center"/>
              <w:rPr>
                <w:rFonts w:hint="eastAsia"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vertAlign w:val="baseline"/>
                <w:lang w:val="en-US" w:eastAsia="zh-CN"/>
              </w:rPr>
              <w:t>本科</w:t>
            </w:r>
          </w:p>
        </w:tc>
        <w:tc>
          <w:tcPr>
            <w:tcW w:w="990" w:type="dxa"/>
            <w:vAlign w:val="center"/>
          </w:tcPr>
          <w:p w14:paraId="2E81F20C">
            <w:pPr>
              <w:jc w:val="center"/>
              <w:rPr>
                <w:rFonts w:hint="eastAsia"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vertAlign w:val="baseline"/>
                <w:lang w:val="en-US" w:eastAsia="zh-CN"/>
              </w:rPr>
              <w:t>学士</w:t>
            </w:r>
          </w:p>
        </w:tc>
        <w:tc>
          <w:tcPr>
            <w:tcW w:w="1747" w:type="dxa"/>
            <w:vAlign w:val="center"/>
          </w:tcPr>
          <w:p w14:paraId="52F5205E">
            <w:pPr>
              <w:jc w:val="center"/>
              <w:rPr>
                <w:rFonts w:hint="default"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vertAlign w:val="baseline"/>
                <w:lang w:val="en-US" w:eastAsia="zh-CN"/>
              </w:rPr>
              <w:t>不限</w:t>
            </w:r>
          </w:p>
        </w:tc>
        <w:tc>
          <w:tcPr>
            <w:tcW w:w="1110" w:type="dxa"/>
            <w:vAlign w:val="center"/>
          </w:tcPr>
          <w:p w14:paraId="0EA8061A">
            <w:pPr>
              <w:jc w:val="center"/>
              <w:rPr>
                <w:rFonts w:hint="default"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vertAlign w:val="baseline"/>
                <w:lang w:val="en-US" w:eastAsia="zh-CN"/>
              </w:rPr>
              <w:t>38</w:t>
            </w:r>
          </w:p>
        </w:tc>
        <w:tc>
          <w:tcPr>
            <w:tcW w:w="2140" w:type="dxa"/>
            <w:vAlign w:val="center"/>
          </w:tcPr>
          <w:p w14:paraId="394866E0">
            <w:pPr>
              <w:jc w:val="center"/>
              <w:rPr>
                <w:rFonts w:hint="eastAsia"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高中教师资格证或中职教师资格证（</w:t>
            </w:r>
            <w:r>
              <w:rPr>
                <w:rFonts w:hint="default" w:ascii="仿宋_GB2312" w:hAnsi="仿宋_GB2312" w:eastAsia="仿宋_GB2312" w:cs="仿宋_GB2312"/>
                <w:color w:val="auto"/>
                <w:highlight w:val="none"/>
                <w:vertAlign w:val="baseline"/>
                <w:lang w:eastAsia="zh-CN"/>
              </w:rPr>
              <w:t>数学</w:t>
            </w:r>
            <w:r>
              <w:rPr>
                <w:rFonts w:hint="eastAsia" w:ascii="仿宋_GB2312" w:hAnsi="仿宋_GB2312" w:eastAsia="仿宋_GB2312" w:cs="仿宋_GB2312"/>
                <w:color w:val="auto"/>
                <w:highlight w:val="none"/>
                <w:vertAlign w:val="baseline"/>
                <w:lang w:val="en-US" w:eastAsia="zh-CN"/>
              </w:rPr>
              <w:t>）</w:t>
            </w:r>
          </w:p>
        </w:tc>
        <w:tc>
          <w:tcPr>
            <w:tcW w:w="3210" w:type="dxa"/>
            <w:vAlign w:val="center"/>
          </w:tcPr>
          <w:p w14:paraId="2C389ABB">
            <w:pPr>
              <w:jc w:val="center"/>
              <w:rPr>
                <w:rFonts w:hint="eastAsia" w:ascii="仿宋_GB2312" w:hAnsi="仿宋_GB2312" w:eastAsia="仿宋_GB2312" w:cs="仿宋_GB2312"/>
                <w:color w:val="auto"/>
                <w:highlight w:val="none"/>
                <w:vertAlign w:val="baseline"/>
                <w:lang w:val="en-US" w:eastAsia="zh-CN"/>
              </w:rPr>
            </w:pPr>
          </w:p>
        </w:tc>
      </w:tr>
      <w:tr w14:paraId="2AEB9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090" w:type="dxa"/>
            <w:vAlign w:val="center"/>
          </w:tcPr>
          <w:p w14:paraId="17F49C83">
            <w:pPr>
              <w:jc w:val="center"/>
              <w:rPr>
                <w:rFonts w:hint="eastAsia" w:ascii="仿宋_GB2312" w:hAnsi="仿宋_GB2312" w:eastAsia="仿宋_GB2312" w:cs="仿宋_GB2312"/>
                <w:color w:val="auto"/>
                <w:kern w:val="2"/>
                <w:sz w:val="21"/>
                <w:szCs w:val="24"/>
                <w:vertAlign w:val="baseline"/>
                <w:lang w:val="en-US" w:eastAsia="zh-CN" w:bidi="ar-SA"/>
              </w:rPr>
            </w:pPr>
            <w:r>
              <w:rPr>
                <w:rFonts w:hint="eastAsia" w:ascii="仿宋_GB2312" w:hAnsi="仿宋_GB2312" w:eastAsia="仿宋_GB2312" w:cs="仿宋_GB2312"/>
                <w:color w:val="auto"/>
                <w:kern w:val="2"/>
                <w:sz w:val="21"/>
                <w:szCs w:val="24"/>
                <w:vertAlign w:val="baseline"/>
                <w:lang w:val="en-US" w:eastAsia="zh-CN" w:bidi="ar-SA"/>
              </w:rPr>
              <w:t>总计</w:t>
            </w:r>
          </w:p>
        </w:tc>
        <w:tc>
          <w:tcPr>
            <w:tcW w:w="580" w:type="dxa"/>
            <w:vAlign w:val="center"/>
          </w:tcPr>
          <w:p w14:paraId="61917546">
            <w:pPr>
              <w:jc w:val="center"/>
              <w:rPr>
                <w:rFonts w:hint="default" w:ascii="仿宋_GB2312" w:hAnsi="仿宋_GB2312" w:eastAsia="仿宋_GB2312" w:cs="仿宋_GB2312"/>
                <w:color w:val="auto"/>
                <w:kern w:val="2"/>
                <w:sz w:val="21"/>
                <w:szCs w:val="24"/>
                <w:vertAlign w:val="baseline"/>
                <w:lang w:val="en-US" w:eastAsia="zh-CN" w:bidi="ar-SA"/>
              </w:rPr>
            </w:pPr>
            <w:r>
              <w:rPr>
                <w:rFonts w:hint="eastAsia" w:ascii="仿宋_GB2312" w:hAnsi="仿宋_GB2312" w:eastAsia="仿宋_GB2312" w:cs="仿宋_GB2312"/>
                <w:color w:val="auto"/>
                <w:kern w:val="2"/>
                <w:sz w:val="21"/>
                <w:szCs w:val="24"/>
                <w:vertAlign w:val="baseline"/>
                <w:lang w:val="en-US" w:eastAsia="zh-CN" w:bidi="ar-SA"/>
              </w:rPr>
              <w:t>2</w:t>
            </w:r>
          </w:p>
        </w:tc>
        <w:tc>
          <w:tcPr>
            <w:tcW w:w="1830" w:type="dxa"/>
            <w:vAlign w:val="center"/>
          </w:tcPr>
          <w:p w14:paraId="0E7532E8">
            <w:pPr>
              <w:jc w:val="center"/>
              <w:rPr>
                <w:rFonts w:hint="eastAsia" w:ascii="仿宋_GB2312" w:hAnsi="仿宋_GB2312" w:eastAsia="仿宋_GB2312" w:cs="仿宋_GB2312"/>
                <w:color w:val="auto"/>
                <w:kern w:val="2"/>
                <w:sz w:val="21"/>
                <w:szCs w:val="24"/>
                <w:vertAlign w:val="baseline"/>
                <w:lang w:val="en-US" w:eastAsia="zh-CN" w:bidi="ar-SA"/>
              </w:rPr>
            </w:pPr>
          </w:p>
        </w:tc>
        <w:tc>
          <w:tcPr>
            <w:tcW w:w="673" w:type="dxa"/>
            <w:vAlign w:val="center"/>
          </w:tcPr>
          <w:p w14:paraId="352C451F">
            <w:pPr>
              <w:jc w:val="center"/>
              <w:rPr>
                <w:rFonts w:hint="eastAsia" w:ascii="仿宋_GB2312" w:hAnsi="仿宋_GB2312" w:eastAsia="仿宋_GB2312" w:cs="仿宋_GB2312"/>
                <w:color w:val="auto"/>
                <w:kern w:val="2"/>
                <w:sz w:val="21"/>
                <w:szCs w:val="24"/>
                <w:vertAlign w:val="baseline"/>
                <w:lang w:val="en-US" w:eastAsia="zh-CN" w:bidi="ar-SA"/>
              </w:rPr>
            </w:pPr>
          </w:p>
        </w:tc>
        <w:tc>
          <w:tcPr>
            <w:tcW w:w="800" w:type="dxa"/>
            <w:vAlign w:val="center"/>
          </w:tcPr>
          <w:p w14:paraId="67A51820">
            <w:pPr>
              <w:jc w:val="center"/>
              <w:rPr>
                <w:rFonts w:hint="eastAsia" w:ascii="仿宋_GB2312" w:hAnsi="仿宋_GB2312" w:eastAsia="仿宋_GB2312" w:cs="仿宋_GB2312"/>
                <w:color w:val="auto"/>
                <w:kern w:val="2"/>
                <w:sz w:val="21"/>
                <w:szCs w:val="24"/>
                <w:vertAlign w:val="baseline"/>
                <w:lang w:val="en-US" w:eastAsia="zh-CN" w:bidi="ar-SA"/>
              </w:rPr>
            </w:pPr>
          </w:p>
        </w:tc>
        <w:tc>
          <w:tcPr>
            <w:tcW w:w="990" w:type="dxa"/>
            <w:vAlign w:val="center"/>
          </w:tcPr>
          <w:p w14:paraId="1FCAA2CB">
            <w:pPr>
              <w:jc w:val="center"/>
              <w:rPr>
                <w:rFonts w:hint="eastAsia" w:ascii="仿宋_GB2312" w:hAnsi="仿宋_GB2312" w:eastAsia="仿宋_GB2312" w:cs="仿宋_GB2312"/>
                <w:color w:val="auto"/>
                <w:kern w:val="2"/>
                <w:sz w:val="21"/>
                <w:szCs w:val="24"/>
                <w:vertAlign w:val="baseline"/>
                <w:lang w:val="en-US" w:eastAsia="zh-CN" w:bidi="ar-SA"/>
              </w:rPr>
            </w:pPr>
          </w:p>
        </w:tc>
        <w:tc>
          <w:tcPr>
            <w:tcW w:w="1747" w:type="dxa"/>
            <w:vAlign w:val="center"/>
          </w:tcPr>
          <w:p w14:paraId="7252339E">
            <w:pPr>
              <w:jc w:val="center"/>
              <w:rPr>
                <w:rFonts w:hint="eastAsia" w:ascii="仿宋_GB2312" w:hAnsi="仿宋_GB2312" w:eastAsia="仿宋_GB2312" w:cs="仿宋_GB2312"/>
                <w:color w:val="auto"/>
                <w:kern w:val="2"/>
                <w:sz w:val="21"/>
                <w:szCs w:val="24"/>
                <w:vertAlign w:val="baseline"/>
                <w:lang w:val="en-US" w:eastAsia="zh-CN" w:bidi="ar-SA"/>
              </w:rPr>
            </w:pPr>
          </w:p>
        </w:tc>
        <w:tc>
          <w:tcPr>
            <w:tcW w:w="1110" w:type="dxa"/>
            <w:vAlign w:val="center"/>
          </w:tcPr>
          <w:p w14:paraId="4BD926BA">
            <w:pPr>
              <w:jc w:val="center"/>
              <w:rPr>
                <w:rFonts w:hint="eastAsia" w:ascii="仿宋_GB2312" w:hAnsi="仿宋_GB2312" w:eastAsia="仿宋_GB2312" w:cs="仿宋_GB2312"/>
                <w:color w:val="auto"/>
                <w:kern w:val="2"/>
                <w:sz w:val="21"/>
                <w:szCs w:val="24"/>
                <w:vertAlign w:val="baseline"/>
                <w:lang w:val="en-US" w:eastAsia="zh-CN" w:bidi="ar-SA"/>
              </w:rPr>
            </w:pPr>
          </w:p>
        </w:tc>
        <w:tc>
          <w:tcPr>
            <w:tcW w:w="2140" w:type="dxa"/>
            <w:vAlign w:val="center"/>
          </w:tcPr>
          <w:p w14:paraId="52CB99DC">
            <w:pPr>
              <w:jc w:val="center"/>
              <w:rPr>
                <w:rFonts w:hint="eastAsia" w:ascii="仿宋_GB2312" w:hAnsi="仿宋_GB2312" w:eastAsia="仿宋_GB2312" w:cs="仿宋_GB2312"/>
                <w:color w:val="auto"/>
                <w:kern w:val="2"/>
                <w:sz w:val="21"/>
                <w:szCs w:val="24"/>
                <w:vertAlign w:val="baseline"/>
                <w:lang w:val="en-US" w:eastAsia="zh-CN" w:bidi="ar-SA"/>
              </w:rPr>
            </w:pPr>
          </w:p>
        </w:tc>
        <w:tc>
          <w:tcPr>
            <w:tcW w:w="3210" w:type="dxa"/>
            <w:vAlign w:val="center"/>
          </w:tcPr>
          <w:p w14:paraId="2710A7FD">
            <w:pPr>
              <w:jc w:val="both"/>
              <w:rPr>
                <w:rFonts w:hint="default" w:ascii="仿宋_GB2312" w:hAnsi="仿宋_GB2312" w:eastAsia="仿宋_GB2312" w:cs="仿宋_GB2312"/>
                <w:color w:val="auto"/>
                <w:kern w:val="2"/>
                <w:sz w:val="21"/>
                <w:szCs w:val="24"/>
                <w:vertAlign w:val="baseline"/>
                <w:lang w:val="en-US" w:eastAsia="zh-CN" w:bidi="ar-SA"/>
              </w:rPr>
            </w:pPr>
          </w:p>
        </w:tc>
      </w:tr>
      <w:tr w14:paraId="6E7B0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5170" w:type="dxa"/>
            <w:gridSpan w:val="10"/>
            <w:vAlign w:val="center"/>
          </w:tcPr>
          <w:p w14:paraId="2B78EA0D">
            <w:pPr>
              <w:tabs>
                <w:tab w:val="left" w:pos="672"/>
              </w:tabs>
              <w:jc w:val="left"/>
              <w:rPr>
                <w:rFonts w:hint="default" w:ascii="仿宋_GB2312" w:hAnsi="仿宋_GB2312" w:eastAsia="仿宋_GB2312" w:cs="仿宋_GB2312"/>
                <w:color w:val="auto"/>
                <w:kern w:val="2"/>
                <w:sz w:val="21"/>
                <w:szCs w:val="24"/>
                <w:vertAlign w:val="baseline"/>
                <w:lang w:val="en-US" w:eastAsia="zh-CN" w:bidi="ar-SA"/>
              </w:rPr>
            </w:pPr>
            <w:r>
              <w:rPr>
                <w:rFonts w:hint="eastAsia" w:ascii="仿宋_GB2312" w:hAnsi="仿宋_GB2312" w:eastAsia="仿宋_GB2312" w:cs="仿宋_GB2312"/>
                <w:b/>
                <w:bCs/>
                <w:color w:val="auto"/>
                <w:highlight w:val="none"/>
                <w:vertAlign w:val="baseline"/>
                <w:lang w:val="en-US" w:eastAsia="zh-CN"/>
              </w:rPr>
              <w:t>注：1.高级中学教师资格与中等职业学校教师资格相互通用。2.高校毕业生是指2024、2025、2026年毕业的，招聘过程中未落实编制内工作的毕业生，不对其是否有工作经历、缴纳社保作限制。</w:t>
            </w:r>
          </w:p>
        </w:tc>
      </w:tr>
    </w:tbl>
    <w:p w14:paraId="16713CFC">
      <w:pPr>
        <w:pStyle w:val="2"/>
        <w:ind w:left="0" w:leftChars="0" w:firstLine="0" w:firstLineChars="0"/>
        <w:rPr>
          <w:rFonts w:hint="eastAsia"/>
          <w:color w:val="auto"/>
        </w:rPr>
      </w:pPr>
    </w:p>
    <w:p w14:paraId="232D6094">
      <w:pPr>
        <w:pStyle w:val="4"/>
        <w:rPr>
          <w:rFonts w:hint="eastAsia"/>
          <w:color w:val="auto"/>
        </w:rPr>
      </w:pPr>
    </w:p>
    <w:p w14:paraId="35B819BB">
      <w:pPr>
        <w:rPr>
          <w:rFonts w:hint="eastAsia"/>
          <w:color w:val="auto"/>
        </w:rPr>
      </w:pPr>
    </w:p>
    <w:p w14:paraId="284E4274">
      <w:pPr>
        <w:rPr>
          <w:rFonts w:hint="eastAsia"/>
          <w:color w:val="auto"/>
        </w:rPr>
      </w:pPr>
    </w:p>
    <w:p w14:paraId="53FF9184">
      <w:pPr>
        <w:rPr>
          <w:rFonts w:hint="eastAsia"/>
          <w:color w:val="auto"/>
        </w:rPr>
      </w:pPr>
    </w:p>
    <w:tbl>
      <w:tblPr>
        <w:tblStyle w:val="5"/>
        <w:tblW w:w="146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685"/>
      </w:tblGrid>
      <w:tr w14:paraId="62ABA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14685" w:type="dxa"/>
            <w:tcBorders>
              <w:top w:val="nil"/>
              <w:left w:val="nil"/>
              <w:bottom w:val="nil"/>
              <w:right w:val="nil"/>
            </w:tcBorders>
            <w:shd w:val="clear" w:color="auto" w:fill="auto"/>
            <w:vAlign w:val="center"/>
          </w:tcPr>
          <w:p w14:paraId="12FF6138">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sz w:val="44"/>
                <w:szCs w:val="44"/>
                <w:u w:val="none"/>
              </w:rPr>
            </w:pPr>
            <w:r>
              <w:rPr>
                <w:rFonts w:hint="eastAsia" w:ascii="方正小标宋简体" w:hAnsi="方正小标宋简体" w:eastAsia="方正小标宋简体" w:cs="方正小标宋简体"/>
                <w:color w:val="auto"/>
                <w:sz w:val="44"/>
                <w:szCs w:val="44"/>
                <w:lang w:eastAsia="zh-CN"/>
              </w:rPr>
              <w:t>2026</w:t>
            </w:r>
            <w:r>
              <w:rPr>
                <w:rFonts w:hint="eastAsia" w:ascii="方正小标宋简体" w:hAnsi="方正小标宋简体" w:eastAsia="方正小标宋简体" w:cs="方正小标宋简体"/>
                <w:color w:val="auto"/>
                <w:sz w:val="44"/>
                <w:szCs w:val="44"/>
              </w:rPr>
              <w:t>年湘潭市市直学校</w:t>
            </w:r>
            <w:r>
              <w:rPr>
                <w:rFonts w:hint="eastAsia" w:ascii="方正小标宋简体" w:hAnsi="方正小标宋简体" w:eastAsia="方正小标宋简体" w:cs="方正小标宋简体"/>
                <w:color w:val="auto"/>
                <w:sz w:val="44"/>
                <w:szCs w:val="44"/>
                <w:lang w:eastAsia="zh-CN"/>
              </w:rPr>
              <w:t>第二批</w:t>
            </w:r>
            <w:r>
              <w:rPr>
                <w:rFonts w:hint="eastAsia" w:ascii="方正小标宋简体" w:hAnsi="方正小标宋简体" w:eastAsia="方正小标宋简体" w:cs="方正小标宋简体"/>
                <w:color w:val="auto"/>
                <w:sz w:val="44"/>
                <w:szCs w:val="44"/>
              </w:rPr>
              <w:t>公开招聘教师</w:t>
            </w:r>
            <w:r>
              <w:rPr>
                <w:rFonts w:hint="eastAsia" w:ascii="方正小标宋简体" w:hAnsi="方正小标宋简体" w:eastAsia="方正小标宋简体" w:cs="方正小标宋简体"/>
                <w:i w:val="0"/>
                <w:iCs w:val="0"/>
                <w:color w:val="auto"/>
                <w:sz w:val="44"/>
                <w:szCs w:val="44"/>
                <w:u w:val="none"/>
              </w:rPr>
              <w:t>岗位表</w:t>
            </w:r>
          </w:p>
          <w:p w14:paraId="7A144EFA">
            <w:pPr>
              <w:keepNext w:val="0"/>
              <w:keepLines w:val="0"/>
              <w:widowControl/>
              <w:suppressLineNumbers w:val="0"/>
              <w:jc w:val="center"/>
              <w:textAlignment w:val="center"/>
              <w:rPr>
                <w:rFonts w:hint="eastAsia" w:ascii="微软雅黑" w:hAnsi="微软雅黑" w:eastAsia="方正小标宋简体" w:cs="微软雅黑"/>
                <w:i w:val="0"/>
                <w:iCs w:val="0"/>
                <w:color w:val="auto"/>
                <w:sz w:val="44"/>
                <w:szCs w:val="44"/>
                <w:u w:val="none"/>
                <w:lang w:val="en-US" w:eastAsia="zh-CN"/>
              </w:rPr>
            </w:pPr>
            <w:r>
              <w:rPr>
                <w:rFonts w:hint="eastAsia" w:ascii="方正小标宋简体" w:hAnsi="方正小标宋简体" w:eastAsia="方正小标宋简体" w:cs="方正小标宋简体"/>
                <w:i w:val="0"/>
                <w:iCs w:val="0"/>
                <w:color w:val="auto"/>
                <w:sz w:val="36"/>
                <w:szCs w:val="36"/>
                <w:u w:val="none"/>
                <w:lang w:eastAsia="zh-CN"/>
              </w:rPr>
              <w:t>（</w:t>
            </w:r>
            <w:r>
              <w:rPr>
                <w:rFonts w:hint="eastAsia" w:ascii="方正小标宋简体" w:hAnsi="方正小标宋简体" w:eastAsia="方正小标宋简体" w:cs="方正小标宋简体"/>
                <w:i w:val="0"/>
                <w:iCs w:val="0"/>
                <w:color w:val="auto"/>
                <w:sz w:val="36"/>
                <w:szCs w:val="36"/>
                <w:u w:val="none"/>
                <w:lang w:val="en-US" w:eastAsia="zh-CN"/>
              </w:rPr>
              <w:t>D类：中职高层次人才</w:t>
            </w:r>
            <w:r>
              <w:rPr>
                <w:rFonts w:hint="eastAsia" w:ascii="方正小标宋简体" w:hAnsi="方正小标宋简体" w:eastAsia="方正小标宋简体" w:cs="方正小标宋简体"/>
                <w:i w:val="0"/>
                <w:iCs w:val="0"/>
                <w:color w:val="auto"/>
                <w:sz w:val="36"/>
                <w:szCs w:val="36"/>
                <w:u w:val="none"/>
                <w:lang w:eastAsia="zh-CN"/>
              </w:rPr>
              <w:t>类岗位）</w:t>
            </w:r>
          </w:p>
        </w:tc>
      </w:tr>
    </w:tbl>
    <w:tbl>
      <w:tblPr>
        <w:tblStyle w:val="6"/>
        <w:tblW w:w="15650" w:type="dxa"/>
        <w:tblInd w:w="-6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650"/>
        <w:gridCol w:w="2189"/>
        <w:gridCol w:w="673"/>
        <w:gridCol w:w="800"/>
        <w:gridCol w:w="788"/>
        <w:gridCol w:w="1750"/>
        <w:gridCol w:w="1070"/>
        <w:gridCol w:w="2090"/>
        <w:gridCol w:w="3900"/>
      </w:tblGrid>
      <w:tr w14:paraId="2B4D4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40" w:type="dxa"/>
            <w:vMerge w:val="restart"/>
            <w:vAlign w:val="center"/>
          </w:tcPr>
          <w:p w14:paraId="23D05E35">
            <w:pPr>
              <w:jc w:val="center"/>
              <w:rPr>
                <w:rFonts w:hint="default"/>
                <w:b/>
                <w:bCs/>
                <w:color w:val="auto"/>
                <w:sz w:val="21"/>
                <w:szCs w:val="21"/>
                <w:vertAlign w:val="baseline"/>
                <w:lang w:val="en-US" w:eastAsia="zh-CN"/>
              </w:rPr>
            </w:pPr>
            <w:r>
              <w:rPr>
                <w:rFonts w:hint="eastAsia"/>
                <w:b/>
                <w:bCs/>
                <w:color w:val="auto"/>
                <w:sz w:val="21"/>
                <w:szCs w:val="21"/>
                <w:vertAlign w:val="baseline"/>
                <w:lang w:val="en-US" w:eastAsia="zh-CN"/>
              </w:rPr>
              <w:t>招聘学校</w:t>
            </w:r>
          </w:p>
        </w:tc>
        <w:tc>
          <w:tcPr>
            <w:tcW w:w="650" w:type="dxa"/>
            <w:vMerge w:val="restart"/>
            <w:vAlign w:val="center"/>
          </w:tcPr>
          <w:p w14:paraId="43B93A64">
            <w:pPr>
              <w:jc w:val="center"/>
              <w:rPr>
                <w:rFonts w:hint="eastAsia" w:eastAsia="宋体"/>
                <w:b/>
                <w:bCs/>
                <w:color w:val="auto"/>
                <w:sz w:val="21"/>
                <w:szCs w:val="21"/>
                <w:vertAlign w:val="baseline"/>
                <w:lang w:eastAsia="zh-CN"/>
              </w:rPr>
            </w:pPr>
            <w:r>
              <w:rPr>
                <w:rFonts w:hint="eastAsia"/>
                <w:b/>
                <w:bCs/>
                <w:color w:val="auto"/>
                <w:sz w:val="21"/>
                <w:szCs w:val="21"/>
                <w:vertAlign w:val="baseline"/>
                <w:lang w:val="en-US" w:eastAsia="zh-CN"/>
              </w:rPr>
              <w:t>招聘</w:t>
            </w:r>
            <w:r>
              <w:rPr>
                <w:rFonts w:hint="eastAsia"/>
                <w:b/>
                <w:bCs/>
                <w:color w:val="auto"/>
                <w:sz w:val="21"/>
                <w:szCs w:val="21"/>
                <w:vertAlign w:val="baseline"/>
                <w:lang w:eastAsia="zh-CN"/>
              </w:rPr>
              <w:t>人数</w:t>
            </w:r>
          </w:p>
        </w:tc>
        <w:tc>
          <w:tcPr>
            <w:tcW w:w="2189" w:type="dxa"/>
            <w:vMerge w:val="restart"/>
            <w:vAlign w:val="center"/>
          </w:tcPr>
          <w:p w14:paraId="79C930FC">
            <w:pPr>
              <w:jc w:val="center"/>
              <w:rPr>
                <w:rFonts w:hint="eastAsia"/>
                <w:b/>
                <w:bCs/>
                <w:color w:val="auto"/>
                <w:sz w:val="21"/>
                <w:szCs w:val="21"/>
                <w:vertAlign w:val="baseline"/>
                <w:lang w:val="en-US" w:eastAsia="zh-CN"/>
              </w:rPr>
            </w:pPr>
            <w:r>
              <w:rPr>
                <w:rFonts w:hint="eastAsia"/>
                <w:b/>
                <w:bCs/>
                <w:color w:val="auto"/>
                <w:sz w:val="21"/>
                <w:szCs w:val="21"/>
                <w:vertAlign w:val="baseline"/>
                <w:lang w:val="en-US" w:eastAsia="zh-CN"/>
              </w:rPr>
              <w:t>招聘岗位</w:t>
            </w:r>
          </w:p>
        </w:tc>
        <w:tc>
          <w:tcPr>
            <w:tcW w:w="7171" w:type="dxa"/>
            <w:gridSpan w:val="6"/>
            <w:vAlign w:val="center"/>
          </w:tcPr>
          <w:p w14:paraId="0596FFD2">
            <w:pPr>
              <w:jc w:val="center"/>
              <w:rPr>
                <w:rFonts w:hint="default"/>
                <w:b/>
                <w:bCs/>
                <w:color w:val="auto"/>
                <w:sz w:val="21"/>
                <w:szCs w:val="21"/>
                <w:vertAlign w:val="baseline"/>
                <w:lang w:val="en-US" w:eastAsia="zh-CN"/>
              </w:rPr>
            </w:pPr>
            <w:r>
              <w:rPr>
                <w:rFonts w:hint="eastAsia"/>
                <w:b/>
                <w:bCs/>
                <w:color w:val="auto"/>
                <w:sz w:val="21"/>
                <w:szCs w:val="21"/>
                <w:vertAlign w:val="baseline"/>
                <w:lang w:eastAsia="zh-CN"/>
              </w:rPr>
              <w:t>岗位具体要求</w:t>
            </w:r>
          </w:p>
        </w:tc>
        <w:tc>
          <w:tcPr>
            <w:tcW w:w="3900" w:type="dxa"/>
            <w:vMerge w:val="restart"/>
            <w:vAlign w:val="center"/>
          </w:tcPr>
          <w:p w14:paraId="657A7389">
            <w:pPr>
              <w:jc w:val="center"/>
              <w:rPr>
                <w:rFonts w:hint="eastAsia"/>
                <w:b/>
                <w:bCs/>
                <w:color w:val="auto"/>
                <w:sz w:val="21"/>
                <w:szCs w:val="21"/>
                <w:vertAlign w:val="baseline"/>
                <w:lang w:val="en-US" w:eastAsia="zh-CN"/>
              </w:rPr>
            </w:pPr>
          </w:p>
          <w:p w14:paraId="79077CF6">
            <w:pPr>
              <w:jc w:val="center"/>
              <w:rPr>
                <w:rFonts w:hint="eastAsia"/>
                <w:b/>
                <w:bCs/>
                <w:color w:val="auto"/>
                <w:sz w:val="21"/>
                <w:szCs w:val="21"/>
                <w:vertAlign w:val="baseline"/>
                <w:lang w:val="en-US" w:eastAsia="zh-CN"/>
              </w:rPr>
            </w:pPr>
            <w:r>
              <w:rPr>
                <w:rFonts w:hint="eastAsia"/>
                <w:b/>
                <w:bCs/>
                <w:color w:val="auto"/>
                <w:sz w:val="21"/>
                <w:szCs w:val="21"/>
                <w:vertAlign w:val="baseline"/>
                <w:lang w:val="en-US" w:eastAsia="zh-CN"/>
              </w:rPr>
              <w:t>备注</w:t>
            </w:r>
          </w:p>
          <w:p w14:paraId="0678EDAD">
            <w:pPr>
              <w:jc w:val="center"/>
              <w:rPr>
                <w:rFonts w:hint="eastAsia"/>
                <w:b/>
                <w:bCs/>
                <w:color w:val="auto"/>
                <w:sz w:val="21"/>
                <w:szCs w:val="21"/>
                <w:vertAlign w:val="baseline"/>
                <w:lang w:eastAsia="zh-CN"/>
              </w:rPr>
            </w:pPr>
          </w:p>
        </w:tc>
      </w:tr>
      <w:tr w14:paraId="20A4A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4" w:hRule="atLeast"/>
        </w:trPr>
        <w:tc>
          <w:tcPr>
            <w:tcW w:w="1740" w:type="dxa"/>
            <w:vMerge w:val="continue"/>
            <w:vAlign w:val="center"/>
          </w:tcPr>
          <w:p w14:paraId="253C98FC">
            <w:pPr>
              <w:jc w:val="center"/>
              <w:rPr>
                <w:rFonts w:hint="eastAsia"/>
                <w:b/>
                <w:bCs/>
                <w:color w:val="auto"/>
                <w:sz w:val="21"/>
                <w:szCs w:val="21"/>
                <w:vertAlign w:val="baseline"/>
                <w:lang w:eastAsia="zh-CN"/>
              </w:rPr>
            </w:pPr>
          </w:p>
        </w:tc>
        <w:tc>
          <w:tcPr>
            <w:tcW w:w="650" w:type="dxa"/>
            <w:vMerge w:val="continue"/>
            <w:vAlign w:val="center"/>
          </w:tcPr>
          <w:p w14:paraId="7DC76757">
            <w:pPr>
              <w:jc w:val="center"/>
              <w:rPr>
                <w:rFonts w:hint="eastAsia"/>
                <w:b/>
                <w:bCs/>
                <w:color w:val="auto"/>
                <w:sz w:val="21"/>
                <w:szCs w:val="21"/>
                <w:vertAlign w:val="baseline"/>
                <w:lang w:val="en-US" w:eastAsia="zh-CN"/>
              </w:rPr>
            </w:pPr>
          </w:p>
        </w:tc>
        <w:tc>
          <w:tcPr>
            <w:tcW w:w="2189" w:type="dxa"/>
            <w:vMerge w:val="continue"/>
            <w:vAlign w:val="center"/>
          </w:tcPr>
          <w:p w14:paraId="59837578">
            <w:pPr>
              <w:jc w:val="center"/>
              <w:rPr>
                <w:rFonts w:hint="eastAsia"/>
                <w:b/>
                <w:bCs/>
                <w:color w:val="auto"/>
                <w:sz w:val="21"/>
                <w:szCs w:val="21"/>
                <w:vertAlign w:val="baseline"/>
                <w:lang w:val="en-US" w:eastAsia="zh-CN"/>
              </w:rPr>
            </w:pPr>
          </w:p>
        </w:tc>
        <w:tc>
          <w:tcPr>
            <w:tcW w:w="673" w:type="dxa"/>
            <w:vAlign w:val="center"/>
          </w:tcPr>
          <w:p w14:paraId="78DA2BC3">
            <w:pPr>
              <w:jc w:val="center"/>
              <w:rPr>
                <w:rFonts w:hint="eastAsia"/>
                <w:b/>
                <w:bCs/>
                <w:color w:val="auto"/>
                <w:sz w:val="21"/>
                <w:szCs w:val="21"/>
                <w:vertAlign w:val="baseline"/>
                <w:lang w:eastAsia="zh-CN"/>
              </w:rPr>
            </w:pPr>
            <w:r>
              <w:rPr>
                <w:rFonts w:hint="eastAsia"/>
                <w:b/>
                <w:bCs/>
                <w:color w:val="auto"/>
                <w:sz w:val="21"/>
                <w:szCs w:val="21"/>
                <w:vertAlign w:val="baseline"/>
                <w:lang w:eastAsia="zh-CN"/>
              </w:rPr>
              <w:t>性别</w:t>
            </w:r>
          </w:p>
        </w:tc>
        <w:tc>
          <w:tcPr>
            <w:tcW w:w="800" w:type="dxa"/>
            <w:vAlign w:val="center"/>
          </w:tcPr>
          <w:p w14:paraId="61589285">
            <w:pPr>
              <w:jc w:val="center"/>
              <w:rPr>
                <w:rFonts w:hint="eastAsia"/>
                <w:b/>
                <w:bCs/>
                <w:color w:val="auto"/>
                <w:sz w:val="21"/>
                <w:szCs w:val="21"/>
                <w:vertAlign w:val="baseline"/>
                <w:lang w:eastAsia="zh-CN"/>
              </w:rPr>
            </w:pPr>
            <w:r>
              <w:rPr>
                <w:rFonts w:hint="eastAsia"/>
                <w:b/>
                <w:bCs/>
                <w:color w:val="auto"/>
                <w:sz w:val="21"/>
                <w:szCs w:val="21"/>
                <w:vertAlign w:val="baseline"/>
                <w:lang w:eastAsia="zh-CN"/>
              </w:rPr>
              <w:t>最低学历</w:t>
            </w:r>
          </w:p>
        </w:tc>
        <w:tc>
          <w:tcPr>
            <w:tcW w:w="788" w:type="dxa"/>
            <w:vAlign w:val="center"/>
          </w:tcPr>
          <w:p w14:paraId="57A240DA">
            <w:pPr>
              <w:jc w:val="center"/>
              <w:rPr>
                <w:rFonts w:hint="default"/>
                <w:b/>
                <w:bCs/>
                <w:color w:val="auto"/>
                <w:sz w:val="21"/>
                <w:szCs w:val="21"/>
                <w:vertAlign w:val="baseline"/>
                <w:lang w:val="en-US" w:eastAsia="zh-CN"/>
              </w:rPr>
            </w:pPr>
            <w:r>
              <w:rPr>
                <w:rFonts w:hint="eastAsia"/>
                <w:b/>
                <w:bCs/>
                <w:color w:val="auto"/>
                <w:sz w:val="21"/>
                <w:szCs w:val="21"/>
                <w:vertAlign w:val="baseline"/>
                <w:lang w:val="en-US" w:eastAsia="zh-CN"/>
              </w:rPr>
              <w:t>最低学位</w:t>
            </w:r>
          </w:p>
        </w:tc>
        <w:tc>
          <w:tcPr>
            <w:tcW w:w="1750" w:type="dxa"/>
            <w:vAlign w:val="center"/>
          </w:tcPr>
          <w:p w14:paraId="6E771CCA">
            <w:pPr>
              <w:jc w:val="center"/>
              <w:rPr>
                <w:rFonts w:hint="eastAsia" w:asciiTheme="minorHAnsi" w:hAnsiTheme="minorHAnsi" w:eastAsiaTheme="minorEastAsia" w:cstheme="minorBidi"/>
                <w:b/>
                <w:bCs/>
                <w:color w:val="auto"/>
                <w:kern w:val="2"/>
                <w:sz w:val="21"/>
                <w:szCs w:val="21"/>
                <w:vertAlign w:val="baseline"/>
                <w:lang w:val="en-US" w:eastAsia="zh-CN" w:bidi="ar-SA"/>
              </w:rPr>
            </w:pPr>
            <w:r>
              <w:rPr>
                <w:rFonts w:hint="eastAsia"/>
                <w:b/>
                <w:bCs/>
                <w:color w:val="auto"/>
                <w:sz w:val="21"/>
                <w:szCs w:val="21"/>
                <w:vertAlign w:val="baseline"/>
                <w:lang w:eastAsia="zh-CN"/>
              </w:rPr>
              <w:t>专业要求</w:t>
            </w:r>
          </w:p>
        </w:tc>
        <w:tc>
          <w:tcPr>
            <w:tcW w:w="1070" w:type="dxa"/>
            <w:vAlign w:val="center"/>
          </w:tcPr>
          <w:p w14:paraId="2F41D79B">
            <w:pPr>
              <w:jc w:val="center"/>
              <w:rPr>
                <w:rFonts w:hint="eastAsia" w:ascii="Calibri" w:hAnsi="Calibri" w:eastAsia="宋体" w:cs="Times New Roman"/>
                <w:b/>
                <w:bCs/>
                <w:color w:val="auto"/>
                <w:kern w:val="2"/>
                <w:sz w:val="21"/>
                <w:szCs w:val="21"/>
                <w:vertAlign w:val="baseline"/>
                <w:lang w:val="en-US" w:eastAsia="zh-CN" w:bidi="ar-SA"/>
              </w:rPr>
            </w:pPr>
            <w:r>
              <w:rPr>
                <w:rFonts w:hint="eastAsia"/>
                <w:b/>
                <w:bCs/>
                <w:color w:val="auto"/>
                <w:sz w:val="21"/>
                <w:szCs w:val="21"/>
                <w:vertAlign w:val="baseline"/>
                <w:lang w:eastAsia="zh-CN"/>
              </w:rPr>
              <w:t>最高年龄（周岁）</w:t>
            </w:r>
          </w:p>
        </w:tc>
        <w:tc>
          <w:tcPr>
            <w:tcW w:w="2090" w:type="dxa"/>
            <w:vAlign w:val="center"/>
          </w:tcPr>
          <w:p w14:paraId="5A3435C8">
            <w:pPr>
              <w:jc w:val="center"/>
              <w:rPr>
                <w:rFonts w:hint="eastAsia" w:ascii="Calibri" w:hAnsi="Calibri" w:eastAsia="宋体" w:cs="Times New Roman"/>
                <w:b/>
                <w:bCs/>
                <w:color w:val="auto"/>
                <w:kern w:val="2"/>
                <w:sz w:val="21"/>
                <w:szCs w:val="21"/>
                <w:vertAlign w:val="baseline"/>
                <w:lang w:val="en-US" w:eastAsia="zh-CN" w:bidi="ar-SA"/>
              </w:rPr>
            </w:pPr>
            <w:r>
              <w:rPr>
                <w:rFonts w:hint="eastAsia"/>
                <w:b/>
                <w:bCs/>
                <w:color w:val="auto"/>
                <w:sz w:val="21"/>
                <w:szCs w:val="21"/>
                <w:vertAlign w:val="baseline"/>
                <w:lang w:eastAsia="zh-CN"/>
              </w:rPr>
              <w:t>教师资格证书（学科）</w:t>
            </w:r>
          </w:p>
        </w:tc>
        <w:tc>
          <w:tcPr>
            <w:tcW w:w="3900" w:type="dxa"/>
            <w:vMerge w:val="continue"/>
            <w:vAlign w:val="center"/>
          </w:tcPr>
          <w:p w14:paraId="4C85A155">
            <w:pPr>
              <w:jc w:val="center"/>
              <w:rPr>
                <w:rFonts w:hint="eastAsia"/>
                <w:b/>
                <w:bCs/>
                <w:color w:val="auto"/>
                <w:sz w:val="21"/>
                <w:szCs w:val="21"/>
                <w:vertAlign w:val="baseline"/>
                <w:lang w:eastAsia="zh-CN"/>
              </w:rPr>
            </w:pPr>
          </w:p>
        </w:tc>
      </w:tr>
      <w:tr w14:paraId="59356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740" w:type="dxa"/>
            <w:vMerge w:val="restart"/>
            <w:vAlign w:val="center"/>
          </w:tcPr>
          <w:p w14:paraId="10BB11FF">
            <w:pPr>
              <w:jc w:val="center"/>
              <w:rPr>
                <w:rFonts w:hint="eastAsia" w:ascii="仿宋_GB2312" w:hAnsi="仿宋_GB2312" w:eastAsia="仿宋_GB2312" w:cs="仿宋_GB2312"/>
                <w:color w:val="auto"/>
                <w:kern w:val="2"/>
                <w:sz w:val="21"/>
                <w:szCs w:val="24"/>
                <w:vertAlign w:val="baseline"/>
                <w:lang w:val="en-US" w:eastAsia="zh-CN" w:bidi="ar-SA"/>
              </w:rPr>
            </w:pPr>
            <w:r>
              <w:rPr>
                <w:rFonts w:hint="eastAsia" w:ascii="仿宋_GB2312" w:hAnsi="仿宋_GB2312" w:eastAsia="仿宋_GB2312" w:cs="仿宋_GB2312"/>
                <w:color w:val="auto"/>
                <w:kern w:val="2"/>
                <w:sz w:val="21"/>
                <w:szCs w:val="24"/>
                <w:vertAlign w:val="baseline"/>
                <w:lang w:val="en-US" w:eastAsia="zh-CN" w:bidi="ar-SA"/>
              </w:rPr>
              <w:t>湘潭市工业贸易中等专业学校</w:t>
            </w:r>
          </w:p>
        </w:tc>
        <w:tc>
          <w:tcPr>
            <w:tcW w:w="650" w:type="dxa"/>
            <w:vAlign w:val="center"/>
          </w:tcPr>
          <w:p w14:paraId="6BF1D2A0">
            <w:pPr>
              <w:jc w:val="center"/>
              <w:rPr>
                <w:rFonts w:hint="default" w:ascii="仿宋_GB2312" w:hAnsi="仿宋_GB2312" w:eastAsia="仿宋_GB2312" w:cs="仿宋_GB2312"/>
                <w:color w:val="auto"/>
                <w:kern w:val="2"/>
                <w:sz w:val="21"/>
                <w:szCs w:val="24"/>
                <w:vertAlign w:val="baseline"/>
                <w:lang w:val="en-US" w:eastAsia="zh-CN" w:bidi="ar-SA"/>
              </w:rPr>
            </w:pPr>
            <w:r>
              <w:rPr>
                <w:rFonts w:hint="eastAsia" w:ascii="仿宋_GB2312" w:hAnsi="仿宋_GB2312" w:eastAsia="仿宋_GB2312" w:cs="仿宋_GB2312"/>
                <w:color w:val="auto"/>
                <w:kern w:val="2"/>
                <w:sz w:val="21"/>
                <w:szCs w:val="24"/>
                <w:vertAlign w:val="baseline"/>
                <w:lang w:val="en-US" w:eastAsia="zh-CN" w:bidi="ar-SA"/>
              </w:rPr>
              <w:t>1</w:t>
            </w:r>
          </w:p>
        </w:tc>
        <w:tc>
          <w:tcPr>
            <w:tcW w:w="2189" w:type="dxa"/>
            <w:shd w:val="clear" w:color="auto" w:fill="auto"/>
            <w:vAlign w:val="center"/>
          </w:tcPr>
          <w:p w14:paraId="165B9D20">
            <w:pPr>
              <w:jc w:val="center"/>
              <w:rPr>
                <w:rFonts w:hint="default"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中职音乐教师D</w:t>
            </w:r>
          </w:p>
        </w:tc>
        <w:tc>
          <w:tcPr>
            <w:tcW w:w="673" w:type="dxa"/>
            <w:shd w:val="clear" w:color="auto" w:fill="auto"/>
            <w:vAlign w:val="center"/>
          </w:tcPr>
          <w:p w14:paraId="66EAF57C">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vertAlign w:val="baseline"/>
                <w:lang w:val="en-US" w:eastAsia="zh-CN"/>
              </w:rPr>
              <w:t>不限</w:t>
            </w:r>
          </w:p>
        </w:tc>
        <w:tc>
          <w:tcPr>
            <w:tcW w:w="800" w:type="dxa"/>
            <w:vAlign w:val="center"/>
          </w:tcPr>
          <w:p w14:paraId="75C8A913">
            <w:pPr>
              <w:jc w:val="center"/>
              <w:rPr>
                <w:rFonts w:hint="eastAsia" w:ascii="仿宋_GB2312" w:hAnsi="仿宋_GB2312" w:eastAsia="仿宋_GB2312" w:cs="仿宋_GB2312"/>
                <w:color w:val="auto"/>
                <w:kern w:val="2"/>
                <w:sz w:val="21"/>
                <w:szCs w:val="24"/>
                <w:vertAlign w:val="baseline"/>
                <w:lang w:val="en-US" w:eastAsia="zh-CN" w:bidi="ar-SA"/>
              </w:rPr>
            </w:pPr>
            <w:r>
              <w:rPr>
                <w:rFonts w:hint="eastAsia" w:ascii="仿宋_GB2312" w:hAnsi="仿宋_GB2312" w:eastAsia="仿宋_GB2312" w:cs="仿宋_GB2312"/>
                <w:color w:val="auto"/>
                <w:kern w:val="2"/>
                <w:sz w:val="21"/>
                <w:szCs w:val="24"/>
                <w:vertAlign w:val="baseline"/>
                <w:lang w:val="en-US" w:eastAsia="zh-CN" w:bidi="ar-SA"/>
              </w:rPr>
              <w:t>研究生</w:t>
            </w:r>
          </w:p>
        </w:tc>
        <w:tc>
          <w:tcPr>
            <w:tcW w:w="788" w:type="dxa"/>
            <w:vAlign w:val="center"/>
          </w:tcPr>
          <w:p w14:paraId="58C006F5">
            <w:pPr>
              <w:jc w:val="center"/>
              <w:rPr>
                <w:rFonts w:hint="default" w:ascii="仿宋_GB2312" w:hAnsi="仿宋_GB2312" w:eastAsia="仿宋_GB2312" w:cs="仿宋_GB2312"/>
                <w:color w:val="auto"/>
                <w:kern w:val="2"/>
                <w:sz w:val="21"/>
                <w:szCs w:val="24"/>
                <w:vertAlign w:val="baseline"/>
                <w:lang w:val="en-US" w:eastAsia="zh-CN" w:bidi="ar-SA"/>
              </w:rPr>
            </w:pPr>
            <w:r>
              <w:rPr>
                <w:rFonts w:hint="eastAsia" w:ascii="仿宋_GB2312" w:hAnsi="仿宋_GB2312" w:eastAsia="仿宋_GB2312" w:cs="仿宋_GB2312"/>
                <w:color w:val="auto"/>
                <w:kern w:val="2"/>
                <w:sz w:val="21"/>
                <w:szCs w:val="24"/>
                <w:vertAlign w:val="baseline"/>
                <w:lang w:val="en-US" w:eastAsia="zh-CN" w:bidi="ar-SA"/>
              </w:rPr>
              <w:t>博士</w:t>
            </w:r>
          </w:p>
        </w:tc>
        <w:tc>
          <w:tcPr>
            <w:tcW w:w="1750" w:type="dxa"/>
            <w:vAlign w:val="center"/>
          </w:tcPr>
          <w:p w14:paraId="0E3115A3">
            <w:pPr>
              <w:jc w:val="center"/>
              <w:rPr>
                <w:rFonts w:hint="default" w:ascii="仿宋_GB2312" w:hAnsi="仿宋_GB2312" w:eastAsia="仿宋_GB2312" w:cs="仿宋_GB2312"/>
                <w:color w:val="auto"/>
                <w:kern w:val="2"/>
                <w:sz w:val="21"/>
                <w:szCs w:val="24"/>
                <w:vertAlign w:val="baseline"/>
                <w:lang w:val="en-US" w:eastAsia="zh-CN" w:bidi="ar-SA"/>
              </w:rPr>
            </w:pPr>
            <w:r>
              <w:rPr>
                <w:rFonts w:hint="eastAsia" w:ascii="仿宋_GB2312" w:hAnsi="仿宋_GB2312" w:eastAsia="仿宋_GB2312" w:cs="仿宋_GB2312"/>
                <w:color w:val="auto"/>
                <w:kern w:val="2"/>
                <w:sz w:val="21"/>
                <w:szCs w:val="24"/>
                <w:vertAlign w:val="baseline"/>
                <w:lang w:val="en-US" w:eastAsia="zh-CN" w:bidi="ar-SA"/>
              </w:rPr>
              <w:t>音乐与舞蹈学类、学科教学（音乐）</w:t>
            </w:r>
          </w:p>
        </w:tc>
        <w:tc>
          <w:tcPr>
            <w:tcW w:w="1070" w:type="dxa"/>
            <w:vAlign w:val="center"/>
          </w:tcPr>
          <w:p w14:paraId="56A27FA3">
            <w:pPr>
              <w:jc w:val="center"/>
              <w:rPr>
                <w:rFonts w:hint="default" w:ascii="仿宋_GB2312" w:hAnsi="仿宋_GB2312" w:eastAsia="仿宋_GB2312" w:cs="仿宋_GB2312"/>
                <w:color w:val="auto"/>
                <w:kern w:val="2"/>
                <w:sz w:val="21"/>
                <w:szCs w:val="24"/>
                <w:vertAlign w:val="baseline"/>
                <w:lang w:val="en-US" w:eastAsia="zh-CN" w:bidi="ar-SA"/>
              </w:rPr>
            </w:pPr>
            <w:r>
              <w:rPr>
                <w:rFonts w:hint="eastAsia" w:ascii="仿宋_GB2312" w:hAnsi="仿宋_GB2312" w:eastAsia="仿宋_GB2312" w:cs="仿宋_GB2312"/>
                <w:color w:val="auto"/>
                <w:kern w:val="2"/>
                <w:sz w:val="21"/>
                <w:szCs w:val="24"/>
                <w:vertAlign w:val="baseline"/>
                <w:lang w:val="en-US" w:eastAsia="zh-CN" w:bidi="ar-SA"/>
              </w:rPr>
              <w:t>38</w:t>
            </w:r>
          </w:p>
        </w:tc>
        <w:tc>
          <w:tcPr>
            <w:tcW w:w="2090" w:type="dxa"/>
            <w:vAlign w:val="center"/>
          </w:tcPr>
          <w:p w14:paraId="34A9BD5F">
            <w:pPr>
              <w:jc w:val="center"/>
              <w:rPr>
                <w:rFonts w:hint="eastAsia" w:ascii="仿宋_GB2312" w:hAnsi="仿宋_GB2312" w:eastAsia="仿宋_GB2312" w:cs="仿宋_GB2312"/>
                <w:color w:val="auto"/>
                <w:kern w:val="2"/>
                <w:sz w:val="21"/>
                <w:szCs w:val="24"/>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高中教师资格证或中职教师资格证（音乐）</w:t>
            </w:r>
          </w:p>
        </w:tc>
        <w:tc>
          <w:tcPr>
            <w:tcW w:w="3900" w:type="dxa"/>
            <w:vAlign w:val="center"/>
          </w:tcPr>
          <w:p w14:paraId="6280AD85">
            <w:pPr>
              <w:jc w:val="both"/>
              <w:rPr>
                <w:rFonts w:hint="default" w:ascii="仿宋_GB2312" w:hAnsi="仿宋_GB2312" w:eastAsia="仿宋_GB2312" w:cs="仿宋_GB2312"/>
                <w:color w:val="auto"/>
                <w:kern w:val="2"/>
                <w:sz w:val="21"/>
                <w:szCs w:val="24"/>
                <w:vertAlign w:val="baseline"/>
                <w:lang w:val="en-US" w:eastAsia="zh-CN" w:bidi="ar-SA"/>
              </w:rPr>
            </w:pPr>
          </w:p>
        </w:tc>
      </w:tr>
      <w:tr w14:paraId="39094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4" w:hRule="atLeast"/>
        </w:trPr>
        <w:tc>
          <w:tcPr>
            <w:tcW w:w="1740" w:type="dxa"/>
            <w:vMerge w:val="continue"/>
            <w:vAlign w:val="center"/>
          </w:tcPr>
          <w:p w14:paraId="2EB7F87E">
            <w:pPr>
              <w:jc w:val="center"/>
              <w:rPr>
                <w:rFonts w:hint="eastAsia" w:ascii="仿宋_GB2312" w:hAnsi="仿宋_GB2312" w:eastAsia="仿宋_GB2312" w:cs="仿宋_GB2312"/>
                <w:color w:val="auto"/>
                <w:kern w:val="2"/>
                <w:sz w:val="21"/>
                <w:szCs w:val="24"/>
                <w:vertAlign w:val="baseline"/>
                <w:lang w:val="en-US" w:eastAsia="zh-CN" w:bidi="ar-SA"/>
              </w:rPr>
            </w:pPr>
          </w:p>
        </w:tc>
        <w:tc>
          <w:tcPr>
            <w:tcW w:w="650" w:type="dxa"/>
            <w:vAlign w:val="center"/>
          </w:tcPr>
          <w:p w14:paraId="612FBEA2">
            <w:pPr>
              <w:jc w:val="center"/>
              <w:rPr>
                <w:rFonts w:hint="default" w:ascii="仿宋_GB2312" w:hAnsi="仿宋_GB2312" w:eastAsia="仿宋_GB2312" w:cs="仿宋_GB2312"/>
                <w:color w:val="auto"/>
                <w:kern w:val="2"/>
                <w:sz w:val="21"/>
                <w:szCs w:val="24"/>
                <w:vertAlign w:val="baseline"/>
                <w:lang w:val="en-US" w:eastAsia="zh-CN" w:bidi="ar-SA"/>
              </w:rPr>
            </w:pPr>
            <w:r>
              <w:rPr>
                <w:rFonts w:hint="eastAsia" w:ascii="仿宋_GB2312" w:hAnsi="仿宋_GB2312" w:eastAsia="仿宋_GB2312" w:cs="仿宋_GB2312"/>
                <w:color w:val="auto"/>
                <w:kern w:val="2"/>
                <w:sz w:val="21"/>
                <w:szCs w:val="24"/>
                <w:vertAlign w:val="baseline"/>
                <w:lang w:val="en-US" w:eastAsia="zh-CN" w:bidi="ar-SA"/>
              </w:rPr>
              <w:t>1</w:t>
            </w:r>
          </w:p>
        </w:tc>
        <w:tc>
          <w:tcPr>
            <w:tcW w:w="2189" w:type="dxa"/>
            <w:shd w:val="clear" w:color="auto" w:fill="auto"/>
            <w:vAlign w:val="center"/>
          </w:tcPr>
          <w:p w14:paraId="4530FF50">
            <w:pPr>
              <w:jc w:val="center"/>
              <w:rPr>
                <w:rFonts w:hint="default"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中职烹饪教师D</w:t>
            </w:r>
          </w:p>
        </w:tc>
        <w:tc>
          <w:tcPr>
            <w:tcW w:w="673" w:type="dxa"/>
            <w:shd w:val="clear" w:color="auto" w:fill="auto"/>
            <w:vAlign w:val="center"/>
          </w:tcPr>
          <w:p w14:paraId="3AF060BF">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不限</w:t>
            </w:r>
          </w:p>
        </w:tc>
        <w:tc>
          <w:tcPr>
            <w:tcW w:w="800" w:type="dxa"/>
            <w:vAlign w:val="center"/>
          </w:tcPr>
          <w:p w14:paraId="5E970F1A">
            <w:pPr>
              <w:jc w:val="center"/>
              <w:rPr>
                <w:rFonts w:hint="eastAsia" w:ascii="仿宋_GB2312" w:hAnsi="仿宋_GB2312" w:eastAsia="仿宋_GB2312" w:cs="仿宋_GB2312"/>
                <w:color w:val="auto"/>
                <w:kern w:val="2"/>
                <w:sz w:val="21"/>
                <w:szCs w:val="24"/>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专科</w:t>
            </w:r>
          </w:p>
        </w:tc>
        <w:tc>
          <w:tcPr>
            <w:tcW w:w="788" w:type="dxa"/>
            <w:vAlign w:val="center"/>
          </w:tcPr>
          <w:p w14:paraId="770D2356">
            <w:pPr>
              <w:jc w:val="center"/>
              <w:rPr>
                <w:rFonts w:hint="eastAsia" w:ascii="仿宋_GB2312" w:hAnsi="仿宋_GB2312" w:eastAsia="仿宋_GB2312" w:cs="仿宋_GB2312"/>
                <w:color w:val="auto"/>
                <w:kern w:val="2"/>
                <w:sz w:val="21"/>
                <w:szCs w:val="24"/>
                <w:vertAlign w:val="baseline"/>
                <w:lang w:val="en-US" w:eastAsia="zh-CN" w:bidi="ar-SA"/>
              </w:rPr>
            </w:pPr>
          </w:p>
        </w:tc>
        <w:tc>
          <w:tcPr>
            <w:tcW w:w="1750" w:type="dxa"/>
            <w:vAlign w:val="center"/>
          </w:tcPr>
          <w:p w14:paraId="07FC8B4C">
            <w:pPr>
              <w:jc w:val="center"/>
              <w:rPr>
                <w:rFonts w:hint="default" w:ascii="仿宋_GB2312" w:hAnsi="仿宋_GB2312" w:eastAsia="仿宋_GB2312" w:cs="仿宋_GB2312"/>
                <w:color w:val="auto"/>
                <w:kern w:val="2"/>
                <w:sz w:val="21"/>
                <w:szCs w:val="24"/>
                <w:vertAlign w:val="baseline"/>
                <w:lang w:val="en-US" w:eastAsia="zh-CN" w:bidi="ar-SA"/>
              </w:rPr>
            </w:pPr>
            <w:r>
              <w:rPr>
                <w:rFonts w:hint="eastAsia" w:ascii="仿宋_GB2312" w:hAnsi="仿宋_GB2312" w:eastAsia="仿宋_GB2312" w:cs="仿宋_GB2312"/>
                <w:color w:val="auto"/>
                <w:kern w:val="2"/>
                <w:sz w:val="21"/>
                <w:szCs w:val="24"/>
                <w:vertAlign w:val="baseline"/>
                <w:lang w:val="en-US" w:eastAsia="zh-CN" w:bidi="ar-SA"/>
              </w:rPr>
              <w:t>不限</w:t>
            </w:r>
          </w:p>
        </w:tc>
        <w:tc>
          <w:tcPr>
            <w:tcW w:w="1070" w:type="dxa"/>
            <w:vAlign w:val="center"/>
          </w:tcPr>
          <w:p w14:paraId="14FC80D9">
            <w:pPr>
              <w:jc w:val="center"/>
              <w:rPr>
                <w:rFonts w:hint="default" w:ascii="仿宋_GB2312" w:hAnsi="仿宋_GB2312" w:eastAsia="仿宋_GB2312" w:cs="仿宋_GB2312"/>
                <w:color w:val="auto"/>
                <w:kern w:val="2"/>
                <w:sz w:val="21"/>
                <w:szCs w:val="24"/>
                <w:vertAlign w:val="baseline"/>
                <w:lang w:val="en-US" w:eastAsia="zh-CN" w:bidi="ar-SA"/>
              </w:rPr>
            </w:pPr>
            <w:r>
              <w:rPr>
                <w:rFonts w:hint="eastAsia" w:ascii="仿宋_GB2312" w:hAnsi="仿宋_GB2312" w:eastAsia="仿宋_GB2312" w:cs="仿宋_GB2312"/>
                <w:color w:val="auto"/>
                <w:kern w:val="2"/>
                <w:sz w:val="21"/>
                <w:szCs w:val="24"/>
                <w:vertAlign w:val="baseline"/>
                <w:lang w:val="en-US" w:eastAsia="zh-CN" w:bidi="ar-SA"/>
              </w:rPr>
              <w:t>43</w:t>
            </w:r>
          </w:p>
        </w:tc>
        <w:tc>
          <w:tcPr>
            <w:tcW w:w="2090" w:type="dxa"/>
            <w:vAlign w:val="center"/>
          </w:tcPr>
          <w:p w14:paraId="3B8B916A">
            <w:pPr>
              <w:jc w:val="center"/>
              <w:rPr>
                <w:rFonts w:hint="eastAsia" w:ascii="仿宋_GB2312" w:hAnsi="仿宋_GB2312" w:eastAsia="仿宋_GB2312" w:cs="仿宋_GB2312"/>
                <w:color w:val="auto"/>
                <w:kern w:val="2"/>
                <w:sz w:val="21"/>
                <w:szCs w:val="24"/>
                <w:vertAlign w:val="baseline"/>
                <w:lang w:val="en-US" w:eastAsia="zh-CN" w:bidi="ar-SA"/>
              </w:rPr>
            </w:pPr>
          </w:p>
        </w:tc>
        <w:tc>
          <w:tcPr>
            <w:tcW w:w="3900" w:type="dxa"/>
            <w:vAlign w:val="center"/>
          </w:tcPr>
          <w:p w14:paraId="325E1834">
            <w:pPr>
              <w:jc w:val="both"/>
              <w:rPr>
                <w:rFonts w:hint="eastAsia"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1.具备中式烹调师一级（高级技师）职业技能等级证书；</w:t>
            </w:r>
          </w:p>
          <w:p w14:paraId="3E671F46">
            <w:pPr>
              <w:jc w:val="both"/>
              <w:rPr>
                <w:rFonts w:hint="default" w:ascii="仿宋_GB2312" w:hAnsi="仿宋_GB2312" w:eastAsia="仿宋_GB2312" w:cs="仿宋_GB2312"/>
                <w:color w:val="auto"/>
                <w:kern w:val="2"/>
                <w:sz w:val="21"/>
                <w:szCs w:val="24"/>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2.通过竞赛获得全国、省级技术能手称号或近五年在国家级一类职业技能大赛中式烹调项目中取得前10名。</w:t>
            </w:r>
          </w:p>
        </w:tc>
      </w:tr>
      <w:tr w14:paraId="1E13E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1740" w:type="dxa"/>
            <w:vMerge w:val="continue"/>
            <w:vAlign w:val="center"/>
          </w:tcPr>
          <w:p w14:paraId="504A0578">
            <w:pPr>
              <w:jc w:val="center"/>
              <w:rPr>
                <w:rFonts w:hint="eastAsia" w:ascii="仿宋_GB2312" w:hAnsi="仿宋_GB2312" w:eastAsia="仿宋_GB2312" w:cs="仿宋_GB2312"/>
                <w:color w:val="auto"/>
                <w:kern w:val="2"/>
                <w:sz w:val="21"/>
                <w:szCs w:val="24"/>
                <w:vertAlign w:val="baseline"/>
                <w:lang w:val="en-US" w:eastAsia="zh-CN" w:bidi="ar-SA"/>
              </w:rPr>
            </w:pPr>
          </w:p>
        </w:tc>
        <w:tc>
          <w:tcPr>
            <w:tcW w:w="650" w:type="dxa"/>
            <w:vAlign w:val="center"/>
          </w:tcPr>
          <w:p w14:paraId="2B31D263">
            <w:pPr>
              <w:jc w:val="center"/>
              <w:rPr>
                <w:rFonts w:hint="default" w:ascii="仿宋_GB2312" w:hAnsi="仿宋_GB2312" w:eastAsia="仿宋_GB2312" w:cs="仿宋_GB2312"/>
                <w:color w:val="auto"/>
                <w:kern w:val="2"/>
                <w:sz w:val="21"/>
                <w:szCs w:val="24"/>
                <w:vertAlign w:val="baseline"/>
                <w:lang w:val="en-US" w:eastAsia="zh-CN" w:bidi="ar-SA"/>
              </w:rPr>
            </w:pPr>
            <w:r>
              <w:rPr>
                <w:rFonts w:hint="eastAsia" w:ascii="仿宋_GB2312" w:hAnsi="仿宋_GB2312" w:eastAsia="仿宋_GB2312" w:cs="仿宋_GB2312"/>
                <w:color w:val="auto"/>
                <w:kern w:val="2"/>
                <w:sz w:val="21"/>
                <w:szCs w:val="24"/>
                <w:vertAlign w:val="baseline"/>
                <w:lang w:val="en-US" w:eastAsia="zh-CN" w:bidi="ar-SA"/>
              </w:rPr>
              <w:t>1</w:t>
            </w:r>
          </w:p>
        </w:tc>
        <w:tc>
          <w:tcPr>
            <w:tcW w:w="2189" w:type="dxa"/>
            <w:shd w:val="clear" w:color="auto" w:fill="auto"/>
            <w:vAlign w:val="center"/>
          </w:tcPr>
          <w:p w14:paraId="2FF30F84">
            <w:pPr>
              <w:jc w:val="center"/>
              <w:rPr>
                <w:rFonts w:hint="default"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中职机电一体化专业教师D</w:t>
            </w:r>
          </w:p>
        </w:tc>
        <w:tc>
          <w:tcPr>
            <w:tcW w:w="673" w:type="dxa"/>
            <w:vAlign w:val="center"/>
          </w:tcPr>
          <w:p w14:paraId="4AEC4837">
            <w:pPr>
              <w:jc w:val="center"/>
              <w:rPr>
                <w:rFonts w:hint="eastAsia" w:ascii="仿宋_GB2312" w:hAnsi="仿宋_GB2312" w:eastAsia="仿宋_GB2312" w:cs="仿宋_GB2312"/>
                <w:color w:val="auto"/>
                <w:kern w:val="2"/>
                <w:sz w:val="21"/>
                <w:szCs w:val="24"/>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不限</w:t>
            </w:r>
          </w:p>
        </w:tc>
        <w:tc>
          <w:tcPr>
            <w:tcW w:w="800" w:type="dxa"/>
            <w:vAlign w:val="center"/>
          </w:tcPr>
          <w:p w14:paraId="3F4F1A0B">
            <w:pPr>
              <w:jc w:val="center"/>
              <w:rPr>
                <w:rFonts w:hint="eastAsia" w:ascii="仿宋_GB2312" w:hAnsi="仿宋_GB2312" w:eastAsia="仿宋_GB2312" w:cs="仿宋_GB2312"/>
                <w:color w:val="auto"/>
                <w:kern w:val="2"/>
                <w:sz w:val="21"/>
                <w:szCs w:val="24"/>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专科</w:t>
            </w:r>
          </w:p>
        </w:tc>
        <w:tc>
          <w:tcPr>
            <w:tcW w:w="788" w:type="dxa"/>
            <w:vAlign w:val="center"/>
          </w:tcPr>
          <w:p w14:paraId="25FAD80A">
            <w:pPr>
              <w:jc w:val="center"/>
              <w:rPr>
                <w:rFonts w:hint="eastAsia" w:ascii="仿宋_GB2312" w:hAnsi="仿宋_GB2312" w:eastAsia="仿宋_GB2312" w:cs="仿宋_GB2312"/>
                <w:color w:val="auto"/>
                <w:kern w:val="2"/>
                <w:sz w:val="21"/>
                <w:szCs w:val="24"/>
                <w:vertAlign w:val="baseline"/>
                <w:lang w:val="en-US" w:eastAsia="zh-CN" w:bidi="ar-SA"/>
              </w:rPr>
            </w:pPr>
          </w:p>
        </w:tc>
        <w:tc>
          <w:tcPr>
            <w:tcW w:w="1750" w:type="dxa"/>
            <w:vAlign w:val="center"/>
          </w:tcPr>
          <w:p w14:paraId="2A493411">
            <w:pPr>
              <w:jc w:val="center"/>
              <w:rPr>
                <w:rFonts w:hint="eastAsia" w:ascii="仿宋_GB2312" w:hAnsi="仿宋_GB2312" w:eastAsia="仿宋_GB2312" w:cs="仿宋_GB2312"/>
                <w:color w:val="auto"/>
                <w:kern w:val="2"/>
                <w:sz w:val="21"/>
                <w:szCs w:val="24"/>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机电一体化技术</w:t>
            </w:r>
          </w:p>
        </w:tc>
        <w:tc>
          <w:tcPr>
            <w:tcW w:w="1070" w:type="dxa"/>
            <w:vAlign w:val="center"/>
          </w:tcPr>
          <w:p w14:paraId="48FF5D7F">
            <w:pPr>
              <w:jc w:val="center"/>
              <w:rPr>
                <w:rFonts w:hint="default" w:ascii="仿宋_GB2312" w:hAnsi="仿宋_GB2312" w:eastAsia="仿宋_GB2312" w:cs="仿宋_GB2312"/>
                <w:color w:val="auto"/>
                <w:kern w:val="2"/>
                <w:sz w:val="21"/>
                <w:szCs w:val="24"/>
                <w:vertAlign w:val="baseline"/>
                <w:lang w:val="en-US" w:eastAsia="zh-CN" w:bidi="ar-SA"/>
              </w:rPr>
            </w:pPr>
            <w:r>
              <w:rPr>
                <w:rFonts w:hint="eastAsia" w:ascii="仿宋_GB2312" w:hAnsi="仿宋_GB2312" w:eastAsia="仿宋_GB2312" w:cs="仿宋_GB2312"/>
                <w:color w:val="auto"/>
                <w:kern w:val="2"/>
                <w:sz w:val="21"/>
                <w:szCs w:val="24"/>
                <w:vertAlign w:val="baseline"/>
                <w:lang w:val="en-US" w:eastAsia="zh-CN" w:bidi="ar-SA"/>
              </w:rPr>
              <w:t>43</w:t>
            </w:r>
          </w:p>
        </w:tc>
        <w:tc>
          <w:tcPr>
            <w:tcW w:w="2090" w:type="dxa"/>
            <w:vAlign w:val="center"/>
          </w:tcPr>
          <w:p w14:paraId="4B4A9AC5">
            <w:pPr>
              <w:jc w:val="center"/>
              <w:rPr>
                <w:rFonts w:hint="eastAsia" w:ascii="仿宋_GB2312" w:hAnsi="仿宋_GB2312" w:eastAsia="仿宋_GB2312" w:cs="仿宋_GB2312"/>
                <w:color w:val="auto"/>
                <w:kern w:val="2"/>
                <w:sz w:val="21"/>
                <w:szCs w:val="24"/>
                <w:vertAlign w:val="baseline"/>
                <w:lang w:val="en-US" w:eastAsia="zh-CN" w:bidi="ar-SA"/>
              </w:rPr>
            </w:pPr>
          </w:p>
        </w:tc>
        <w:tc>
          <w:tcPr>
            <w:tcW w:w="3900" w:type="dxa"/>
            <w:vAlign w:val="center"/>
          </w:tcPr>
          <w:p w14:paraId="18613E3D">
            <w:pPr>
              <w:jc w:val="both"/>
              <w:rPr>
                <w:rFonts w:hint="eastAsia"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1.具备电工一级（高级技师）职业技能等级证书；</w:t>
            </w:r>
          </w:p>
          <w:p w14:paraId="09625FD9">
            <w:pPr>
              <w:jc w:val="both"/>
              <w:rPr>
                <w:rFonts w:hint="default" w:ascii="仿宋_GB2312" w:hAnsi="仿宋_GB2312" w:eastAsia="仿宋_GB2312" w:cs="仿宋_GB2312"/>
                <w:color w:val="auto"/>
                <w:kern w:val="2"/>
                <w:sz w:val="21"/>
                <w:szCs w:val="24"/>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2.通过竞赛获得全国、省级技术能手称号或近五年在国家级一类职业技能大赛机电一体化项目中取得前10名。</w:t>
            </w:r>
          </w:p>
        </w:tc>
      </w:tr>
      <w:tr w14:paraId="57CB3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6" w:hRule="atLeast"/>
        </w:trPr>
        <w:tc>
          <w:tcPr>
            <w:tcW w:w="1740" w:type="dxa"/>
            <w:vAlign w:val="center"/>
          </w:tcPr>
          <w:p w14:paraId="2AFC5EC7">
            <w:pPr>
              <w:jc w:val="center"/>
              <w:rPr>
                <w:rFonts w:hint="eastAsia" w:ascii="仿宋_GB2312" w:hAnsi="仿宋_GB2312" w:eastAsia="仿宋_GB2312" w:cs="仿宋_GB2312"/>
                <w:color w:val="auto"/>
                <w:kern w:val="2"/>
                <w:sz w:val="21"/>
                <w:szCs w:val="24"/>
                <w:vertAlign w:val="baseline"/>
                <w:lang w:val="en-US" w:eastAsia="zh-CN" w:bidi="ar-SA"/>
              </w:rPr>
            </w:pPr>
            <w:r>
              <w:rPr>
                <w:rFonts w:hint="eastAsia" w:ascii="仿宋_GB2312" w:hAnsi="仿宋_GB2312" w:eastAsia="仿宋_GB2312" w:cs="仿宋_GB2312"/>
                <w:color w:val="auto"/>
                <w:kern w:val="2"/>
                <w:sz w:val="21"/>
                <w:szCs w:val="24"/>
                <w:vertAlign w:val="baseline"/>
                <w:lang w:val="en-US" w:eastAsia="zh-CN" w:bidi="ar-SA"/>
              </w:rPr>
              <w:t>总计</w:t>
            </w:r>
          </w:p>
        </w:tc>
        <w:tc>
          <w:tcPr>
            <w:tcW w:w="650" w:type="dxa"/>
            <w:vAlign w:val="center"/>
          </w:tcPr>
          <w:p w14:paraId="5D4D66D3">
            <w:pPr>
              <w:jc w:val="center"/>
              <w:rPr>
                <w:rFonts w:hint="default" w:ascii="仿宋_GB2312" w:hAnsi="仿宋_GB2312" w:eastAsia="仿宋_GB2312" w:cs="仿宋_GB2312"/>
                <w:color w:val="auto"/>
                <w:kern w:val="2"/>
                <w:sz w:val="21"/>
                <w:szCs w:val="24"/>
                <w:vertAlign w:val="baseline"/>
                <w:lang w:val="en-US" w:eastAsia="zh-CN" w:bidi="ar-SA"/>
              </w:rPr>
            </w:pPr>
            <w:r>
              <w:rPr>
                <w:rFonts w:hint="eastAsia" w:ascii="仿宋_GB2312" w:hAnsi="仿宋_GB2312" w:eastAsia="仿宋_GB2312" w:cs="仿宋_GB2312"/>
                <w:color w:val="auto"/>
                <w:kern w:val="2"/>
                <w:sz w:val="21"/>
                <w:szCs w:val="24"/>
                <w:vertAlign w:val="baseline"/>
                <w:lang w:val="en-US" w:eastAsia="zh-CN" w:bidi="ar-SA"/>
              </w:rPr>
              <w:t>3</w:t>
            </w:r>
          </w:p>
        </w:tc>
        <w:tc>
          <w:tcPr>
            <w:tcW w:w="2189" w:type="dxa"/>
            <w:vAlign w:val="center"/>
          </w:tcPr>
          <w:p w14:paraId="76D44D9C">
            <w:pPr>
              <w:jc w:val="center"/>
              <w:rPr>
                <w:rFonts w:hint="eastAsia" w:ascii="仿宋_GB2312" w:hAnsi="仿宋_GB2312" w:eastAsia="仿宋_GB2312" w:cs="仿宋_GB2312"/>
                <w:color w:val="auto"/>
                <w:kern w:val="2"/>
                <w:sz w:val="21"/>
                <w:szCs w:val="24"/>
                <w:vertAlign w:val="baseline"/>
                <w:lang w:val="en-US" w:eastAsia="zh-CN" w:bidi="ar-SA"/>
              </w:rPr>
            </w:pPr>
          </w:p>
        </w:tc>
        <w:tc>
          <w:tcPr>
            <w:tcW w:w="673" w:type="dxa"/>
            <w:vAlign w:val="center"/>
          </w:tcPr>
          <w:p w14:paraId="3E33C35F">
            <w:pPr>
              <w:jc w:val="center"/>
              <w:rPr>
                <w:rFonts w:hint="eastAsia" w:ascii="仿宋_GB2312" w:hAnsi="仿宋_GB2312" w:eastAsia="仿宋_GB2312" w:cs="仿宋_GB2312"/>
                <w:color w:val="auto"/>
                <w:kern w:val="2"/>
                <w:sz w:val="21"/>
                <w:szCs w:val="24"/>
                <w:vertAlign w:val="baseline"/>
                <w:lang w:val="en-US" w:eastAsia="zh-CN" w:bidi="ar-SA"/>
              </w:rPr>
            </w:pPr>
          </w:p>
        </w:tc>
        <w:tc>
          <w:tcPr>
            <w:tcW w:w="800" w:type="dxa"/>
            <w:vAlign w:val="center"/>
          </w:tcPr>
          <w:p w14:paraId="6A83E830">
            <w:pPr>
              <w:jc w:val="center"/>
              <w:rPr>
                <w:rFonts w:hint="eastAsia" w:ascii="仿宋_GB2312" w:hAnsi="仿宋_GB2312" w:eastAsia="仿宋_GB2312" w:cs="仿宋_GB2312"/>
                <w:color w:val="auto"/>
                <w:kern w:val="2"/>
                <w:sz w:val="21"/>
                <w:szCs w:val="24"/>
                <w:vertAlign w:val="baseline"/>
                <w:lang w:val="en-US" w:eastAsia="zh-CN" w:bidi="ar-SA"/>
              </w:rPr>
            </w:pPr>
          </w:p>
        </w:tc>
        <w:tc>
          <w:tcPr>
            <w:tcW w:w="788" w:type="dxa"/>
            <w:vAlign w:val="center"/>
          </w:tcPr>
          <w:p w14:paraId="7B3338FB">
            <w:pPr>
              <w:jc w:val="center"/>
              <w:rPr>
                <w:rFonts w:hint="eastAsia" w:ascii="仿宋_GB2312" w:hAnsi="仿宋_GB2312" w:eastAsia="仿宋_GB2312" w:cs="仿宋_GB2312"/>
                <w:color w:val="auto"/>
                <w:kern w:val="2"/>
                <w:sz w:val="21"/>
                <w:szCs w:val="24"/>
                <w:vertAlign w:val="baseline"/>
                <w:lang w:val="en-US" w:eastAsia="zh-CN" w:bidi="ar-SA"/>
              </w:rPr>
            </w:pPr>
          </w:p>
        </w:tc>
        <w:tc>
          <w:tcPr>
            <w:tcW w:w="1750" w:type="dxa"/>
            <w:vAlign w:val="center"/>
          </w:tcPr>
          <w:p w14:paraId="16CDCFBE">
            <w:pPr>
              <w:jc w:val="center"/>
              <w:rPr>
                <w:rFonts w:hint="eastAsia" w:ascii="仿宋_GB2312" w:hAnsi="仿宋_GB2312" w:eastAsia="仿宋_GB2312" w:cs="仿宋_GB2312"/>
                <w:color w:val="auto"/>
                <w:kern w:val="2"/>
                <w:sz w:val="21"/>
                <w:szCs w:val="24"/>
                <w:vertAlign w:val="baseline"/>
                <w:lang w:val="en-US" w:eastAsia="zh-CN" w:bidi="ar-SA"/>
              </w:rPr>
            </w:pPr>
          </w:p>
        </w:tc>
        <w:tc>
          <w:tcPr>
            <w:tcW w:w="1070" w:type="dxa"/>
            <w:vAlign w:val="center"/>
          </w:tcPr>
          <w:p w14:paraId="60D1CD0F">
            <w:pPr>
              <w:jc w:val="center"/>
              <w:rPr>
                <w:rFonts w:hint="eastAsia" w:ascii="仿宋_GB2312" w:hAnsi="仿宋_GB2312" w:eastAsia="仿宋_GB2312" w:cs="仿宋_GB2312"/>
                <w:color w:val="auto"/>
                <w:kern w:val="2"/>
                <w:sz w:val="21"/>
                <w:szCs w:val="24"/>
                <w:vertAlign w:val="baseline"/>
                <w:lang w:val="en-US" w:eastAsia="zh-CN" w:bidi="ar-SA"/>
              </w:rPr>
            </w:pPr>
          </w:p>
        </w:tc>
        <w:tc>
          <w:tcPr>
            <w:tcW w:w="2090" w:type="dxa"/>
            <w:vAlign w:val="center"/>
          </w:tcPr>
          <w:p w14:paraId="330B714E">
            <w:pPr>
              <w:jc w:val="center"/>
              <w:rPr>
                <w:rFonts w:hint="eastAsia" w:ascii="仿宋_GB2312" w:hAnsi="仿宋_GB2312" w:eastAsia="仿宋_GB2312" w:cs="仿宋_GB2312"/>
                <w:color w:val="auto"/>
                <w:kern w:val="2"/>
                <w:sz w:val="21"/>
                <w:szCs w:val="24"/>
                <w:vertAlign w:val="baseline"/>
                <w:lang w:val="en-US" w:eastAsia="zh-CN" w:bidi="ar-SA"/>
              </w:rPr>
            </w:pPr>
          </w:p>
        </w:tc>
        <w:tc>
          <w:tcPr>
            <w:tcW w:w="3900" w:type="dxa"/>
            <w:vAlign w:val="center"/>
          </w:tcPr>
          <w:p w14:paraId="6FA5501A">
            <w:pPr>
              <w:jc w:val="both"/>
              <w:rPr>
                <w:rFonts w:hint="default" w:ascii="仿宋_GB2312" w:hAnsi="仿宋_GB2312" w:eastAsia="仿宋_GB2312" w:cs="仿宋_GB2312"/>
                <w:color w:val="auto"/>
                <w:kern w:val="2"/>
                <w:sz w:val="21"/>
                <w:szCs w:val="24"/>
                <w:vertAlign w:val="baseline"/>
                <w:lang w:val="en-US" w:eastAsia="zh-CN" w:bidi="ar-SA"/>
              </w:rPr>
            </w:pPr>
          </w:p>
        </w:tc>
      </w:tr>
      <w:tr w14:paraId="50590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5650" w:type="dxa"/>
            <w:gridSpan w:val="10"/>
            <w:vAlign w:val="center"/>
          </w:tcPr>
          <w:p w14:paraId="3E16AD73">
            <w:pPr>
              <w:tabs>
                <w:tab w:val="left" w:pos="672"/>
              </w:tabs>
              <w:jc w:val="left"/>
              <w:rPr>
                <w:rFonts w:hint="default" w:ascii="仿宋_GB2312" w:hAnsi="仿宋_GB2312" w:eastAsia="仿宋_GB2312" w:cs="仿宋_GB2312"/>
                <w:color w:val="auto"/>
                <w:kern w:val="2"/>
                <w:sz w:val="21"/>
                <w:szCs w:val="24"/>
                <w:vertAlign w:val="baseline"/>
                <w:lang w:val="en-US" w:eastAsia="zh-CN" w:bidi="ar-SA"/>
              </w:rPr>
            </w:pPr>
            <w:r>
              <w:rPr>
                <w:rFonts w:hint="eastAsia" w:ascii="仿宋_GB2312" w:hAnsi="仿宋_GB2312" w:eastAsia="仿宋_GB2312" w:cs="仿宋_GB2312"/>
                <w:b/>
                <w:bCs/>
                <w:color w:val="auto"/>
                <w:highlight w:val="none"/>
                <w:vertAlign w:val="baseline"/>
                <w:lang w:val="en-US" w:eastAsia="zh-CN"/>
              </w:rPr>
              <w:t>注：1.高级中学教师资格与中等职业学校教师资格相互通用。</w:t>
            </w:r>
          </w:p>
        </w:tc>
      </w:tr>
    </w:tbl>
    <w:p w14:paraId="16565411">
      <w:pPr>
        <w:keepNext w:val="0"/>
        <w:keepLines w:val="0"/>
        <w:pageBreakBefore w:val="0"/>
        <w:widowControl w:val="0"/>
        <w:kinsoku/>
        <w:wordWrap/>
        <w:overflowPunct/>
        <w:topLinePunct w:val="0"/>
        <w:autoSpaceDE/>
        <w:autoSpaceDN/>
        <w:bidi w:val="0"/>
        <w:adjustRightInd/>
        <w:snapToGrid/>
        <w:spacing w:line="30" w:lineRule="exact"/>
        <w:textAlignment w:val="auto"/>
      </w:pP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lMWJkOWUzMzE4ODJhNzRmNmY2NWVjODU2NDNmOTkifQ=="/>
  </w:docVars>
  <w:rsids>
    <w:rsidRoot w:val="59F83D45"/>
    <w:rsid w:val="019127B6"/>
    <w:rsid w:val="01C42B8B"/>
    <w:rsid w:val="02DA4630"/>
    <w:rsid w:val="0686237C"/>
    <w:rsid w:val="06874187"/>
    <w:rsid w:val="0701218C"/>
    <w:rsid w:val="070C0DEF"/>
    <w:rsid w:val="071A149F"/>
    <w:rsid w:val="0A200B7B"/>
    <w:rsid w:val="0BCC68EA"/>
    <w:rsid w:val="0D093B48"/>
    <w:rsid w:val="0DA970D9"/>
    <w:rsid w:val="0DC476AD"/>
    <w:rsid w:val="0EFE5203"/>
    <w:rsid w:val="0F227143"/>
    <w:rsid w:val="0F9A317D"/>
    <w:rsid w:val="0FA86DE3"/>
    <w:rsid w:val="1191235E"/>
    <w:rsid w:val="120C7C36"/>
    <w:rsid w:val="12B10F0A"/>
    <w:rsid w:val="13A55A2B"/>
    <w:rsid w:val="13C10F79"/>
    <w:rsid w:val="14072DAB"/>
    <w:rsid w:val="151439D2"/>
    <w:rsid w:val="15205ED3"/>
    <w:rsid w:val="16A8755B"/>
    <w:rsid w:val="1768590F"/>
    <w:rsid w:val="18E206B7"/>
    <w:rsid w:val="1910625E"/>
    <w:rsid w:val="194303E2"/>
    <w:rsid w:val="19C332D1"/>
    <w:rsid w:val="19F618F8"/>
    <w:rsid w:val="1C92784D"/>
    <w:rsid w:val="1C980A44"/>
    <w:rsid w:val="1F1C595D"/>
    <w:rsid w:val="201B206A"/>
    <w:rsid w:val="240D1D18"/>
    <w:rsid w:val="246B6A3F"/>
    <w:rsid w:val="250E40A1"/>
    <w:rsid w:val="2540611D"/>
    <w:rsid w:val="26887D7C"/>
    <w:rsid w:val="273870AC"/>
    <w:rsid w:val="27803B14"/>
    <w:rsid w:val="28553C8E"/>
    <w:rsid w:val="292812E7"/>
    <w:rsid w:val="2AD43590"/>
    <w:rsid w:val="2B237A89"/>
    <w:rsid w:val="2BCE7FDF"/>
    <w:rsid w:val="2C0C4FAB"/>
    <w:rsid w:val="2D2105E2"/>
    <w:rsid w:val="2DFE26D1"/>
    <w:rsid w:val="2EBF2FC2"/>
    <w:rsid w:val="2FD10505"/>
    <w:rsid w:val="2FEA5603"/>
    <w:rsid w:val="304E7940"/>
    <w:rsid w:val="30654C8A"/>
    <w:rsid w:val="30FA1876"/>
    <w:rsid w:val="32513718"/>
    <w:rsid w:val="326571C3"/>
    <w:rsid w:val="327B69E7"/>
    <w:rsid w:val="32963820"/>
    <w:rsid w:val="32E60304"/>
    <w:rsid w:val="33DE797A"/>
    <w:rsid w:val="34DF500B"/>
    <w:rsid w:val="34F32864"/>
    <w:rsid w:val="34F565DC"/>
    <w:rsid w:val="35535184"/>
    <w:rsid w:val="35670680"/>
    <w:rsid w:val="363100DE"/>
    <w:rsid w:val="37EB3CC7"/>
    <w:rsid w:val="3A3E27D3"/>
    <w:rsid w:val="3B023801"/>
    <w:rsid w:val="3B1300B5"/>
    <w:rsid w:val="3BFA0A04"/>
    <w:rsid w:val="3C243C4B"/>
    <w:rsid w:val="3DCC459A"/>
    <w:rsid w:val="3E104487"/>
    <w:rsid w:val="3F9904AC"/>
    <w:rsid w:val="3FDD2A8F"/>
    <w:rsid w:val="40DC4AF4"/>
    <w:rsid w:val="41E16D96"/>
    <w:rsid w:val="42770F78"/>
    <w:rsid w:val="428B67D2"/>
    <w:rsid w:val="42CE66BF"/>
    <w:rsid w:val="45A34E35"/>
    <w:rsid w:val="45CC5137"/>
    <w:rsid w:val="479F0B82"/>
    <w:rsid w:val="47EC7D13"/>
    <w:rsid w:val="48AE6D76"/>
    <w:rsid w:val="4C290139"/>
    <w:rsid w:val="4CAF130F"/>
    <w:rsid w:val="4D381304"/>
    <w:rsid w:val="4E992277"/>
    <w:rsid w:val="4F7D3946"/>
    <w:rsid w:val="50FE10CD"/>
    <w:rsid w:val="51330760"/>
    <w:rsid w:val="53654E1D"/>
    <w:rsid w:val="54104D89"/>
    <w:rsid w:val="544669FD"/>
    <w:rsid w:val="55102B67"/>
    <w:rsid w:val="55EB160A"/>
    <w:rsid w:val="587D49B7"/>
    <w:rsid w:val="588418A2"/>
    <w:rsid w:val="58845D45"/>
    <w:rsid w:val="59F83D45"/>
    <w:rsid w:val="5AA0484E"/>
    <w:rsid w:val="5B9462A0"/>
    <w:rsid w:val="5C9136DB"/>
    <w:rsid w:val="5C9B365E"/>
    <w:rsid w:val="5DE132F2"/>
    <w:rsid w:val="5EB84053"/>
    <w:rsid w:val="60822B6A"/>
    <w:rsid w:val="609D5BF6"/>
    <w:rsid w:val="6198016C"/>
    <w:rsid w:val="62E01DCA"/>
    <w:rsid w:val="637D67C5"/>
    <w:rsid w:val="64952E51"/>
    <w:rsid w:val="655645C6"/>
    <w:rsid w:val="66772A46"/>
    <w:rsid w:val="678E6299"/>
    <w:rsid w:val="67EB5499"/>
    <w:rsid w:val="69112CDD"/>
    <w:rsid w:val="699456BD"/>
    <w:rsid w:val="6AC06F26"/>
    <w:rsid w:val="6E184B0E"/>
    <w:rsid w:val="6E1B7E27"/>
    <w:rsid w:val="6E427DDD"/>
    <w:rsid w:val="6E5A0C83"/>
    <w:rsid w:val="6EA8553A"/>
    <w:rsid w:val="6EDD18B4"/>
    <w:rsid w:val="6F0B6421"/>
    <w:rsid w:val="6F100B6C"/>
    <w:rsid w:val="710650F2"/>
    <w:rsid w:val="72A03324"/>
    <w:rsid w:val="72C13F0F"/>
    <w:rsid w:val="77903967"/>
    <w:rsid w:val="78395DAD"/>
    <w:rsid w:val="788D60F9"/>
    <w:rsid w:val="793547C6"/>
    <w:rsid w:val="7A8B60F4"/>
    <w:rsid w:val="7B965102"/>
    <w:rsid w:val="7C1077CB"/>
    <w:rsid w:val="7C2B1EB0"/>
    <w:rsid w:val="7C541407"/>
    <w:rsid w:val="7C6B49A3"/>
    <w:rsid w:val="7C8748D9"/>
    <w:rsid w:val="7D52346D"/>
    <w:rsid w:val="7DBA34EC"/>
    <w:rsid w:val="7E066731"/>
    <w:rsid w:val="7E635932"/>
    <w:rsid w:val="7E6F9B56"/>
    <w:rsid w:val="7F0569E9"/>
    <w:rsid w:val="7F564146"/>
    <w:rsid w:val="7FA206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index 5"/>
    <w:basedOn w:val="1"/>
    <w:next w:val="1"/>
    <w:semiHidden/>
    <w:qFormat/>
    <w:uiPriority w:val="0"/>
    <w:pPr>
      <w:spacing w:line="600" w:lineRule="exact"/>
      <w:ind w:right="640" w:firstLine="630"/>
    </w:pPr>
    <w:rPr>
      <w:rFonts w:ascii="黑体" w:eastAsia="黑体"/>
    </w:rPr>
  </w:style>
  <w:style w:type="paragraph" w:styleId="3">
    <w:name w:val="endnote text"/>
    <w:basedOn w:val="1"/>
    <w:unhideWhenUsed/>
    <w:qFormat/>
    <w:uiPriority w:val="99"/>
    <w:rPr>
      <w:rFonts w:ascii="Times New Roman" w:hAnsi="Times New Roman" w:eastAsia="Times New Roman"/>
      <w:kern w:val="0"/>
      <w:sz w:val="24"/>
    </w:rPr>
  </w:style>
  <w:style w:type="paragraph" w:styleId="4">
    <w:name w:val="footer"/>
    <w:basedOn w:val="1"/>
    <w:next w:val="2"/>
    <w:qFormat/>
    <w:uiPriority w:val="0"/>
    <w:pPr>
      <w:tabs>
        <w:tab w:val="center" w:pos="4153"/>
        <w:tab w:val="right" w:pos="8306"/>
      </w:tabs>
      <w:snapToGrid w:val="0"/>
      <w:jc w:val="left"/>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3231</Words>
  <Characters>3364</Characters>
  <Lines>0</Lines>
  <Paragraphs>0</Paragraphs>
  <TotalTime>6</TotalTime>
  <ScaleCrop>false</ScaleCrop>
  <LinksUpToDate>false</LinksUpToDate>
  <CharactersWithSpaces>3364</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2026-04-30T09:25:00Z</dcterms:created>
  <dc:creator>知行合一</dc:creator>
  <cp:lastModifiedBy>肖体文</cp:lastModifiedBy>
  <dcterms:modified xsi:type="dcterms:W3CDTF">2026-07-16T16:45:16Z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AFCB0023E8A84F61A2787C260D6DA172_11</vt:lpwstr>
  </property>
  <property fmtid="{D5CDD505-2E9C-101B-9397-08002B2CF9AE}" pid="4" name="KSOTemplateDocerSaveRecord">
    <vt:lpwstr>eyJoZGlkIjoiM2YxYzAwNzYyNmY0ZDRmYjcwOTgwMzA1NTcyNjBiNmYiLCJ1c2VySWQiOiI0MzU4MTIyOTYifQ==</vt:lpwstr>
  </property>
</Properties>
</file>