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资格审查目录表</w:t>
      </w:r>
    </w:p>
    <w:p w14:paraId="27885064">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273"/>
        <w:gridCol w:w="257"/>
        <w:gridCol w:w="257"/>
        <w:gridCol w:w="257"/>
        <w:gridCol w:w="257"/>
        <w:gridCol w:w="119"/>
        <w:gridCol w:w="5"/>
        <w:gridCol w:w="133"/>
        <w:gridCol w:w="257"/>
        <w:gridCol w:w="257"/>
        <w:gridCol w:w="257"/>
        <w:gridCol w:w="257"/>
        <w:gridCol w:w="257"/>
        <w:gridCol w:w="273"/>
        <w:gridCol w:w="1701"/>
        <w:gridCol w:w="1185"/>
        <w:gridCol w:w="814"/>
        <w:gridCol w:w="814"/>
      </w:tblGrid>
      <w:tr w14:paraId="6D1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26" w:type="dxa"/>
            <w:vAlign w:val="center"/>
          </w:tcPr>
          <w:p w14:paraId="109F2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姓名</w:t>
            </w:r>
          </w:p>
        </w:tc>
        <w:tc>
          <w:tcPr>
            <w:tcW w:w="1526" w:type="dxa"/>
            <w:gridSpan w:val="7"/>
            <w:vAlign w:val="center"/>
          </w:tcPr>
          <w:p w14:paraId="355A6B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420" w:type="dxa"/>
            <w:gridSpan w:val="6"/>
            <w:vAlign w:val="center"/>
          </w:tcPr>
          <w:p w14:paraId="72A8D4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性别</w:t>
            </w:r>
          </w:p>
        </w:tc>
        <w:tc>
          <w:tcPr>
            <w:tcW w:w="1696" w:type="dxa"/>
            <w:gridSpan w:val="8"/>
            <w:vAlign w:val="center"/>
          </w:tcPr>
          <w:p w14:paraId="391C39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730261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报考单位</w:t>
            </w:r>
          </w:p>
        </w:tc>
        <w:tc>
          <w:tcPr>
            <w:tcW w:w="2813" w:type="dxa"/>
            <w:gridSpan w:val="3"/>
            <w:vAlign w:val="center"/>
          </w:tcPr>
          <w:p w14:paraId="50EFAB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21F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26" w:type="dxa"/>
            <w:vAlign w:val="center"/>
          </w:tcPr>
          <w:p w14:paraId="0C125D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身份证号</w:t>
            </w:r>
          </w:p>
        </w:tc>
        <w:tc>
          <w:tcPr>
            <w:tcW w:w="257" w:type="dxa"/>
            <w:gridSpan w:val="2"/>
            <w:vAlign w:val="center"/>
          </w:tcPr>
          <w:p w14:paraId="53278C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3D780A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63FC5E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ADAB6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620A15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41" w:type="dxa"/>
            <w:vAlign w:val="center"/>
          </w:tcPr>
          <w:p w14:paraId="22B81A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73" w:type="dxa"/>
            <w:vAlign w:val="center"/>
          </w:tcPr>
          <w:p w14:paraId="3A0A07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7FACD1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39C6F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5E107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2D7A57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gridSpan w:val="3"/>
            <w:vAlign w:val="center"/>
          </w:tcPr>
          <w:p w14:paraId="75979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6B35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870C7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17FA18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27AEB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178AF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73" w:type="dxa"/>
            <w:vAlign w:val="center"/>
          </w:tcPr>
          <w:p w14:paraId="115D9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479418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报考岗位</w:t>
            </w:r>
          </w:p>
        </w:tc>
        <w:tc>
          <w:tcPr>
            <w:tcW w:w="2813" w:type="dxa"/>
            <w:gridSpan w:val="3"/>
            <w:vAlign w:val="center"/>
          </w:tcPr>
          <w:p w14:paraId="02377D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91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26" w:type="dxa"/>
            <w:vAlign w:val="center"/>
          </w:tcPr>
          <w:p w14:paraId="3F34D2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联系电话</w:t>
            </w:r>
          </w:p>
        </w:tc>
        <w:tc>
          <w:tcPr>
            <w:tcW w:w="1526" w:type="dxa"/>
            <w:gridSpan w:val="7"/>
            <w:vAlign w:val="center"/>
          </w:tcPr>
          <w:p w14:paraId="045B3A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420" w:type="dxa"/>
            <w:gridSpan w:val="6"/>
            <w:vAlign w:val="center"/>
          </w:tcPr>
          <w:p w14:paraId="139080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kern w:val="2"/>
                <w:sz w:val="24"/>
                <w:szCs w:val="24"/>
                <w:vertAlign w:val="baseline"/>
                <w:lang w:val="en-US" w:eastAsia="zh-CN" w:bidi="ar-SA"/>
              </w:rPr>
              <w:t>婚姻状况</w:t>
            </w:r>
          </w:p>
        </w:tc>
        <w:tc>
          <w:tcPr>
            <w:tcW w:w="1696" w:type="dxa"/>
            <w:gridSpan w:val="8"/>
            <w:vAlign w:val="center"/>
          </w:tcPr>
          <w:p w14:paraId="1263DD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475A57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岗位</w:t>
            </w:r>
            <w:r>
              <w:rPr>
                <w:rFonts w:hint="eastAsia" w:ascii="Times New Roman" w:hAnsi="Times New Roman" w:eastAsia="方正仿宋_GB2312" w:cs="Times New Roman"/>
                <w:b/>
                <w:bCs w:val="0"/>
                <w:color w:val="auto"/>
                <w:sz w:val="24"/>
                <w:szCs w:val="24"/>
                <w:vertAlign w:val="baseline"/>
                <w:lang w:val="en-US" w:eastAsia="zh-CN"/>
              </w:rPr>
              <w:t>代码</w:t>
            </w:r>
          </w:p>
        </w:tc>
        <w:tc>
          <w:tcPr>
            <w:tcW w:w="2813" w:type="dxa"/>
            <w:gridSpan w:val="3"/>
            <w:vAlign w:val="center"/>
          </w:tcPr>
          <w:p w14:paraId="2EBB32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321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82" w:type="dxa"/>
            <w:gridSpan w:val="26"/>
            <w:vAlign w:val="center"/>
          </w:tcPr>
          <w:p w14:paraId="514C3B36">
            <w:pPr>
              <w:keepNext w:val="0"/>
              <w:keepLines w:val="0"/>
              <w:pageBreakBefore w:val="0"/>
              <w:widowControl w:val="0"/>
              <w:tabs>
                <w:tab w:val="left" w:pos="4270"/>
              </w:tabs>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学习简历（自高中开始填写）</w:t>
            </w:r>
          </w:p>
        </w:tc>
      </w:tr>
      <w:tr w14:paraId="00F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center"/>
          </w:tcPr>
          <w:p w14:paraId="2E442D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时间</w:t>
            </w:r>
          </w:p>
        </w:tc>
        <w:tc>
          <w:tcPr>
            <w:tcW w:w="2944" w:type="dxa"/>
            <w:gridSpan w:val="13"/>
            <w:vAlign w:val="center"/>
          </w:tcPr>
          <w:p w14:paraId="41E06B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毕业院校</w:t>
            </w:r>
          </w:p>
        </w:tc>
        <w:tc>
          <w:tcPr>
            <w:tcW w:w="3392" w:type="dxa"/>
            <w:gridSpan w:val="8"/>
            <w:vAlign w:val="center"/>
          </w:tcPr>
          <w:p w14:paraId="68E7AC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专业及代码</w:t>
            </w:r>
          </w:p>
        </w:tc>
        <w:tc>
          <w:tcPr>
            <w:tcW w:w="1185" w:type="dxa"/>
            <w:vAlign w:val="center"/>
          </w:tcPr>
          <w:p w14:paraId="12086B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学历层次</w:t>
            </w:r>
          </w:p>
        </w:tc>
        <w:tc>
          <w:tcPr>
            <w:tcW w:w="1628" w:type="dxa"/>
            <w:gridSpan w:val="2"/>
            <w:vAlign w:val="center"/>
          </w:tcPr>
          <w:p w14:paraId="536AD4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毕业时间</w:t>
            </w:r>
          </w:p>
        </w:tc>
      </w:tr>
      <w:tr w14:paraId="15A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47273D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233346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5EBB3D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4ACEA0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5852B9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03AB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0616D4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661E1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79B62F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1221A9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2AE1F4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7A3D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76DD4F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56DCAB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124680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1B5B56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60FBF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1485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4"/>
            <w:vAlign w:val="center"/>
          </w:tcPr>
          <w:p w14:paraId="27450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以下材料由工作人员审查，考生请勿自填</w:t>
            </w:r>
          </w:p>
        </w:tc>
        <w:tc>
          <w:tcPr>
            <w:tcW w:w="814" w:type="dxa"/>
            <w:vAlign w:val="center"/>
          </w:tcPr>
          <w:p w14:paraId="227F1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原件</w:t>
            </w:r>
          </w:p>
        </w:tc>
        <w:tc>
          <w:tcPr>
            <w:tcW w:w="814" w:type="dxa"/>
            <w:vAlign w:val="center"/>
          </w:tcPr>
          <w:p w14:paraId="2403D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复印件</w:t>
            </w:r>
          </w:p>
        </w:tc>
      </w:tr>
      <w:tr w14:paraId="2FE8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54" w:type="dxa"/>
            <w:gridSpan w:val="24"/>
          </w:tcPr>
          <w:p w14:paraId="7BE343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1.个人简历</w:t>
            </w:r>
          </w:p>
        </w:tc>
        <w:tc>
          <w:tcPr>
            <w:tcW w:w="814" w:type="dxa"/>
            <w:vAlign w:val="center"/>
          </w:tcPr>
          <w:p w14:paraId="073B1C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9C13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98A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54" w:type="dxa"/>
            <w:gridSpan w:val="24"/>
          </w:tcPr>
          <w:p w14:paraId="5647DB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2.身份证（港澳居民应提供香港或澳门永久性居民身份证和港澳居民来往内地通行证）</w:t>
            </w:r>
          </w:p>
        </w:tc>
        <w:tc>
          <w:tcPr>
            <w:tcW w:w="814" w:type="dxa"/>
            <w:vAlign w:val="center"/>
          </w:tcPr>
          <w:p w14:paraId="4C002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A0ED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6D3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54" w:type="dxa"/>
            <w:gridSpan w:val="24"/>
            <w:vAlign w:val="center"/>
          </w:tcPr>
          <w:p w14:paraId="19B40F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3.就业推荐表（仅2026年毕业生提供）</w:t>
            </w:r>
          </w:p>
        </w:tc>
        <w:tc>
          <w:tcPr>
            <w:tcW w:w="814" w:type="dxa"/>
            <w:vAlign w:val="center"/>
          </w:tcPr>
          <w:p w14:paraId="7FE5C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7948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272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4"/>
            <w:vAlign w:val="center"/>
          </w:tcPr>
          <w:p w14:paraId="4EECDF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5.</w:t>
            </w:r>
            <w:r>
              <w:rPr>
                <w:rFonts w:hint="default" w:ascii="Times New Roman" w:hAnsi="Times New Roman" w:eastAsia="方正仿宋_GB2312" w:cs="Times New Roman"/>
                <w:sz w:val="24"/>
                <w:szCs w:val="24"/>
                <w:lang w:val="en-US" w:eastAsia="zh-CN"/>
              </w:rPr>
              <w:t>《教育部学籍在线验证报告》（学信网下载打印，仅暂未取得学历、学位证书的考生提供）</w:t>
            </w:r>
          </w:p>
        </w:tc>
        <w:tc>
          <w:tcPr>
            <w:tcW w:w="814" w:type="dxa"/>
            <w:vAlign w:val="center"/>
          </w:tcPr>
          <w:p w14:paraId="0179B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c>
          <w:tcPr>
            <w:tcW w:w="814" w:type="dxa"/>
            <w:vAlign w:val="center"/>
          </w:tcPr>
          <w:p w14:paraId="729BF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492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054" w:type="dxa"/>
            <w:gridSpan w:val="24"/>
            <w:vAlign w:val="center"/>
          </w:tcPr>
          <w:p w14:paraId="08F462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6.大学各阶段学历证书、学位证书（有多阶段学习经历的须提供已取得的学历证书、学位证书，暂未取得的，提供学校教务部盖章的课程成绩单）</w:t>
            </w:r>
          </w:p>
        </w:tc>
        <w:tc>
          <w:tcPr>
            <w:tcW w:w="814" w:type="dxa"/>
            <w:vAlign w:val="center"/>
          </w:tcPr>
          <w:p w14:paraId="20ED1E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0F480D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66D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54" w:type="dxa"/>
            <w:gridSpan w:val="24"/>
            <w:vAlign w:val="center"/>
          </w:tcPr>
          <w:p w14:paraId="32DF021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大学各阶段学历验证材料《教育部学历证书电子注册备案表》、学位证书验证材料《学位认证报告》（</w:t>
            </w:r>
            <w:r>
              <w:rPr>
                <w:rFonts w:hint="default" w:ascii="Times New Roman" w:hAnsi="Times New Roman" w:eastAsia="方正仿宋_GB2312" w:cs="Times New Roman"/>
                <w:sz w:val="24"/>
                <w:szCs w:val="24"/>
                <w:lang w:val="en-US" w:eastAsia="zh-CN"/>
              </w:rPr>
              <w:t>学信网下载打印</w:t>
            </w:r>
            <w:r>
              <w:rPr>
                <w:rFonts w:hint="default" w:ascii="Times New Roman" w:hAnsi="Times New Roman" w:eastAsia="方正仿宋_GB2312" w:cs="Times New Roman"/>
                <w:b w:val="0"/>
                <w:bCs/>
                <w:color w:val="auto"/>
                <w:sz w:val="24"/>
                <w:szCs w:val="24"/>
                <w:vertAlign w:val="baseline"/>
                <w:lang w:val="en-US" w:eastAsia="zh-CN"/>
              </w:rPr>
              <w:t>，非学籍验证材料，请注意区分。有多阶段学习经历的须提供已取得的所有阶段的学历、学位验证材料）</w:t>
            </w:r>
          </w:p>
        </w:tc>
        <w:tc>
          <w:tcPr>
            <w:tcW w:w="814" w:type="dxa"/>
            <w:vAlign w:val="center"/>
          </w:tcPr>
          <w:p w14:paraId="1240B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c>
          <w:tcPr>
            <w:tcW w:w="814" w:type="dxa"/>
            <w:vAlign w:val="center"/>
          </w:tcPr>
          <w:p w14:paraId="4438FF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3213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472" w:type="dxa"/>
            <w:gridSpan w:val="14"/>
            <w:vAlign w:val="center"/>
          </w:tcPr>
          <w:p w14:paraId="62A50C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8.与报考职位相对应的教师资格证</w:t>
            </w:r>
          </w:p>
        </w:tc>
        <w:tc>
          <w:tcPr>
            <w:tcW w:w="4582" w:type="dxa"/>
            <w:gridSpan w:val="10"/>
            <w:vAlign w:val="center"/>
          </w:tcPr>
          <w:p w14:paraId="504D97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教师资格证书情况：</w:t>
            </w:r>
          </w:p>
          <w:p w14:paraId="4CA26D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教师资格证</w:t>
            </w:r>
          </w:p>
          <w:p w14:paraId="6F670C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中小学教师资格考试合格证明</w:t>
            </w:r>
          </w:p>
          <w:p w14:paraId="162256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师范生教师职业能力证书</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p w14:paraId="60E8A4BF">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资格种类：</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 xml:space="preserve">小学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 xml:space="preserve">初级中学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高级中学</w:t>
            </w:r>
            <w:r>
              <w:rPr>
                <w:rFonts w:hint="eastAsia" w:ascii="Times New Roman" w:hAnsi="Times New Roman" w:eastAsia="方正仿宋_GB2312" w:cs="Times New Roman"/>
                <w:b w:val="0"/>
                <w:bCs w:val="0"/>
                <w:kern w:val="2"/>
                <w:sz w:val="24"/>
                <w:szCs w:val="24"/>
                <w:lang w:val="en-US" w:eastAsia="zh-CN" w:bidi="ar-SA"/>
              </w:rPr>
              <w:t>□</w:t>
            </w:r>
            <w:r>
              <w:rPr>
                <w:rFonts w:hint="default" w:ascii="Times New Roman" w:hAnsi="Times New Roman" w:eastAsia="方正仿宋_GB2312" w:cs="Times New Roman"/>
                <w:b w:val="0"/>
                <w:bCs w:val="0"/>
                <w:kern w:val="2"/>
                <w:sz w:val="24"/>
                <w:szCs w:val="24"/>
                <w:lang w:val="en-US" w:eastAsia="zh-CN" w:bidi="ar-SA"/>
              </w:rPr>
              <w:t>中等职业学校</w:t>
            </w:r>
          </w:p>
          <w:p w14:paraId="687B67CF">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t>任教学科：</w:t>
            </w:r>
            <w:r>
              <w:rPr>
                <w:rFonts w:hint="default" w:ascii="Times New Roman" w:hAnsi="Times New Roman" w:eastAsia="方正仿宋_GB2312" w:cs="Times New Roman"/>
                <w:b w:val="0"/>
                <w:bCs w:val="0"/>
                <w:kern w:val="2"/>
                <w:sz w:val="24"/>
                <w:szCs w:val="24"/>
                <w:u w:val="single"/>
                <w:lang w:val="en-US" w:eastAsia="zh-CN" w:bidi="ar-SA"/>
              </w:rPr>
              <w:t xml:space="preserve">        </w:t>
            </w:r>
            <w:r>
              <w:rPr>
                <w:rFonts w:hint="eastAsia" w:ascii="Times New Roman" w:hAnsi="Times New Roman" w:eastAsia="方正仿宋_GB2312" w:cs="Times New Roman"/>
                <w:b w:val="0"/>
                <w:bCs w:val="0"/>
                <w:kern w:val="2"/>
                <w:sz w:val="24"/>
                <w:szCs w:val="24"/>
                <w:u w:val="single"/>
                <w:lang w:val="en-US" w:eastAsia="zh-CN" w:bidi="ar-SA"/>
              </w:rPr>
              <w:t xml:space="preserve">           </w:t>
            </w:r>
            <w:r>
              <w:rPr>
                <w:rFonts w:hint="default" w:ascii="Times New Roman" w:hAnsi="Times New Roman" w:eastAsia="方正仿宋_GB2312" w:cs="Times New Roman"/>
                <w:b w:val="0"/>
                <w:bCs w:val="0"/>
                <w:kern w:val="2"/>
                <w:sz w:val="24"/>
                <w:szCs w:val="24"/>
                <w:u w:val="single"/>
                <w:lang w:val="en-US" w:eastAsia="zh-CN" w:bidi="ar-SA"/>
              </w:rPr>
              <w:t xml:space="preserve">  </w:t>
            </w:r>
          </w:p>
        </w:tc>
        <w:tc>
          <w:tcPr>
            <w:tcW w:w="814" w:type="dxa"/>
            <w:vAlign w:val="center"/>
          </w:tcPr>
          <w:p w14:paraId="25319A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2DE71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72ED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2" w:type="dxa"/>
            <w:gridSpan w:val="14"/>
            <w:vAlign w:val="center"/>
          </w:tcPr>
          <w:p w14:paraId="380359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9.普通话水平测试证书</w:t>
            </w:r>
          </w:p>
        </w:tc>
        <w:tc>
          <w:tcPr>
            <w:tcW w:w="4582" w:type="dxa"/>
            <w:gridSpan w:val="10"/>
            <w:vAlign w:val="top"/>
          </w:tcPr>
          <w:p w14:paraId="464022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等级：</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color w:val="auto"/>
                <w:sz w:val="24"/>
                <w:szCs w:val="24"/>
                <w:vertAlign w:val="baseline"/>
                <w:lang w:val="en-US" w:eastAsia="zh-CN"/>
              </w:rPr>
              <w:t xml:space="preserve">二级乙等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color w:val="auto"/>
                <w:sz w:val="24"/>
                <w:szCs w:val="24"/>
                <w:vertAlign w:val="baseline"/>
                <w:lang w:val="en-US" w:eastAsia="zh-CN"/>
              </w:rPr>
              <w:t>二级甲等或以上</w:t>
            </w:r>
          </w:p>
          <w:p w14:paraId="22928D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tc>
        <w:tc>
          <w:tcPr>
            <w:tcW w:w="814" w:type="dxa"/>
            <w:vAlign w:val="center"/>
          </w:tcPr>
          <w:p w14:paraId="569FA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14883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57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2" w:type="dxa"/>
            <w:gridSpan w:val="14"/>
          </w:tcPr>
          <w:p w14:paraId="1C42D8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10.专业英语八级证书（仅2026年毕业生提供）</w:t>
            </w:r>
          </w:p>
        </w:tc>
        <w:tc>
          <w:tcPr>
            <w:tcW w:w="4582" w:type="dxa"/>
            <w:gridSpan w:val="10"/>
            <w:vAlign w:val="center"/>
          </w:tcPr>
          <w:p w14:paraId="2E970E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b w:val="0"/>
                <w:bCs/>
                <w:color w:val="auto"/>
                <w:sz w:val="24"/>
                <w:szCs w:val="24"/>
                <w:vertAlign w:val="baseline"/>
                <w:lang w:val="en-US" w:eastAsia="zh-CN"/>
              </w:rPr>
              <w:t xml:space="preserve">专业英语八级证书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雅思</w:t>
            </w:r>
          </w:p>
          <w:p w14:paraId="58757A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托福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tc>
        <w:tc>
          <w:tcPr>
            <w:tcW w:w="814" w:type="dxa"/>
            <w:vAlign w:val="center"/>
          </w:tcPr>
          <w:p w14:paraId="73BF2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71729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3C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14:paraId="1BC0D8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11.职称证书</w:t>
            </w:r>
          </w:p>
        </w:tc>
        <w:tc>
          <w:tcPr>
            <w:tcW w:w="4582" w:type="dxa"/>
            <w:gridSpan w:val="10"/>
            <w:vAlign w:val="center"/>
          </w:tcPr>
          <w:p w14:paraId="1924DB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高级教师 </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 xml:space="preserve">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一级教师</w:t>
            </w:r>
          </w:p>
          <w:p w14:paraId="3E6B5E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二级教师 </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 xml:space="preserve">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暂无</w:t>
            </w:r>
          </w:p>
        </w:tc>
        <w:tc>
          <w:tcPr>
            <w:tcW w:w="814" w:type="dxa"/>
            <w:vAlign w:val="center"/>
          </w:tcPr>
          <w:p w14:paraId="639505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01EA0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B5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472" w:type="dxa"/>
            <w:gridSpan w:val="14"/>
            <w:vAlign w:val="center"/>
          </w:tcPr>
          <w:p w14:paraId="07A220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12.专业相近证明材料（必须提供原件）</w:t>
            </w:r>
          </w:p>
        </w:tc>
        <w:tc>
          <w:tcPr>
            <w:tcW w:w="4582"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仅专业不在专业目录上，以相近专业报考人员提供</w:t>
            </w:r>
          </w:p>
        </w:tc>
        <w:tc>
          <w:tcPr>
            <w:tcW w:w="814" w:type="dxa"/>
            <w:vAlign w:val="center"/>
          </w:tcPr>
          <w:p w14:paraId="0BB7C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0F410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r>
      <w:tr w14:paraId="5AB8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472" w:type="dxa"/>
            <w:gridSpan w:val="14"/>
            <w:vAlign w:val="center"/>
          </w:tcPr>
          <w:p w14:paraId="34768A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13.非 2026 年毕业生须按报考岗位要求，提供相应的资格审查材料</w:t>
            </w:r>
          </w:p>
        </w:tc>
        <w:tc>
          <w:tcPr>
            <w:tcW w:w="4582" w:type="dxa"/>
            <w:gridSpan w:val="10"/>
            <w:vAlign w:val="center"/>
          </w:tcPr>
          <w:p w14:paraId="4A98EC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根据报考岗位要求，须按报考岗位要求提交全部资格审查材料</w:t>
            </w:r>
            <w:r>
              <w:rPr>
                <w:rFonts w:hint="eastAsia" w:ascii="Times New Roman" w:hAnsi="Times New Roman" w:eastAsia="方正仿宋_GB2312" w:cs="Times New Roman"/>
                <w:b w:val="0"/>
                <w:bCs/>
                <w:color w:val="auto"/>
                <w:sz w:val="24"/>
                <w:szCs w:val="24"/>
                <w:vertAlign w:val="baseline"/>
                <w:lang w:val="en-US" w:eastAsia="zh-CN"/>
              </w:rPr>
              <w:t>：① 现任工作单位出具的工作经历证明；② 对应任职年限的社会保险缴纳记录；③ 劳动合同；④ 岗位要求的其他相关证书及佐证材料。</w:t>
            </w:r>
          </w:p>
        </w:tc>
        <w:tc>
          <w:tcPr>
            <w:tcW w:w="814" w:type="dxa"/>
            <w:vAlign w:val="center"/>
          </w:tcPr>
          <w:p w14:paraId="5F3877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102FE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782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472" w:type="dxa"/>
            <w:gridSpan w:val="14"/>
            <w:vAlign w:val="center"/>
          </w:tcPr>
          <w:p w14:paraId="337BD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b w:val="0"/>
                <w:bCs/>
                <w:color w:val="auto"/>
                <w:sz w:val="24"/>
                <w:szCs w:val="24"/>
                <w:vertAlign w:val="baseline"/>
                <w:lang w:val="en-US" w:eastAsia="zh-CN"/>
              </w:rPr>
              <w:t>14.</w:t>
            </w:r>
            <w:r>
              <w:rPr>
                <w:rFonts w:hint="default" w:ascii="Times New Roman" w:hAnsi="Times New Roman" w:eastAsia="方正仿宋_GB2312" w:cs="Times New Roman"/>
                <w:b w:val="0"/>
                <w:bCs/>
                <w:color w:val="auto"/>
                <w:sz w:val="24"/>
                <w:szCs w:val="24"/>
                <w:vertAlign w:val="baseline"/>
                <w:lang w:val="en-US" w:eastAsia="zh-CN"/>
              </w:rPr>
              <w:t>工作单位同意报考书面材料</w:t>
            </w:r>
          </w:p>
        </w:tc>
        <w:tc>
          <w:tcPr>
            <w:tcW w:w="4582" w:type="dxa"/>
            <w:gridSpan w:val="10"/>
            <w:vAlign w:val="center"/>
          </w:tcPr>
          <w:p w14:paraId="2A1233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机关、国有企事业单位在职在编工作人员报考，须征得工作单位同意</w:t>
            </w:r>
            <w:r>
              <w:rPr>
                <w:rFonts w:hint="eastAsia" w:ascii="Times New Roman" w:hAnsi="Times New Roman" w:eastAsia="方正仿宋_GB2312" w:cs="Times New Roman"/>
                <w:b w:val="0"/>
                <w:bCs/>
                <w:color w:val="auto"/>
                <w:sz w:val="24"/>
                <w:szCs w:val="24"/>
                <w:vertAlign w:val="baseline"/>
                <w:lang w:val="en-US" w:eastAsia="zh-CN"/>
              </w:rPr>
              <w:t>。资格审核时暂未取得的，须</w:t>
            </w:r>
            <w:r>
              <w:rPr>
                <w:rFonts w:hint="default" w:ascii="Times New Roman" w:hAnsi="Times New Roman" w:eastAsia="方正仿宋_GB2312" w:cs="Times New Roman"/>
                <w:b w:val="0"/>
                <w:bCs/>
                <w:color w:val="auto"/>
                <w:sz w:val="24"/>
                <w:szCs w:val="24"/>
                <w:vertAlign w:val="baseline"/>
                <w:lang w:val="en-US" w:eastAsia="zh-CN"/>
              </w:rPr>
              <w:t>确保在进入考察环节时能提供工作单位同意报考书面材料，无法在考察阶段提供工作单位同意报考书面材料的，视为主动放弃资格。</w:t>
            </w:r>
          </w:p>
        </w:tc>
        <w:tc>
          <w:tcPr>
            <w:tcW w:w="814" w:type="dxa"/>
            <w:vAlign w:val="center"/>
          </w:tcPr>
          <w:p w14:paraId="125E07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4E9D9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38C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报考人承诺</w:t>
            </w:r>
          </w:p>
        </w:tc>
        <w:tc>
          <w:tcPr>
            <w:tcW w:w="9156" w:type="dxa"/>
            <w:gridSpan w:val="25"/>
          </w:tcPr>
          <w:p w14:paraId="499105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6F9777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2.本人承诺严格按照公告规定的时限，取得岗位要求的各类资格证书，逾期未取得的，本人自愿接受取消录用资格的处理。</w:t>
            </w:r>
          </w:p>
          <w:p w14:paraId="205281E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3.本人通过资格审核环节后，不主动放弃面试、笔试、体检、考察、录用资格；若被录用，保证按时报到。</w:t>
            </w:r>
          </w:p>
          <w:p w14:paraId="62078A8B">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8"/>
                <w:szCs w:val="28"/>
                <w:lang w:val="en-US" w:eastAsia="zh-CN"/>
              </w:rPr>
            </w:pPr>
          </w:p>
          <w:p w14:paraId="6B66270B">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bCs w:val="0"/>
                <w:color w:val="auto"/>
                <w:sz w:val="28"/>
                <w:szCs w:val="28"/>
                <w:vertAlign w:val="baseline"/>
                <w:lang w:val="en-US" w:eastAsia="zh-CN"/>
              </w:rPr>
              <w:t>报考人员签名：</w:t>
            </w:r>
            <w:r>
              <w:rPr>
                <w:rFonts w:hint="default" w:ascii="Times New Roman" w:hAnsi="Times New Roman" w:eastAsia="方正仿宋_GB2312" w:cs="Times New Roman"/>
                <w:b w:val="0"/>
                <w:bCs/>
                <w:color w:val="auto"/>
                <w:sz w:val="28"/>
                <w:szCs w:val="28"/>
                <w:vertAlign w:val="baseline"/>
                <w:lang w:val="en-US" w:eastAsia="zh-CN"/>
              </w:rPr>
              <w:t xml:space="preserve">                 日期：2026年   月   日</w:t>
            </w:r>
          </w:p>
        </w:tc>
      </w:tr>
      <w:tr w14:paraId="3FC6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审核意见</w:t>
            </w:r>
          </w:p>
        </w:tc>
        <w:tc>
          <w:tcPr>
            <w:tcW w:w="9156" w:type="dxa"/>
            <w:gridSpan w:val="25"/>
          </w:tcPr>
          <w:p w14:paraId="31581F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 1.材料完整，已核对全部原件，审查合格</w:t>
            </w:r>
          </w:p>
          <w:p w14:paraId="4539ED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 2.不符合报名条件，审查不合格</w:t>
            </w:r>
          </w:p>
          <w:p w14:paraId="348D418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z w:val="28"/>
                <w:szCs w:val="28"/>
                <w:lang w:val="en-US" w:eastAsia="zh-CN"/>
              </w:rPr>
            </w:pPr>
          </w:p>
          <w:p w14:paraId="2116DE9E">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bCs w:val="0"/>
                <w:color w:val="auto"/>
                <w:sz w:val="28"/>
                <w:szCs w:val="28"/>
                <w:vertAlign w:val="baseline"/>
                <w:lang w:val="en-US" w:eastAsia="zh-CN"/>
              </w:rPr>
              <w:t>审核人员签名：</w:t>
            </w:r>
            <w:r>
              <w:rPr>
                <w:rFonts w:hint="default" w:ascii="Times New Roman" w:hAnsi="Times New Roman" w:eastAsia="方正仿宋_GB2312" w:cs="Times New Roman"/>
                <w:b w:val="0"/>
                <w:bCs/>
                <w:color w:val="auto"/>
                <w:sz w:val="28"/>
                <w:szCs w:val="28"/>
                <w:vertAlign w:val="baseline"/>
                <w:lang w:val="en-US" w:eastAsia="zh-CN"/>
              </w:rPr>
              <w:t xml:space="preserve"> </w:t>
            </w:r>
            <w:r>
              <w:rPr>
                <w:rFonts w:hint="eastAsia" w:ascii="Times New Roman" w:hAnsi="Times New Roman" w:eastAsia="方正仿宋_GB2312" w:cs="Times New Roman"/>
                <w:b w:val="0"/>
                <w:bCs/>
                <w:color w:val="auto"/>
                <w:sz w:val="28"/>
                <w:szCs w:val="28"/>
                <w:vertAlign w:val="baseline"/>
                <w:lang w:val="en-US" w:eastAsia="zh-CN"/>
              </w:rPr>
              <w:t xml:space="preserve">     </w:t>
            </w:r>
            <w:r>
              <w:rPr>
                <w:rFonts w:hint="default" w:ascii="Times New Roman" w:hAnsi="Times New Roman" w:eastAsia="方正仿宋_GB2312" w:cs="Times New Roman"/>
                <w:b w:val="0"/>
                <w:bCs/>
                <w:color w:val="auto"/>
                <w:sz w:val="28"/>
                <w:szCs w:val="28"/>
                <w:vertAlign w:val="baseline"/>
                <w:lang w:val="en-US" w:eastAsia="zh-CN"/>
              </w:rPr>
              <w:t xml:space="preserve">             日期：2026年  月   日</w:t>
            </w:r>
          </w:p>
        </w:tc>
      </w:tr>
    </w:tbl>
    <w:p w14:paraId="450730C6">
      <w:pPr>
        <w:pStyle w:val="2"/>
        <w:keepNext w:val="0"/>
        <w:keepLines w:val="0"/>
        <w:pageBreakBefore w:val="0"/>
        <w:widowControl w:val="0"/>
        <w:kinsoku/>
        <w:wordWrap/>
        <w:overflowPunct/>
        <w:topLinePunct w:val="0"/>
        <w:autoSpaceDE/>
        <w:autoSpaceDN/>
        <w:bidi w:val="0"/>
        <w:adjustRightInd/>
        <w:snapToGrid/>
        <w:spacing w:line="440" w:lineRule="exact"/>
        <w:ind w:left="354" w:hanging="354" w:hangingChars="147"/>
        <w:jc w:val="lef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注</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1</w:t>
      </w:r>
      <w:r>
        <w:rPr>
          <w:rFonts w:hint="default"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rPr>
        <w:t>报考人员下载并</w:t>
      </w:r>
      <w:r>
        <w:rPr>
          <w:rFonts w:hint="default" w:ascii="Times New Roman" w:hAnsi="Times New Roman" w:eastAsia="方正仿宋_GB2312" w:cs="Times New Roman"/>
          <w:sz w:val="24"/>
          <w:szCs w:val="24"/>
          <w:lang w:val="en-US" w:eastAsia="zh-CN"/>
        </w:rPr>
        <w:t>双面</w:t>
      </w:r>
      <w:r>
        <w:rPr>
          <w:rFonts w:hint="default" w:ascii="Times New Roman" w:hAnsi="Times New Roman" w:eastAsia="方正仿宋_GB2312" w:cs="Times New Roman"/>
          <w:sz w:val="24"/>
          <w:szCs w:val="24"/>
        </w:rPr>
        <w:t>打印此表，请自备好</w:t>
      </w:r>
      <w:r>
        <w:rPr>
          <w:rFonts w:hint="default" w:ascii="Times New Roman" w:hAnsi="Times New Roman" w:eastAsia="方正仿宋_GB2312" w:cs="Times New Roman"/>
          <w:sz w:val="24"/>
          <w:szCs w:val="24"/>
          <w:lang w:val="en-US" w:eastAsia="zh-CN"/>
        </w:rPr>
        <w:t>以上</w:t>
      </w:r>
      <w:r>
        <w:rPr>
          <w:rFonts w:hint="default" w:ascii="Times New Roman" w:hAnsi="Times New Roman" w:eastAsia="方正仿宋_GB2312" w:cs="Times New Roman"/>
          <w:sz w:val="24"/>
          <w:szCs w:val="24"/>
        </w:rPr>
        <w:t>材料原件、复印件，并填好此表</w:t>
      </w:r>
      <w:r>
        <w:rPr>
          <w:rFonts w:hint="default" w:ascii="Times New Roman" w:hAnsi="Times New Roman" w:eastAsia="方正仿宋_GB2312" w:cs="Times New Roman"/>
          <w:sz w:val="24"/>
          <w:szCs w:val="24"/>
          <w:lang w:eastAsia="zh-CN"/>
        </w:rPr>
        <w:t>参加</w:t>
      </w:r>
      <w:r>
        <w:rPr>
          <w:rFonts w:hint="default" w:ascii="Times New Roman" w:hAnsi="Times New Roman" w:eastAsia="方正仿宋_GB2312" w:cs="Times New Roman"/>
          <w:sz w:val="24"/>
          <w:szCs w:val="24"/>
        </w:rPr>
        <w:t>资格审</w:t>
      </w:r>
      <w:r>
        <w:rPr>
          <w:rFonts w:hint="default" w:ascii="Times New Roman" w:hAnsi="Times New Roman" w:eastAsia="方正仿宋_GB2312" w:cs="Times New Roman"/>
          <w:sz w:val="24"/>
          <w:szCs w:val="24"/>
          <w:lang w:eastAsia="zh-CN"/>
        </w:rPr>
        <w:t>查，</w:t>
      </w:r>
      <w:r>
        <w:rPr>
          <w:rFonts w:hint="default" w:ascii="Times New Roman" w:hAnsi="Times New Roman" w:eastAsia="方正仿宋_GB2312" w:cs="Times New Roman"/>
          <w:sz w:val="24"/>
          <w:szCs w:val="24"/>
          <w:lang w:val="en-US" w:eastAsia="zh-CN"/>
        </w:rPr>
        <w:t>对于材料不齐者，不予通过审核</w:t>
      </w:r>
      <w:r>
        <w:rPr>
          <w:rFonts w:hint="default" w:ascii="Times New Roman" w:hAnsi="Times New Roman" w:eastAsia="方正仿宋_GB2312" w:cs="Times New Roman"/>
          <w:sz w:val="24"/>
          <w:szCs w:val="24"/>
        </w:rPr>
        <w:t>。</w:t>
      </w:r>
    </w:p>
    <w:p w14:paraId="739F1BCA">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cs="Times New Roman" w:eastAsiaTheme="minorEastAsia"/>
          <w:sz w:val="24"/>
          <w:lang w:val="en-US" w:eastAsia="zh-CN"/>
        </w:rPr>
      </w:pPr>
      <w:bookmarkStart w:id="0" w:name="_GoBack"/>
      <w:bookmarkEnd w:id="0"/>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EF1EB2F-EB6D-423D-B674-99FB44AE6143}"/>
  </w:font>
  <w:font w:name="方正仿宋_GB2312">
    <w:panose1 w:val="02000000000000000000"/>
    <w:charset w:val="86"/>
    <w:family w:val="auto"/>
    <w:pitch w:val="default"/>
    <w:sig w:usb0="A00002BF" w:usb1="184F6CFA" w:usb2="00000012" w:usb3="00000000" w:csb0="00040001" w:csb1="00000000"/>
    <w:embedRegular r:id="rId2" w:fontKey="{BEAD53A5-7DA2-4D94-9B61-CEA1A94F2475}"/>
  </w:font>
  <w:font w:name="Wingdings 2">
    <w:panose1 w:val="05020102010507070707"/>
    <w:charset w:val="00"/>
    <w:family w:val="auto"/>
    <w:pitch w:val="default"/>
    <w:sig w:usb0="00000000" w:usb1="00000000" w:usb2="00000000" w:usb3="00000000" w:csb0="80000000" w:csb1="00000000"/>
    <w:embedRegular r:id="rId3" w:fontKey="{DE8711F0-B1F3-4F16-8D98-93ED887AFC70}"/>
  </w:font>
  <w:font w:name="WPSEMBED8">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C6060"/>
    <w:multiLevelType w:val="singleLevel"/>
    <w:tmpl w:val="BB0C606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280C"/>
    <w:rsid w:val="23531F96"/>
    <w:rsid w:val="39131CC4"/>
    <w:rsid w:val="3E452B8A"/>
    <w:rsid w:val="40D85FC7"/>
    <w:rsid w:val="4140041C"/>
    <w:rsid w:val="5AFF1D59"/>
    <w:rsid w:val="5FCF2848"/>
    <w:rsid w:val="64D112A7"/>
    <w:rsid w:val="6A5F6446"/>
    <w:rsid w:val="717C74A4"/>
    <w:rsid w:val="7A1A1CD6"/>
    <w:rsid w:val="BF9E53A9"/>
    <w:rsid w:val="DB7B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b6f79397-44c7-4062-899d-97e80d5579c9</errorID>
      <errorWord>香港</errorWord>
      <group>L1_Other</group>
      <groupName>其他问题</groupName>
      <ability>L2_UserTypo</ability>
      <abilityName>自定义错误</abilityName>
      <candidateList>
        <item>中国香港</item>
      </candidateList>
      <explain>来自自定义错词库。</explain>
      <paraID>5647DBDD</paraID>
      <start>13</start>
      <end>15</end>
      <status>ignored</status>
      <modifiedWord/>
      <trackRevisions>false</trackRevisions>
    </reviewItem>
    <reviewItem>
      <errorID>c9fc0ab6-a9e7-42a9-aef0-455e37ff45aa</errorID>
      <errorWord>缴纳</errorWord>
      <group>L1_Other</group>
      <groupName>其他问题</groupName>
      <ability>L2_UserTypo</ability>
      <abilityName>自定义错误</abilityName>
      <candidateList>
        <item>交纳</item>
      </candidateList>
      <explain>来自自定义错词库。</explain>
      <paraID>4A98EC86</paraID>
      <start>59</start>
      <end>61</end>
      <status>ignored</status>
      <modifiedWord/>
      <trackRevisions>false</trackRevisions>
    </reviewItem>
    <reviewItem>
      <errorID>84865a4a-5a0d-47bc-97e7-de4685337b71</errorID>
      <errorWord>:</errorWord>
      <group>L1_Format</group>
      <groupName>格式问题</groupName>
      <ability>L2_HalfPunc_CN</ability>
      <abilityName>全半角问题</abilityName>
      <candidateList>
        <item>：</item>
      </candidateList>
      <explain>文本全半角错误。</explain>
      <paraID>450730C6</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0037edc-0909-4043-a70b-f0c1fd08d5f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1194</Words>
  <Characters>1233</Characters>
  <Lines>0</Lines>
  <Paragraphs>0</Paragraphs>
  <TotalTime>1</TotalTime>
  <ScaleCrop>false</ScaleCrop>
  <LinksUpToDate>false</LinksUpToDate>
  <CharactersWithSpaces>1359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2020-06-29T01:52:00Z</dcterms:created>
  <dc:creator>  </dc:creator>
  <cp:lastModifiedBy>彭富林</cp:lastModifiedBy>
  <cp:lastPrinted>2026-06-17T11:26:00Z</cp:lastPrinted>
  <dcterms:modified xsi:type="dcterms:W3CDTF">2026-07-16T09:16:12Z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1206FEF8210A4B6C994970F3E4E1E06C_13</vt:lpwstr>
  </property>
  <property fmtid="{D5CDD505-2E9C-101B-9397-08002B2CF9AE}" pid="4" name="KSOTemplateDocerSaveRecord">
    <vt:lpwstr>eyJoZGlkIjoiZTczNzA5ZmQyZDM3MGZlNDQ2Mjc2YzkwYzE4ZGM0ODMiLCJ1c2VySWQiOiIxNzE0MjE1MjYzIn0=</vt:lpwstr>
  </property>
</Properties>
</file>