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248" w:type="dxa"/>
        <w:jc w:val="center"/>
        <w:tblLook w:val="04A0" w:firstRow="1" w:lastRow="0" w:firstColumn="1" w:lastColumn="0" w:noHBand="0" w:noVBand="1"/>
      </w:tblPr>
      <w:tblGrid>
        <w:gridCol w:w="504"/>
        <w:gridCol w:w="576"/>
        <w:gridCol w:w="960"/>
        <w:gridCol w:w="960"/>
        <w:gridCol w:w="612"/>
        <w:gridCol w:w="720"/>
        <w:gridCol w:w="1116"/>
        <w:gridCol w:w="1524"/>
        <w:gridCol w:w="1392"/>
        <w:gridCol w:w="2748"/>
        <w:gridCol w:w="2136"/>
      </w:tblGrid>
      <w:tr w:rsidR="006E73FC" w14:paraId="3C84E040" w14:textId="77777777" w:rsidTr="00CF1783">
        <w:trPr>
          <w:trHeight w:val="408"/>
          <w:jc w:val="center"/>
        </w:trPr>
        <w:tc>
          <w:tcPr>
            <w:tcW w:w="1080" w:type="dxa"/>
            <w:gridSpan w:val="2"/>
            <w:tcBorders>
              <w:top w:val="nil"/>
              <w:left w:val="nil"/>
              <w:bottom w:val="nil"/>
              <w:right w:val="nil"/>
            </w:tcBorders>
            <w:shd w:val="clear" w:color="auto" w:fill="auto"/>
            <w:noWrap/>
            <w:vAlign w:val="center"/>
          </w:tcPr>
          <w:p w14:paraId="068ED386" w14:textId="77777777" w:rsidR="006E73FC" w:rsidRDefault="006E73FC" w:rsidP="00CF1783">
            <w:pPr>
              <w:widowControl/>
              <w:jc w:val="center"/>
              <w:textAlignment w:val="center"/>
              <w:rPr>
                <w:rFonts w:ascii="黑体" w:eastAsia="黑体" w:hAnsi="宋体" w:cs="黑体" w:hint="eastAsia"/>
                <w:color w:val="000000"/>
                <w:sz w:val="32"/>
                <w:szCs w:val="32"/>
              </w:rPr>
            </w:pPr>
            <w:r>
              <w:rPr>
                <w:rFonts w:ascii="黑体" w:eastAsia="黑体" w:hAnsi="宋体" w:cs="黑体" w:hint="eastAsia"/>
                <w:color w:val="000000"/>
                <w:kern w:val="0"/>
                <w:sz w:val="32"/>
                <w:szCs w:val="32"/>
                <w:lang w:bidi="ar"/>
              </w:rPr>
              <w:t>附件2</w:t>
            </w:r>
          </w:p>
        </w:tc>
        <w:tc>
          <w:tcPr>
            <w:tcW w:w="960" w:type="dxa"/>
            <w:tcBorders>
              <w:top w:val="nil"/>
              <w:left w:val="nil"/>
              <w:bottom w:val="nil"/>
              <w:right w:val="nil"/>
            </w:tcBorders>
            <w:shd w:val="clear" w:color="auto" w:fill="auto"/>
            <w:noWrap/>
            <w:vAlign w:val="center"/>
          </w:tcPr>
          <w:p w14:paraId="305560B2" w14:textId="77777777" w:rsidR="006E73FC" w:rsidRDefault="006E73FC" w:rsidP="00CF1783">
            <w:pPr>
              <w:rPr>
                <w:rFonts w:ascii="宋体" w:eastAsia="宋体" w:hAnsi="宋体" w:cs="宋体" w:hint="eastAsia"/>
                <w:color w:val="000000"/>
                <w:sz w:val="22"/>
                <w:szCs w:val="22"/>
              </w:rPr>
            </w:pPr>
          </w:p>
        </w:tc>
        <w:tc>
          <w:tcPr>
            <w:tcW w:w="960" w:type="dxa"/>
            <w:tcBorders>
              <w:top w:val="nil"/>
              <w:left w:val="nil"/>
              <w:bottom w:val="nil"/>
              <w:right w:val="nil"/>
            </w:tcBorders>
            <w:shd w:val="clear" w:color="auto" w:fill="auto"/>
            <w:noWrap/>
            <w:vAlign w:val="center"/>
          </w:tcPr>
          <w:p w14:paraId="566B5C29" w14:textId="77777777" w:rsidR="006E73FC" w:rsidRDefault="006E73FC" w:rsidP="00CF1783">
            <w:pPr>
              <w:rPr>
                <w:rFonts w:ascii="宋体" w:eastAsia="宋体" w:hAnsi="宋体" w:cs="宋体" w:hint="eastAsia"/>
                <w:color w:val="000000"/>
                <w:sz w:val="22"/>
                <w:szCs w:val="22"/>
              </w:rPr>
            </w:pPr>
          </w:p>
        </w:tc>
        <w:tc>
          <w:tcPr>
            <w:tcW w:w="612" w:type="dxa"/>
            <w:tcBorders>
              <w:top w:val="nil"/>
              <w:left w:val="nil"/>
              <w:bottom w:val="nil"/>
              <w:right w:val="nil"/>
            </w:tcBorders>
            <w:shd w:val="clear" w:color="auto" w:fill="auto"/>
            <w:noWrap/>
            <w:vAlign w:val="center"/>
          </w:tcPr>
          <w:p w14:paraId="6FBB8661" w14:textId="77777777" w:rsidR="006E73FC" w:rsidRDefault="006E73FC" w:rsidP="00CF1783">
            <w:pPr>
              <w:rPr>
                <w:rFonts w:ascii="宋体" w:eastAsia="宋体" w:hAnsi="宋体" w:cs="宋体" w:hint="eastAsia"/>
                <w:color w:val="000000"/>
                <w:sz w:val="22"/>
                <w:szCs w:val="22"/>
              </w:rPr>
            </w:pPr>
          </w:p>
        </w:tc>
        <w:tc>
          <w:tcPr>
            <w:tcW w:w="720" w:type="dxa"/>
            <w:tcBorders>
              <w:top w:val="nil"/>
              <w:left w:val="nil"/>
              <w:bottom w:val="nil"/>
              <w:right w:val="nil"/>
            </w:tcBorders>
            <w:shd w:val="clear" w:color="auto" w:fill="auto"/>
            <w:noWrap/>
            <w:vAlign w:val="center"/>
          </w:tcPr>
          <w:p w14:paraId="081F3040" w14:textId="77777777" w:rsidR="006E73FC" w:rsidRDefault="006E73FC" w:rsidP="00CF1783">
            <w:pPr>
              <w:rPr>
                <w:rFonts w:ascii="宋体" w:eastAsia="宋体" w:hAnsi="宋体" w:cs="宋体" w:hint="eastAsia"/>
                <w:color w:val="000000"/>
                <w:sz w:val="22"/>
                <w:szCs w:val="22"/>
              </w:rPr>
            </w:pPr>
          </w:p>
        </w:tc>
        <w:tc>
          <w:tcPr>
            <w:tcW w:w="1116" w:type="dxa"/>
            <w:tcBorders>
              <w:top w:val="nil"/>
              <w:left w:val="nil"/>
              <w:bottom w:val="nil"/>
              <w:right w:val="nil"/>
            </w:tcBorders>
            <w:shd w:val="clear" w:color="auto" w:fill="auto"/>
            <w:noWrap/>
            <w:vAlign w:val="center"/>
          </w:tcPr>
          <w:p w14:paraId="2F8AC837" w14:textId="77777777" w:rsidR="006E73FC" w:rsidRDefault="006E73FC" w:rsidP="00CF1783">
            <w:pPr>
              <w:rPr>
                <w:rFonts w:ascii="宋体" w:eastAsia="宋体" w:hAnsi="宋体" w:cs="宋体" w:hint="eastAsia"/>
                <w:color w:val="000000"/>
                <w:sz w:val="22"/>
                <w:szCs w:val="22"/>
              </w:rPr>
            </w:pPr>
          </w:p>
        </w:tc>
        <w:tc>
          <w:tcPr>
            <w:tcW w:w="1524" w:type="dxa"/>
            <w:tcBorders>
              <w:top w:val="nil"/>
              <w:left w:val="nil"/>
              <w:bottom w:val="nil"/>
              <w:right w:val="nil"/>
            </w:tcBorders>
            <w:shd w:val="clear" w:color="auto" w:fill="auto"/>
            <w:noWrap/>
            <w:vAlign w:val="center"/>
          </w:tcPr>
          <w:p w14:paraId="7A2FABF6" w14:textId="77777777" w:rsidR="006E73FC" w:rsidRDefault="006E73FC" w:rsidP="00CF1783">
            <w:pPr>
              <w:rPr>
                <w:rFonts w:ascii="宋体" w:eastAsia="宋体" w:hAnsi="宋体" w:cs="宋体" w:hint="eastAsia"/>
                <w:color w:val="000000"/>
                <w:sz w:val="22"/>
                <w:szCs w:val="22"/>
              </w:rPr>
            </w:pPr>
          </w:p>
        </w:tc>
        <w:tc>
          <w:tcPr>
            <w:tcW w:w="1392" w:type="dxa"/>
            <w:tcBorders>
              <w:top w:val="nil"/>
              <w:left w:val="nil"/>
              <w:bottom w:val="nil"/>
              <w:right w:val="nil"/>
            </w:tcBorders>
            <w:shd w:val="clear" w:color="auto" w:fill="auto"/>
            <w:noWrap/>
            <w:vAlign w:val="center"/>
          </w:tcPr>
          <w:p w14:paraId="11E4EF3C" w14:textId="77777777" w:rsidR="006E73FC" w:rsidRDefault="006E73FC" w:rsidP="00CF1783">
            <w:pPr>
              <w:rPr>
                <w:rFonts w:ascii="宋体" w:eastAsia="宋体" w:hAnsi="宋体" w:cs="宋体" w:hint="eastAsia"/>
                <w:color w:val="000000"/>
                <w:sz w:val="22"/>
                <w:szCs w:val="22"/>
              </w:rPr>
            </w:pPr>
          </w:p>
        </w:tc>
        <w:tc>
          <w:tcPr>
            <w:tcW w:w="2748" w:type="dxa"/>
            <w:tcBorders>
              <w:top w:val="nil"/>
              <w:left w:val="nil"/>
              <w:bottom w:val="nil"/>
              <w:right w:val="nil"/>
            </w:tcBorders>
            <w:shd w:val="clear" w:color="auto" w:fill="auto"/>
            <w:noWrap/>
            <w:vAlign w:val="center"/>
          </w:tcPr>
          <w:p w14:paraId="16BA95CF" w14:textId="77777777" w:rsidR="006E73FC" w:rsidRDefault="006E73FC" w:rsidP="00CF1783">
            <w:pPr>
              <w:jc w:val="left"/>
              <w:rPr>
                <w:rFonts w:ascii="宋体" w:eastAsia="宋体" w:hAnsi="宋体" w:cs="宋体" w:hint="eastAsia"/>
                <w:color w:val="000000"/>
                <w:sz w:val="22"/>
                <w:szCs w:val="22"/>
              </w:rPr>
            </w:pPr>
          </w:p>
        </w:tc>
        <w:tc>
          <w:tcPr>
            <w:tcW w:w="2136" w:type="dxa"/>
            <w:tcBorders>
              <w:top w:val="nil"/>
              <w:left w:val="nil"/>
              <w:bottom w:val="nil"/>
              <w:right w:val="nil"/>
            </w:tcBorders>
            <w:shd w:val="clear" w:color="auto" w:fill="auto"/>
            <w:noWrap/>
            <w:vAlign w:val="center"/>
          </w:tcPr>
          <w:p w14:paraId="0F11E4D8" w14:textId="77777777" w:rsidR="006E73FC" w:rsidRDefault="006E73FC" w:rsidP="00CF1783">
            <w:pPr>
              <w:rPr>
                <w:rFonts w:ascii="宋体" w:eastAsia="宋体" w:hAnsi="宋体" w:cs="宋体" w:hint="eastAsia"/>
                <w:color w:val="000000"/>
                <w:sz w:val="22"/>
                <w:szCs w:val="22"/>
              </w:rPr>
            </w:pPr>
          </w:p>
        </w:tc>
      </w:tr>
      <w:tr w:rsidR="006E73FC" w14:paraId="04975232" w14:textId="77777777" w:rsidTr="00CF1783">
        <w:trPr>
          <w:trHeight w:val="480"/>
          <w:jc w:val="center"/>
        </w:trPr>
        <w:tc>
          <w:tcPr>
            <w:tcW w:w="0" w:type="auto"/>
            <w:gridSpan w:val="11"/>
            <w:tcBorders>
              <w:top w:val="nil"/>
              <w:left w:val="nil"/>
              <w:bottom w:val="nil"/>
              <w:right w:val="nil"/>
            </w:tcBorders>
            <w:shd w:val="clear" w:color="auto" w:fill="auto"/>
            <w:noWrap/>
            <w:vAlign w:val="center"/>
          </w:tcPr>
          <w:p w14:paraId="509BD06A" w14:textId="77777777" w:rsidR="006E73FC" w:rsidRDefault="006E73FC" w:rsidP="00CF1783">
            <w:pPr>
              <w:widowControl/>
              <w:jc w:val="center"/>
              <w:textAlignment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kern w:val="0"/>
                <w:sz w:val="36"/>
                <w:szCs w:val="36"/>
                <w:lang w:bidi="ar"/>
              </w:rPr>
              <w:t>南丰县教育体育局下属事业单位公开选调工作人员职位表</w:t>
            </w:r>
          </w:p>
        </w:tc>
      </w:tr>
      <w:tr w:rsidR="006E73FC" w14:paraId="1AAB4708" w14:textId="77777777" w:rsidTr="00CF1783">
        <w:trPr>
          <w:trHeight w:val="440"/>
          <w:jc w:val="center"/>
        </w:trPr>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38F9EB" w14:textId="77777777" w:rsidR="006E73FC" w:rsidRDefault="006E73FC" w:rsidP="00CF1783">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序号</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D87739" w14:textId="77777777" w:rsidR="006E73FC" w:rsidRDefault="006E73FC" w:rsidP="00CF1783">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主管部门</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62B128" w14:textId="77777777" w:rsidR="006E73FC" w:rsidRDefault="006E73FC" w:rsidP="00CF1783">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选调单位</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3114A" w14:textId="77777777" w:rsidR="006E73FC" w:rsidRDefault="006E73FC" w:rsidP="00CF1783">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选调岗位名称</w:t>
            </w: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2B21D8" w14:textId="77777777" w:rsidR="006E73FC" w:rsidRDefault="006E73FC" w:rsidP="00CF1783">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选调人数</w:t>
            </w:r>
          </w:p>
        </w:tc>
        <w:tc>
          <w:tcPr>
            <w:tcW w:w="47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BE2CC3" w14:textId="77777777" w:rsidR="006E73FC" w:rsidRDefault="006E73FC" w:rsidP="00CF1783">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资格条件</w:t>
            </w:r>
          </w:p>
        </w:tc>
        <w:tc>
          <w:tcPr>
            <w:tcW w:w="2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C8381D" w14:textId="77777777" w:rsidR="006E73FC" w:rsidRDefault="006E73FC" w:rsidP="00CF1783">
            <w:pPr>
              <w:widowControl/>
              <w:jc w:val="left"/>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其他条件</w:t>
            </w:r>
          </w:p>
        </w:tc>
        <w:tc>
          <w:tcPr>
            <w:tcW w:w="21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1D935E" w14:textId="77777777" w:rsidR="006E73FC" w:rsidRDefault="006E73FC" w:rsidP="00CF1783">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考试形式</w:t>
            </w:r>
          </w:p>
        </w:tc>
      </w:tr>
      <w:tr w:rsidR="006E73FC" w14:paraId="7E5194DC" w14:textId="77777777" w:rsidTr="00CF1783">
        <w:trPr>
          <w:trHeight w:val="440"/>
          <w:jc w:val="center"/>
        </w:trPr>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0B521" w14:textId="77777777" w:rsidR="006E73FC" w:rsidRDefault="006E73FC" w:rsidP="00CF1783">
            <w:pPr>
              <w:jc w:val="center"/>
              <w:rPr>
                <w:rFonts w:ascii="黑体" w:eastAsia="黑体" w:hAnsi="宋体" w:cs="黑体" w:hint="eastAsia"/>
                <w:color w:val="000000"/>
                <w:sz w:val="22"/>
                <w:szCs w:val="22"/>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C187CE" w14:textId="77777777" w:rsidR="006E73FC" w:rsidRDefault="006E73FC" w:rsidP="00CF1783">
            <w:pPr>
              <w:jc w:val="center"/>
              <w:rPr>
                <w:rFonts w:ascii="黑体" w:eastAsia="黑体" w:hAnsi="宋体" w:cs="黑体" w:hint="eastAsia"/>
                <w:color w:val="000000"/>
                <w:sz w:val="22"/>
                <w:szCs w:val="22"/>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83DB5B" w14:textId="77777777" w:rsidR="006E73FC" w:rsidRDefault="006E73FC" w:rsidP="00CF1783">
            <w:pPr>
              <w:jc w:val="center"/>
              <w:rPr>
                <w:rFonts w:ascii="黑体" w:eastAsia="黑体" w:hAnsi="宋体" w:cs="黑体" w:hint="eastAsia"/>
                <w:color w:val="000000"/>
                <w:sz w:val="22"/>
                <w:szCs w:val="22"/>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82ECA6" w14:textId="77777777" w:rsidR="006E73FC" w:rsidRDefault="006E73FC" w:rsidP="00CF1783">
            <w:pPr>
              <w:jc w:val="center"/>
              <w:rPr>
                <w:rFonts w:ascii="黑体" w:eastAsia="黑体" w:hAnsi="宋体" w:cs="黑体" w:hint="eastAsia"/>
                <w:color w:val="000000"/>
                <w:sz w:val="22"/>
                <w:szCs w:val="22"/>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BD9E29" w14:textId="77777777" w:rsidR="006E73FC" w:rsidRDefault="006E73FC" w:rsidP="00CF1783">
            <w:pPr>
              <w:jc w:val="center"/>
              <w:rPr>
                <w:rFonts w:ascii="黑体" w:eastAsia="黑体" w:hAnsi="宋体" w:cs="黑体" w:hint="eastAsia"/>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9360D" w14:textId="77777777" w:rsidR="006E73FC" w:rsidRDefault="006E73FC" w:rsidP="00CF1783">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专业</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B828A" w14:textId="77777777" w:rsidR="006E73FC" w:rsidRDefault="006E73FC" w:rsidP="00CF1783">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学历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BD59A" w14:textId="77777777" w:rsidR="006E73FC" w:rsidRDefault="006E73FC" w:rsidP="00CF1783">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教师资格证</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E5D51" w14:textId="77777777" w:rsidR="006E73FC" w:rsidRDefault="006E73FC" w:rsidP="00CF1783">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年龄</w:t>
            </w:r>
          </w:p>
        </w:tc>
        <w:tc>
          <w:tcPr>
            <w:tcW w:w="2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6EED9B" w14:textId="77777777" w:rsidR="006E73FC" w:rsidRDefault="006E73FC" w:rsidP="00CF1783">
            <w:pPr>
              <w:jc w:val="left"/>
              <w:rPr>
                <w:rFonts w:ascii="黑体" w:eastAsia="黑体" w:hAnsi="宋体" w:cs="黑体" w:hint="eastAsia"/>
                <w:color w:val="000000"/>
                <w:sz w:val="22"/>
                <w:szCs w:val="22"/>
              </w:rPr>
            </w:pPr>
          </w:p>
        </w:tc>
        <w:tc>
          <w:tcPr>
            <w:tcW w:w="21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9E0C7B" w14:textId="77777777" w:rsidR="006E73FC" w:rsidRDefault="006E73FC" w:rsidP="00CF1783">
            <w:pPr>
              <w:jc w:val="center"/>
              <w:rPr>
                <w:rFonts w:ascii="黑体" w:eastAsia="黑体" w:hAnsi="宋体" w:cs="黑体" w:hint="eastAsia"/>
                <w:color w:val="000000"/>
                <w:sz w:val="22"/>
                <w:szCs w:val="22"/>
              </w:rPr>
            </w:pPr>
          </w:p>
        </w:tc>
      </w:tr>
      <w:tr w:rsidR="006E73FC" w14:paraId="1B870065" w14:textId="77777777" w:rsidTr="00CF1783">
        <w:trPr>
          <w:trHeight w:val="864"/>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8B562"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1</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E33503"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南丰县教育体育局</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587B6"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教师发展中心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41FDF"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中学数学教研员</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75DD2"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6F06C"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数学专业</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2335F"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本科及以上学历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98D6E"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具有初中数学及以上教师资格证</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382D9"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1980年9月1日及以后出生</w:t>
            </w:r>
          </w:p>
        </w:tc>
        <w:tc>
          <w:tcPr>
            <w:tcW w:w="2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FA4BB" w14:textId="77777777" w:rsidR="006E73FC" w:rsidRDefault="006E73FC" w:rsidP="00CF1783">
            <w:pPr>
              <w:widowControl/>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中小学一级及以上职称，且具备县级及以上骨干教师学术荣誉</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F9B56" w14:textId="77777777" w:rsidR="006E73FC" w:rsidRDefault="006E73FC" w:rsidP="00CF1783">
            <w:pPr>
              <w:widowControl/>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笔试：听课、评课；           面试：结构化面试</w:t>
            </w:r>
          </w:p>
        </w:tc>
      </w:tr>
      <w:tr w:rsidR="006E73FC" w14:paraId="72D4ABC2" w14:textId="77777777" w:rsidTr="00CF1783">
        <w:trPr>
          <w:trHeight w:val="864"/>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6E77A"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2</w:t>
            </w: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8B036B" w14:textId="77777777" w:rsidR="006E73FC" w:rsidRDefault="006E73FC" w:rsidP="00CF1783">
            <w:pPr>
              <w:jc w:val="center"/>
              <w:rPr>
                <w:rFonts w:ascii="仿宋_GB2312" w:eastAsia="仿宋_GB2312" w:hAnsi="宋体" w:cs="仿宋_GB2312" w:hint="eastAsia"/>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F0061"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教师发展中心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E6147"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小学数学教研员</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6CB0A"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82E34"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数学专业</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14632"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本科及以上学历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EED0B"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具有小学数学及以上教师资格证</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882A9"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1980年9月1日及以后出生</w:t>
            </w:r>
          </w:p>
        </w:tc>
        <w:tc>
          <w:tcPr>
            <w:tcW w:w="2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941B2" w14:textId="77777777" w:rsidR="006E73FC" w:rsidRDefault="006E73FC" w:rsidP="00CF1783">
            <w:pPr>
              <w:widowControl/>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中小学一级及以上职称，且具备县级及以上骨干教师学术荣誉</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A1B43" w14:textId="77777777" w:rsidR="006E73FC" w:rsidRDefault="006E73FC" w:rsidP="00CF1783">
            <w:pPr>
              <w:widowControl/>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笔试：听课、评课；           面试：结构化面试</w:t>
            </w:r>
          </w:p>
        </w:tc>
      </w:tr>
      <w:tr w:rsidR="006E73FC" w14:paraId="47396C60" w14:textId="77777777" w:rsidTr="00CF1783">
        <w:trPr>
          <w:trHeight w:val="864"/>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E2A2F"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3</w:t>
            </w: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353EE3" w14:textId="77777777" w:rsidR="006E73FC" w:rsidRDefault="006E73FC" w:rsidP="00CF1783">
            <w:pPr>
              <w:jc w:val="center"/>
              <w:rPr>
                <w:rFonts w:ascii="仿宋_GB2312" w:eastAsia="仿宋_GB2312" w:hAnsi="宋体" w:cs="仿宋_GB2312" w:hint="eastAsia"/>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A874B"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教师发展中心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539C4"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学前教育教研员</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5CECC"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4399"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学前教育专业</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D161B"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本科及以上学历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5D544"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具有学前教育教师资格证</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341CE"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1980年9月1日及以后出生</w:t>
            </w:r>
          </w:p>
        </w:tc>
        <w:tc>
          <w:tcPr>
            <w:tcW w:w="2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06D35" w14:textId="77777777" w:rsidR="006E73FC" w:rsidRDefault="006E73FC" w:rsidP="00CF1783">
            <w:pPr>
              <w:widowControl/>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中小学一级及以上职称，且具备县级及以上骨干教师学术荣誉</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A36E9" w14:textId="77777777" w:rsidR="006E73FC" w:rsidRDefault="006E73FC" w:rsidP="00CF1783">
            <w:pPr>
              <w:widowControl/>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笔试：听课、评课；           面试：结构化面试</w:t>
            </w:r>
          </w:p>
        </w:tc>
      </w:tr>
      <w:tr w:rsidR="006E73FC" w14:paraId="21EFE9B6" w14:textId="77777777" w:rsidTr="00CF1783">
        <w:trPr>
          <w:trHeight w:val="864"/>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F6FA7"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4</w:t>
            </w: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6B05CD" w14:textId="77777777" w:rsidR="006E73FC" w:rsidRDefault="006E73FC" w:rsidP="00CF1783">
            <w:pPr>
              <w:jc w:val="center"/>
              <w:rPr>
                <w:rFonts w:ascii="仿宋_GB2312" w:eastAsia="仿宋_GB2312" w:hAnsi="宋体" w:cs="仿宋_GB2312" w:hint="eastAsia"/>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A62CA"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教师发展中心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CB21A"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中学英语教研员</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97DAA"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6C418"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英语专业</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D7E53"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本科及以上学历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3F311"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具有初中英语及以上教师资格证</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C6DF"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1980年9月1日及以后出生</w:t>
            </w:r>
          </w:p>
        </w:tc>
        <w:tc>
          <w:tcPr>
            <w:tcW w:w="2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9F781" w14:textId="77777777" w:rsidR="006E73FC" w:rsidRDefault="006E73FC" w:rsidP="00CF1783">
            <w:pPr>
              <w:widowControl/>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中小学一级及以上职称，且具备县级及以上骨干教师学术荣誉</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90D4B" w14:textId="77777777" w:rsidR="006E73FC" w:rsidRDefault="006E73FC" w:rsidP="00CF1783">
            <w:pPr>
              <w:widowControl/>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笔试：听课、评课；           面试：结构化面试</w:t>
            </w:r>
          </w:p>
        </w:tc>
      </w:tr>
      <w:tr w:rsidR="006E73FC" w14:paraId="6FF7CC0D" w14:textId="77777777" w:rsidTr="00CF1783">
        <w:trPr>
          <w:trHeight w:val="134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5C170"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5</w:t>
            </w: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3AA2C2" w14:textId="77777777" w:rsidR="006E73FC" w:rsidRDefault="006E73FC" w:rsidP="00CF1783">
            <w:pPr>
              <w:jc w:val="center"/>
              <w:rPr>
                <w:rFonts w:ascii="仿宋_GB2312" w:eastAsia="仿宋_GB2312" w:hAnsi="宋体" w:cs="仿宋_GB2312" w:hint="eastAsia"/>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2A160"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县教育体育事业服务中心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5C2DB"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综合岗</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12360"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6EF37"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专业不限</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40CE9"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大专及以上学历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0311F"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具有教师资格证</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92A15"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1980年9月1日及以后出生</w:t>
            </w:r>
          </w:p>
        </w:tc>
        <w:tc>
          <w:tcPr>
            <w:tcW w:w="2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04DD6" w14:textId="77777777" w:rsidR="006E73FC" w:rsidRDefault="006E73FC" w:rsidP="00CF1783">
            <w:pPr>
              <w:widowControl/>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kern w:val="0"/>
                <w:sz w:val="22"/>
                <w:szCs w:val="22"/>
                <w:lang w:bidi="ar"/>
              </w:rPr>
              <w:t>有任学校中层及以上岗位满二年或曾有县教体局机关跟班学习一年及以上工作经历；中小学一级及以上职称</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6B4EE" w14:textId="77777777" w:rsidR="006E73FC" w:rsidRDefault="006E73FC" w:rsidP="00CF1783">
            <w:pPr>
              <w:widowControl/>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bidi="ar"/>
              </w:rPr>
              <w:t>面试：结构化面试</w:t>
            </w:r>
          </w:p>
        </w:tc>
      </w:tr>
    </w:tbl>
    <w:p w14:paraId="4746CD58" w14:textId="77777777" w:rsidR="003D765A" w:rsidRDefault="003D765A">
      <w:pPr>
        <w:rPr>
          <w:rFonts w:hint="eastAsia"/>
        </w:rPr>
      </w:pPr>
    </w:p>
    <w:sectPr w:rsidR="003D765A" w:rsidSect="006E73FC">
      <w:pgSz w:w="16838" w:h="11906" w:orient="landscape"/>
      <w:pgMar w:top="1587" w:right="1440" w:bottom="1587" w:left="1440" w:header="851" w:footer="992" w:gutter="0"/>
      <w:cols w:space="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1090" w14:textId="77777777" w:rsidR="000C384C" w:rsidRDefault="000C384C" w:rsidP="006E73FC">
      <w:r>
        <w:separator/>
      </w:r>
    </w:p>
  </w:endnote>
  <w:endnote w:type="continuationSeparator" w:id="0">
    <w:p w14:paraId="6A9BC309" w14:textId="77777777" w:rsidR="000C384C" w:rsidRDefault="000C384C" w:rsidP="006E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DF55" w14:textId="77777777" w:rsidR="000C384C" w:rsidRDefault="000C384C" w:rsidP="006E73FC">
      <w:r>
        <w:separator/>
      </w:r>
    </w:p>
  </w:footnote>
  <w:footnote w:type="continuationSeparator" w:id="0">
    <w:p w14:paraId="2637D980" w14:textId="77777777" w:rsidR="000C384C" w:rsidRDefault="000C384C" w:rsidP="006E7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07DDA"/>
    <w:rsid w:val="0008159E"/>
    <w:rsid w:val="000C384C"/>
    <w:rsid w:val="00313E2D"/>
    <w:rsid w:val="003D765A"/>
    <w:rsid w:val="00407DDA"/>
    <w:rsid w:val="006E7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BD9A0"/>
  <w15:chartTrackingRefBased/>
  <w15:docId w15:val="{546A7AFE-A797-4FDA-9714-6705E020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3FC"/>
    <w:pPr>
      <w:widowControl w:val="0"/>
      <w:jc w:val="both"/>
    </w:pPr>
    <w:rPr>
      <w:szCs w:val="24"/>
    </w:rPr>
  </w:style>
  <w:style w:type="paragraph" w:styleId="1">
    <w:name w:val="heading 1"/>
    <w:basedOn w:val="a"/>
    <w:next w:val="a"/>
    <w:link w:val="10"/>
    <w:uiPriority w:val="9"/>
    <w:qFormat/>
    <w:rsid w:val="00407DDA"/>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407DDA"/>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407DDA"/>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407DDA"/>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407DDA"/>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407DDA"/>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407DD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7DD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07DD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7DDA"/>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407DDA"/>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407DDA"/>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407DDA"/>
    <w:rPr>
      <w:rFonts w:cstheme="majorBidi"/>
      <w:color w:val="365F91" w:themeColor="accent1" w:themeShade="BF"/>
      <w:sz w:val="28"/>
      <w:szCs w:val="28"/>
    </w:rPr>
  </w:style>
  <w:style w:type="character" w:customStyle="1" w:styleId="50">
    <w:name w:val="标题 5 字符"/>
    <w:basedOn w:val="a0"/>
    <w:link w:val="5"/>
    <w:uiPriority w:val="9"/>
    <w:semiHidden/>
    <w:rsid w:val="00407DDA"/>
    <w:rPr>
      <w:rFonts w:cstheme="majorBidi"/>
      <w:color w:val="365F91" w:themeColor="accent1" w:themeShade="BF"/>
      <w:sz w:val="24"/>
      <w:szCs w:val="24"/>
    </w:rPr>
  </w:style>
  <w:style w:type="character" w:customStyle="1" w:styleId="60">
    <w:name w:val="标题 6 字符"/>
    <w:basedOn w:val="a0"/>
    <w:link w:val="6"/>
    <w:uiPriority w:val="9"/>
    <w:semiHidden/>
    <w:rsid w:val="00407DDA"/>
    <w:rPr>
      <w:rFonts w:cstheme="majorBidi"/>
      <w:b/>
      <w:bCs/>
      <w:color w:val="365F91" w:themeColor="accent1" w:themeShade="BF"/>
    </w:rPr>
  </w:style>
  <w:style w:type="character" w:customStyle="1" w:styleId="70">
    <w:name w:val="标题 7 字符"/>
    <w:basedOn w:val="a0"/>
    <w:link w:val="7"/>
    <w:uiPriority w:val="9"/>
    <w:semiHidden/>
    <w:rsid w:val="00407DDA"/>
    <w:rPr>
      <w:rFonts w:cstheme="majorBidi"/>
      <w:b/>
      <w:bCs/>
      <w:color w:val="595959" w:themeColor="text1" w:themeTint="A6"/>
    </w:rPr>
  </w:style>
  <w:style w:type="character" w:customStyle="1" w:styleId="80">
    <w:name w:val="标题 8 字符"/>
    <w:basedOn w:val="a0"/>
    <w:link w:val="8"/>
    <w:uiPriority w:val="9"/>
    <w:semiHidden/>
    <w:rsid w:val="00407DDA"/>
    <w:rPr>
      <w:rFonts w:cstheme="majorBidi"/>
      <w:color w:val="595959" w:themeColor="text1" w:themeTint="A6"/>
    </w:rPr>
  </w:style>
  <w:style w:type="character" w:customStyle="1" w:styleId="90">
    <w:name w:val="标题 9 字符"/>
    <w:basedOn w:val="a0"/>
    <w:link w:val="9"/>
    <w:uiPriority w:val="9"/>
    <w:semiHidden/>
    <w:rsid w:val="00407DDA"/>
    <w:rPr>
      <w:rFonts w:eastAsiaTheme="majorEastAsia" w:cstheme="majorBidi"/>
      <w:color w:val="595959" w:themeColor="text1" w:themeTint="A6"/>
    </w:rPr>
  </w:style>
  <w:style w:type="paragraph" w:styleId="a3">
    <w:name w:val="Title"/>
    <w:basedOn w:val="a"/>
    <w:next w:val="a"/>
    <w:link w:val="a4"/>
    <w:uiPriority w:val="10"/>
    <w:qFormat/>
    <w:rsid w:val="00407D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7D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D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7D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DDA"/>
    <w:pPr>
      <w:spacing w:before="160" w:after="160"/>
      <w:jc w:val="center"/>
    </w:pPr>
    <w:rPr>
      <w:i/>
      <w:iCs/>
      <w:color w:val="404040" w:themeColor="text1" w:themeTint="BF"/>
    </w:rPr>
  </w:style>
  <w:style w:type="character" w:customStyle="1" w:styleId="a8">
    <w:name w:val="引用 字符"/>
    <w:basedOn w:val="a0"/>
    <w:link w:val="a7"/>
    <w:uiPriority w:val="29"/>
    <w:rsid w:val="00407DDA"/>
    <w:rPr>
      <w:i/>
      <w:iCs/>
      <w:color w:val="404040" w:themeColor="text1" w:themeTint="BF"/>
    </w:rPr>
  </w:style>
  <w:style w:type="paragraph" w:styleId="a9">
    <w:name w:val="List Paragraph"/>
    <w:basedOn w:val="a"/>
    <w:uiPriority w:val="34"/>
    <w:qFormat/>
    <w:rsid w:val="00407DDA"/>
    <w:pPr>
      <w:ind w:left="720"/>
      <w:contextualSpacing/>
    </w:pPr>
  </w:style>
  <w:style w:type="character" w:styleId="aa">
    <w:name w:val="Intense Emphasis"/>
    <w:basedOn w:val="a0"/>
    <w:uiPriority w:val="21"/>
    <w:qFormat/>
    <w:rsid w:val="00407DDA"/>
    <w:rPr>
      <w:i/>
      <w:iCs/>
      <w:color w:val="365F91" w:themeColor="accent1" w:themeShade="BF"/>
    </w:rPr>
  </w:style>
  <w:style w:type="paragraph" w:styleId="ab">
    <w:name w:val="Intense Quote"/>
    <w:basedOn w:val="a"/>
    <w:next w:val="a"/>
    <w:link w:val="ac"/>
    <w:uiPriority w:val="30"/>
    <w:qFormat/>
    <w:rsid w:val="00407DD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407DDA"/>
    <w:rPr>
      <w:i/>
      <w:iCs/>
      <w:color w:val="365F91" w:themeColor="accent1" w:themeShade="BF"/>
    </w:rPr>
  </w:style>
  <w:style w:type="character" w:styleId="ad">
    <w:name w:val="Intense Reference"/>
    <w:basedOn w:val="a0"/>
    <w:uiPriority w:val="32"/>
    <w:qFormat/>
    <w:rsid w:val="00407DDA"/>
    <w:rPr>
      <w:b/>
      <w:bCs/>
      <w:smallCaps/>
      <w:color w:val="365F91" w:themeColor="accent1" w:themeShade="BF"/>
      <w:spacing w:val="5"/>
    </w:rPr>
  </w:style>
  <w:style w:type="paragraph" w:styleId="ae">
    <w:name w:val="header"/>
    <w:basedOn w:val="a"/>
    <w:link w:val="af"/>
    <w:uiPriority w:val="99"/>
    <w:unhideWhenUsed/>
    <w:rsid w:val="006E73FC"/>
    <w:pPr>
      <w:tabs>
        <w:tab w:val="center" w:pos="4153"/>
        <w:tab w:val="right" w:pos="8306"/>
      </w:tabs>
      <w:snapToGrid w:val="0"/>
      <w:jc w:val="center"/>
    </w:pPr>
    <w:rPr>
      <w:sz w:val="18"/>
      <w:szCs w:val="18"/>
    </w:rPr>
  </w:style>
  <w:style w:type="character" w:customStyle="1" w:styleId="af">
    <w:name w:val="页眉 字符"/>
    <w:basedOn w:val="a0"/>
    <w:link w:val="ae"/>
    <w:uiPriority w:val="99"/>
    <w:rsid w:val="006E73FC"/>
    <w:rPr>
      <w:sz w:val="18"/>
      <w:szCs w:val="18"/>
    </w:rPr>
  </w:style>
  <w:style w:type="paragraph" w:styleId="af0">
    <w:name w:val="footer"/>
    <w:basedOn w:val="a"/>
    <w:link w:val="af1"/>
    <w:uiPriority w:val="99"/>
    <w:unhideWhenUsed/>
    <w:rsid w:val="006E73FC"/>
    <w:pPr>
      <w:tabs>
        <w:tab w:val="center" w:pos="4153"/>
        <w:tab w:val="right" w:pos="8306"/>
      </w:tabs>
      <w:snapToGrid w:val="0"/>
      <w:jc w:val="left"/>
    </w:pPr>
    <w:rPr>
      <w:sz w:val="18"/>
      <w:szCs w:val="18"/>
    </w:rPr>
  </w:style>
  <w:style w:type="character" w:customStyle="1" w:styleId="af1">
    <w:name w:val="页脚 字符"/>
    <w:basedOn w:val="a0"/>
    <w:link w:val="af0"/>
    <w:uiPriority w:val="99"/>
    <w:rsid w:val="006E73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2025-11-12T07:09:00Z</dcterms:created>
  <dcterms:modified xsi:type="dcterms:W3CDTF">2025-11-12T07:09:00Z</dcterms:modified>
</cp:coreProperties>
</file>