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EC7EC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60" w:lineRule="atLeast"/>
        <w:ind w:left="0" w:right="0" w:firstLine="0"/>
        <w:jc w:val="left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C0C0C"/>
          <w:spacing w:val="0"/>
          <w:kern w:val="0"/>
          <w:sz w:val="26"/>
          <w:szCs w:val="26"/>
          <w:shd w:val="clear" w:fill="FFFFFF"/>
          <w:lang w:val="en-US" w:eastAsia="zh-CN" w:bidi="ar"/>
        </w:rPr>
        <w:t>附件1</w:t>
      </w:r>
    </w:p>
    <w:p w14:paraId="0C778679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6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C0C0C"/>
          <w:spacing w:val="0"/>
          <w:kern w:val="0"/>
          <w:sz w:val="26"/>
          <w:szCs w:val="26"/>
          <w:shd w:val="clear" w:fill="FFFFFF"/>
          <w:lang w:val="en-US" w:eastAsia="zh-CN" w:bidi="ar"/>
        </w:rPr>
        <w:t> </w:t>
      </w:r>
    </w:p>
    <w:p w14:paraId="521937ED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6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C0C0C"/>
          <w:spacing w:val="0"/>
          <w:kern w:val="0"/>
          <w:sz w:val="26"/>
          <w:szCs w:val="26"/>
          <w:shd w:val="clear" w:fill="FFFFFF"/>
          <w:lang w:val="en-US" w:eastAsia="zh-CN" w:bidi="ar"/>
        </w:rPr>
        <w:t>屏山县事业单位2025年下半年面向教育部直属师范大学2026届</w:t>
      </w:r>
    </w:p>
    <w:p w14:paraId="24268BAA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6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C0C0C"/>
          <w:spacing w:val="0"/>
          <w:kern w:val="0"/>
          <w:sz w:val="26"/>
          <w:szCs w:val="26"/>
          <w:shd w:val="clear" w:fill="FFFFFF"/>
          <w:lang w:val="en-US" w:eastAsia="zh-CN" w:bidi="ar"/>
        </w:rPr>
        <w:t>公费师范毕业生和“国家优师计划”2026届毕业生招聘教师岗位表</w:t>
      </w:r>
    </w:p>
    <w:tbl>
      <w:tblPr>
        <w:tblW w:w="1740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3"/>
        <w:gridCol w:w="1395"/>
        <w:gridCol w:w="713"/>
        <w:gridCol w:w="684"/>
        <w:gridCol w:w="880"/>
        <w:gridCol w:w="518"/>
        <w:gridCol w:w="4745"/>
        <w:gridCol w:w="1718"/>
        <w:gridCol w:w="738"/>
        <w:gridCol w:w="1493"/>
        <w:gridCol w:w="1654"/>
        <w:gridCol w:w="1298"/>
        <w:gridCol w:w="1241"/>
      </w:tblGrid>
      <w:tr w14:paraId="0DD012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7E710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91C05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DFF39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32980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岗位代码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C4615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招聘名额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0707A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学历 （学位）要求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A3D9A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专业条件  要求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5CBA3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年龄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F3412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其它条件要求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B57D7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考核方式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E41A6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约定事项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68D62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咨询电话</w:t>
            </w:r>
          </w:p>
        </w:tc>
      </w:tr>
      <w:tr w14:paraId="088AC1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828EB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9EF9F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CCBD2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D8F04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岗位类别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306E9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D4521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04C0E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9DE26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90F86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671E3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57597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7060D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CBCB2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A979F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1EDF7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728E8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四川省屏山县中学校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CA195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0844A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专业</w:t>
            </w: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507AB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PS202501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3E5B9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F5029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本科（学士）：教育部直属师范大学2026年应届公费师范毕业生或“国家优师计划”2026年应届毕业生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B0414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本科（专业）：物理学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4108C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30</w:t>
            </w: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B8040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具有高中物理教师资格证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49EF6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现场答辩+专业技能面试（试讲）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53172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在屏山县最低服务年限</w:t>
            </w: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DE81A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0831-5722272</w:t>
            </w:r>
          </w:p>
        </w:tc>
      </w:tr>
      <w:tr w14:paraId="21A31F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15E6C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3C016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四川省屏山县中学校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95CB5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1FF35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专业</w:t>
            </w: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8B948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PS202502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4C111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5ADDB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本科（学士）：教育部直属师范大学2026年应届公费师范毕业生或“国家优师计划”2026年应届毕业生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2F6F8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本科（专业）：数学与应用数学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97BE7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30</w:t>
            </w: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CEB05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具有高中数学教师资格证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B44A4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现场答辩+专业技能面试（试讲）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C31B4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在屏山县最低服务年限</w:t>
            </w: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72340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0831-5722272</w:t>
            </w:r>
          </w:p>
        </w:tc>
      </w:tr>
      <w:tr w14:paraId="59228C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29459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C3E82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四川省屏山县中学校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0DE6C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C1E73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专业</w:t>
            </w: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685EA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PS202503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5C7E9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DDD30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本科（学士）：教育部直属师范大学2026年应届公费师范毕业生或“国家优师计划”2026年应届毕业生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98FEF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本科（专业）：英语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19556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30</w:t>
            </w: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A9619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具有高中英语或外语教师资格证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F8FFF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现场答辩+专业技能面试（试讲）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1BE4B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在屏山县最低服务年限</w:t>
            </w: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EBFC3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0831-5722272</w:t>
            </w:r>
          </w:p>
        </w:tc>
      </w:tr>
      <w:tr w14:paraId="5BA29F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7F144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D2B42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屏山县金江初级中学校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F5FB2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C8CE3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专业</w:t>
            </w: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AE71E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PS202504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6D3EB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C4C1F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本科（学士）：教育部直属师范大学2026年应届公费师范毕业生或“国家优师计划”2026年应届毕业生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F1A7B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本科（专业）：汉语言文学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64FED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30</w:t>
            </w: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D5D36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具有初中及以上语文教师资格证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6889F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现场答辩+专业技能面试（试讲）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F9D7C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在屏山县最低服务年限</w:t>
            </w: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90EF5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0831-5722272</w:t>
            </w:r>
          </w:p>
        </w:tc>
      </w:tr>
      <w:tr w14:paraId="64E976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FF076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6A621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屏山县金江初级中学校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2EC73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初中地理教师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ADFEF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专业</w:t>
            </w: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9F7B2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PS202505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92769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7803D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本科（学士）：教育部直属师范大学2026年应届公费师范毕业生或“国家优师计划”2026年应届毕业生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9C75A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本科（专业）：地理科学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3E551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30</w:t>
            </w: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53540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具有初中及以上地理教师资格证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B1A1F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现场答辩+专业技能面试（试讲）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934E3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在屏山县最低服务年限</w:t>
            </w: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C178D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0831-5722272</w:t>
            </w:r>
          </w:p>
        </w:tc>
      </w:tr>
      <w:tr w14:paraId="780995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7FC14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FFBEE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宜三中屏山县岷江实验中学校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14260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4144A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专业</w:t>
            </w: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72012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PS202506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7435E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3865D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本科（学士）：</w:t>
            </w: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2026</w:t>
            </w: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届部属公费师范毕业生或“国家优师计划”毕业生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21600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本科（专业）：汉语言文学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4DFC8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30</w:t>
            </w: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B82A3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具有初中及以上语文教师资格证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22A9D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现场答辩+专业技能面试（试讲）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0B921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在屏山县最低服务年限</w:t>
            </w: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47A99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0831-5722272</w:t>
            </w:r>
          </w:p>
        </w:tc>
      </w:tr>
      <w:tr w14:paraId="64FD7B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A75AD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AE35B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宜三中屏山县岷江实验中学校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C003C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69896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专业</w:t>
            </w: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EA336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PS202507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9253E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69634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本科（学士）：教育部直属师范大学2026年应届公费师范毕业生或“国家优师计划”2026年应届毕业生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E54BE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本科（专业）：数学与应用数学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1B381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30</w:t>
            </w: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6D30E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具有初中及以上数学教师资格证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82D26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现场答辩+专业技能面试（试讲）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5EF59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在屏山县最低服务年限</w:t>
            </w: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98B29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0831-5722272</w:t>
            </w:r>
          </w:p>
        </w:tc>
      </w:tr>
      <w:tr w14:paraId="0E6CC2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2C0B6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D50CF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屏山县王府井幼儿园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FE277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FA958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专业</w:t>
            </w: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E88BD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PS202508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06E51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70A83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本科（学士）：教育部直属师范大学2026年应届公费师范毕业生或“国家优师计划”2026年应届毕业生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55918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本科（专业）：学前教育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27671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30</w:t>
            </w: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642A7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具有幼儿教师资格证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56A0E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现场答辩+专业技能面试（试讲）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D12A4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在屏山县最低服务年限</w:t>
            </w: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DD71B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0831-5722272</w:t>
            </w:r>
          </w:p>
        </w:tc>
      </w:tr>
    </w:tbl>
    <w:p w14:paraId="366A24A0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CB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2025-09-18T03:04:25Z</dcterms:created>
  <dc:creator>Administrator</dc:creator>
  <cp:lastModifiedBy>小万19967457850</cp:lastModifiedBy>
  <dcterms:modified xsi:type="dcterms:W3CDTF">2025-09-18T03:05:10Z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eyJoZGlkIjoiYWE0MDMzNzM5OTNhOTBjNWI0Y2I3ZDU4OTZmNWFmMTAiLCJ1c2VySWQiOiI2MTA4MjQxMTUifQ==</vt:lpwstr>
  </property>
  <property fmtid="{D5CDD505-2E9C-101B-9397-08002B2CF9AE}" pid="4" name="ICV">
    <vt:lpwstr>8CD8D6494D664E41999C6CA2A275565E_13</vt:lpwstr>
  </property>
</Properties>
</file>