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附件3</w:t>
      </w:r>
    </w:p>
    <w:p>
      <w:pPr>
        <w:spacing w:line="560" w:lineRule="exact"/>
        <w:jc w:val="left"/>
        <w:rPr>
          <w:rFonts w:eastAsia="方正小标宋简体"/>
          <w:color w:val="000000"/>
          <w:sz w:val="44"/>
          <w:szCs w:val="44"/>
          <w:u w:val="single"/>
        </w:rPr>
      </w:pPr>
    </w:p>
    <w:p>
      <w:pPr>
        <w:spacing w:line="660" w:lineRule="exact"/>
        <w:jc w:val="center"/>
        <w:rPr>
          <w:rFonts w:hint="eastAsia"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  <w:u w:val="single"/>
        </w:rPr>
        <w:t xml:space="preserve">  </w:t>
      </w:r>
      <w:r>
        <w:rPr>
          <w:rFonts w:hint="eastAsia" w:eastAsia="方正小标宋简体"/>
          <w:color w:val="000000"/>
          <w:sz w:val="44"/>
          <w:szCs w:val="44"/>
          <w:u w:val="single"/>
          <w:lang w:val="en-US" w:eastAsia="zh-CN"/>
        </w:rPr>
        <w:t>XX</w:t>
      </w:r>
      <w:r>
        <w:rPr>
          <w:rFonts w:eastAsia="方正小标宋简体"/>
          <w:color w:val="000000"/>
          <w:sz w:val="44"/>
          <w:szCs w:val="44"/>
          <w:u w:val="single"/>
        </w:rPr>
        <w:t xml:space="preserve"> </w:t>
      </w:r>
      <w:r>
        <w:rPr>
          <w:rFonts w:hint="eastAsia" w:eastAsia="方正小标宋简体"/>
          <w:color w:val="000000"/>
          <w:sz w:val="44"/>
          <w:szCs w:val="44"/>
        </w:rPr>
        <w:t>县（市、区）</w:t>
      </w:r>
      <w:r>
        <w:rPr>
          <w:rFonts w:hint="eastAsia" w:eastAsia="方正小标宋简体"/>
          <w:color w:val="000000"/>
          <w:sz w:val="44"/>
          <w:szCs w:val="44"/>
          <w:lang w:eastAsia="zh-CN"/>
        </w:rPr>
        <w:t>基础教育</w:t>
      </w:r>
      <w:r>
        <w:rPr>
          <w:rFonts w:hint="eastAsia" w:eastAsia="方正小标宋简体"/>
          <w:color w:val="000000"/>
          <w:sz w:val="44"/>
          <w:szCs w:val="44"/>
        </w:rPr>
        <w:t>银龄教师</w:t>
      </w:r>
    </w:p>
    <w:p>
      <w:pPr>
        <w:spacing w:line="6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服务协议（</w:t>
      </w:r>
      <w:r>
        <w:rPr>
          <w:rFonts w:hint="eastAsia" w:eastAsia="方正小标宋简体"/>
          <w:color w:val="000000"/>
          <w:sz w:val="44"/>
          <w:szCs w:val="44"/>
          <w:lang w:eastAsia="zh-CN"/>
        </w:rPr>
        <w:t>参考</w:t>
      </w:r>
      <w:r>
        <w:rPr>
          <w:rFonts w:hint="eastAsia" w:eastAsia="方正小标宋简体"/>
          <w:color w:val="000000"/>
          <w:sz w:val="44"/>
          <w:szCs w:val="44"/>
        </w:rPr>
        <w:t>模板）</w:t>
      </w:r>
    </w:p>
    <w:p>
      <w:pPr>
        <w:spacing w:line="56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选派方：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color w:val="000000"/>
          <w:sz w:val="32"/>
          <w:szCs w:val="32"/>
        </w:rPr>
        <w:t>县（市、区）教育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体育</w:t>
      </w:r>
      <w:r>
        <w:rPr>
          <w:rFonts w:hint="eastAsia" w:ascii="仿宋" w:hAnsi="仿宋" w:eastAsia="仿宋"/>
          <w:color w:val="000000"/>
          <w:sz w:val="32"/>
          <w:szCs w:val="32"/>
        </w:rPr>
        <w:t>局（以下简称甲方）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应募方：姓名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color w:val="000000"/>
          <w:sz w:val="32"/>
          <w:szCs w:val="32"/>
        </w:rPr>
        <w:t>，性别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color w:val="000000"/>
          <w:sz w:val="32"/>
          <w:szCs w:val="32"/>
        </w:rPr>
        <w:t>，民族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color w:val="000000"/>
          <w:sz w:val="32"/>
          <w:szCs w:val="32"/>
        </w:rPr>
        <w:t>，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身份证号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/>
          <w:color w:val="000000"/>
          <w:sz w:val="32"/>
          <w:szCs w:val="32"/>
        </w:rPr>
        <w:t>，住址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/>
          <w:color w:val="000000"/>
          <w:sz w:val="32"/>
          <w:szCs w:val="32"/>
        </w:rPr>
        <w:t>（以下简称乙方）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根据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《教育部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财政部关于印发&lt;银龄讲学计划实施方案&gt;的通知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》、《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云南省教育厅办公室关于做好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2025年春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季学期基础教育银龄教师招募工作的通知》</w:t>
      </w:r>
      <w:r>
        <w:rPr>
          <w:rFonts w:hint="eastAsia" w:ascii="仿宋" w:hAnsi="仿宋" w:eastAsia="仿宋"/>
          <w:color w:val="000000"/>
          <w:sz w:val="32"/>
          <w:szCs w:val="32"/>
        </w:rPr>
        <w:t>精神和《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color w:val="000000"/>
          <w:sz w:val="32"/>
          <w:szCs w:val="32"/>
        </w:rPr>
        <w:t>县（市、区）银龄教师招募工作实施细则（方案）》，按照</w:t>
      </w:r>
      <w:r>
        <w:rPr>
          <w:rFonts w:ascii="仿宋" w:hAnsi="仿宋" w:eastAsia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公开、公平、自愿、择优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的原则，通过公开招募、自愿报名、择优选拔、公示录取的方式，招募符合条件的优秀退休教师到本县（市、区）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基础教育</w:t>
      </w:r>
      <w:r>
        <w:rPr>
          <w:rFonts w:hint="eastAsia" w:ascii="仿宋" w:hAnsi="仿宋" w:eastAsia="仿宋"/>
          <w:color w:val="000000"/>
          <w:sz w:val="32"/>
          <w:szCs w:val="32"/>
        </w:rPr>
        <w:t>学校从事讲学服务工作。为明确双方的权利和义务，甲、乙双方就相关事项签订如下协议</w:t>
      </w:r>
      <w:r>
        <w:rPr>
          <w:rFonts w:ascii="仿宋" w:hAnsi="仿宋" w:eastAsia="仿宋"/>
          <w:color w:val="000000"/>
          <w:sz w:val="32"/>
          <w:szCs w:val="32"/>
        </w:rPr>
        <w:t>: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第一条　甲方根据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color w:val="000000"/>
          <w:sz w:val="32"/>
          <w:szCs w:val="32"/>
        </w:rPr>
        <w:t>县（市、区）</w:t>
      </w:r>
      <w:r>
        <w:rPr>
          <w:rFonts w:hint="eastAsia" w:ascii="仿宋" w:hAnsi="仿宋" w:eastAsia="仿宋"/>
          <w:color w:val="000000"/>
          <w:sz w:val="32"/>
          <w:szCs w:val="32"/>
          <w:u w:val="none"/>
          <w:lang w:val="en-US" w:eastAsia="zh-CN"/>
        </w:rPr>
        <w:t>基础教育</w:t>
      </w:r>
      <w:r>
        <w:rPr>
          <w:rFonts w:hint="eastAsia" w:ascii="仿宋" w:hAnsi="仿宋" w:eastAsia="仿宋"/>
          <w:color w:val="000000"/>
          <w:sz w:val="32"/>
          <w:szCs w:val="32"/>
          <w:u w:val="none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</w:rPr>
        <w:t>实际情况，设置优秀退休教师讲学岗位。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第二条　乙方自愿报名应募优秀退休教师讲学岗位。经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甲方</w:t>
      </w:r>
      <w:r>
        <w:rPr>
          <w:rFonts w:hint="eastAsia" w:ascii="仿宋" w:hAnsi="仿宋" w:eastAsia="仿宋"/>
          <w:color w:val="000000"/>
          <w:sz w:val="32"/>
          <w:szCs w:val="32"/>
        </w:rPr>
        <w:t>组织选拔，并经州市汇总报省教育厅备案后，乙方列入</w:t>
      </w:r>
      <w:r>
        <w:rPr>
          <w:rFonts w:hint="eastAsia" w:ascii="仿宋" w:hAnsi="仿宋" w:eastAsia="仿宋"/>
          <w:color w:val="000000"/>
          <w:sz w:val="32"/>
          <w:szCs w:val="32"/>
          <w:u w:val="single"/>
          <w:lang w:eastAsia="zh-CN"/>
        </w:rPr>
        <w:t>国家中小学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>银龄讲学计划讲学教师</w:t>
      </w:r>
      <w:r>
        <w:rPr>
          <w:rFonts w:hint="eastAsia" w:ascii="仿宋" w:hAnsi="仿宋" w:eastAsia="仿宋"/>
          <w:color w:val="000000"/>
          <w:sz w:val="32"/>
          <w:szCs w:val="32"/>
          <w:u w:val="single"/>
          <w:lang w:val="en-US" w:eastAsia="zh-CN"/>
        </w:rPr>
        <w:t>/云南省基础教育银龄教师（根据符合条件填写）</w:t>
      </w:r>
      <w:r>
        <w:rPr>
          <w:rFonts w:hint="eastAsia" w:ascii="仿宋" w:hAnsi="仿宋" w:eastAsia="仿宋"/>
          <w:color w:val="000000"/>
          <w:sz w:val="32"/>
          <w:szCs w:val="32"/>
        </w:rPr>
        <w:t>，服务期</w:t>
      </w:r>
      <w:r>
        <w:rPr>
          <w:rFonts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年，时间从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color w:val="000000"/>
          <w:sz w:val="32"/>
          <w:szCs w:val="32"/>
        </w:rPr>
        <w:t>年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日至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color w:val="000000"/>
          <w:sz w:val="32"/>
          <w:szCs w:val="32"/>
        </w:rPr>
        <w:t>年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日止。服务期满双方协商一致可以续签协议或延长服务期限。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第三条　甲方权利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．乙方试用期为半年，考核不合格者，甲方有权单方中止协议。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． 乙方服务期间因违反法律政策规定，或违反本协议约定，或因其他情况致使本协议无法履行的，甲方有权单方中止本协议。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．发现乙方隐瞒协议签订前已患重大疾病或提供其他虚假信息等情况，并导致其不能继续从事志愿服务的，甲方有权单方面解除本协议。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4．对乙方进行服务期间的日常管理和考核。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5．在乙方申请相应政策支持时，甲方有权要求其提供相关政策依据或证明。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6. 出现上述中止或解除协议的情形，本协议自甲方通知乙方之日起中止或解除，此后乙方不再享有本协议书约定的各项权利，但乙方仍享有协议中止或解除之前的权利。协议后期恢复履行的，自恢复之日起乙方开始享有权利。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第四条　甲方义务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．落实国家和省对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银龄</w:t>
      </w:r>
      <w:r>
        <w:rPr>
          <w:rFonts w:hint="eastAsia" w:ascii="仿宋" w:hAnsi="仿宋" w:eastAsia="仿宋"/>
          <w:color w:val="000000"/>
          <w:sz w:val="32"/>
          <w:szCs w:val="32"/>
        </w:rPr>
        <w:t>教师待遇的有关规定，并为乙方提供必要的工作和生活条件。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．给予乙方相应指导和帮助。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第五条　乙方权利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．自本协议书生效之日起，正式成为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color w:val="000000"/>
          <w:sz w:val="32"/>
          <w:szCs w:val="32"/>
        </w:rPr>
        <w:t>县（市、区）</w:t>
      </w:r>
      <w:r>
        <w:rPr>
          <w:rFonts w:hint="eastAsia" w:ascii="仿宋" w:hAnsi="仿宋" w:eastAsia="仿宋"/>
          <w:color w:val="000000"/>
          <w:sz w:val="32"/>
          <w:szCs w:val="32"/>
          <w:u w:val="single"/>
          <w:lang w:eastAsia="zh-CN"/>
        </w:rPr>
        <w:t>国家中小学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>银龄讲学计划讲学教师</w:t>
      </w:r>
      <w:r>
        <w:rPr>
          <w:rFonts w:hint="eastAsia" w:ascii="仿宋" w:hAnsi="仿宋" w:eastAsia="仿宋"/>
          <w:color w:val="000000"/>
          <w:sz w:val="32"/>
          <w:szCs w:val="32"/>
          <w:u w:val="single"/>
          <w:lang w:val="en-US" w:eastAsia="zh-CN"/>
        </w:rPr>
        <w:t>/云南省基础教育银龄教师（根据符合条件填写）</w:t>
      </w:r>
      <w:r>
        <w:rPr>
          <w:rFonts w:hint="eastAsia" w:ascii="仿宋" w:hAnsi="仿宋" w:eastAsia="仿宋"/>
          <w:color w:val="000000"/>
          <w:sz w:val="32"/>
          <w:szCs w:val="32"/>
        </w:rPr>
        <w:t>，在服务期内参加讲学服务工作。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．服务期间，享有《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color w:val="000000"/>
          <w:sz w:val="32"/>
          <w:szCs w:val="32"/>
        </w:rPr>
        <w:t>县（市、区）银龄讲学教师招募工作实施细则（方案）》规定的讲学教师补贴标准。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第六条　乙方义务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．保证本人确系自愿申请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color w:val="000000"/>
          <w:sz w:val="32"/>
          <w:szCs w:val="32"/>
        </w:rPr>
        <w:t>县（市、区）优秀退休教师讲学岗位工作，保证本人填报相关资料的真实性。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．服从岗位分配，按照要求的时间和地点报到，除不可抗力因素，不以任何理由拖延。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．服务期间，自觉遵守国家法律法规和各项管理规定，遵守教育主管部门和任教学校的各项规章制度，自觉接受任教学校的管理和考核，注重品德修养，遵守教师职业道德，提高工作实绩，坚持廉洁自律，爱岗敬业，尽职尽责。除不可抗力因素而提出申请，并经甲方同意，不得单方中止协议。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</w:rPr>
        <w:t>．服务期满，做好离岗工作交接。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5. 如实报告自身健康状况，根据要求提供体检报告，承诺自己身体健康状况良好，能够胜任讲学岗位工作。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第七条　违约责任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如因一方违约造成另一方损失的，守约方有权解除协议，违约方承担因违约造成的一切损失。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第八条　如因本协议发生争议，应通过友好协商解决。协商不成，由甲方住所地的人民法院解决。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第九条　因乙方系自愿参加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>国家</w:t>
      </w:r>
      <w:r>
        <w:rPr>
          <w:rFonts w:hint="eastAsia" w:ascii="仿宋" w:hAnsi="仿宋" w:eastAsia="仿宋"/>
          <w:color w:val="000000"/>
          <w:sz w:val="32"/>
          <w:szCs w:val="32"/>
          <w:u w:val="single"/>
          <w:lang w:eastAsia="zh-CN"/>
        </w:rPr>
        <w:t>中小学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>银龄讲学计划</w:t>
      </w:r>
      <w:r>
        <w:rPr>
          <w:rFonts w:hint="eastAsia" w:ascii="仿宋" w:hAnsi="仿宋" w:eastAsia="仿宋"/>
          <w:color w:val="000000"/>
          <w:sz w:val="32"/>
          <w:szCs w:val="32"/>
          <w:u w:val="single"/>
          <w:lang w:eastAsia="zh-CN"/>
        </w:rPr>
        <w:t>或</w:t>
      </w:r>
      <w:r>
        <w:rPr>
          <w:rFonts w:hint="eastAsia" w:ascii="仿宋" w:hAnsi="仿宋" w:eastAsia="仿宋"/>
          <w:color w:val="000000"/>
          <w:sz w:val="32"/>
          <w:szCs w:val="32"/>
          <w:u w:val="single"/>
          <w:lang w:val="en-US" w:eastAsia="zh-CN"/>
        </w:rPr>
        <w:t>云南省基础教育银龄教师计划（根据符合条件填写）</w:t>
      </w:r>
      <w:r>
        <w:rPr>
          <w:rFonts w:hint="eastAsia" w:ascii="仿宋" w:hAnsi="仿宋" w:eastAsia="仿宋"/>
          <w:color w:val="000000"/>
          <w:sz w:val="32"/>
          <w:szCs w:val="32"/>
        </w:rPr>
        <w:t>公益活动的退休教师，享有养老、医疗保险等各项退休待遇，故本协议不构成劳动合同、不适用劳动合同法，也不构成雇佣关系。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第十条　本协议一式四份，具同等法律效力，双方各持一份，受援学校存档一份，报州市教育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体育</w:t>
      </w:r>
      <w:r>
        <w:rPr>
          <w:rFonts w:hint="eastAsia" w:ascii="仿宋" w:hAnsi="仿宋" w:eastAsia="仿宋"/>
          <w:color w:val="000000"/>
          <w:sz w:val="32"/>
          <w:szCs w:val="32"/>
        </w:rPr>
        <w:t>局备案一份。此协议自双方签字、盖章后生效。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甲方代表（签字盖章）：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乙方（签字捺印）：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协议签订时间：</w:t>
      </w:r>
      <w:r>
        <w:rPr>
          <w:rFonts w:ascii="仿宋" w:hAnsi="仿宋" w:eastAsia="仿宋"/>
          <w:color w:val="000000"/>
          <w:sz w:val="32"/>
          <w:szCs w:val="32"/>
        </w:rPr>
        <w:t xml:space="preserve">    </w:t>
      </w:r>
      <w:r>
        <w:rPr>
          <w:rFonts w:hint="eastAsia" w:ascii="仿宋" w:hAnsi="仿宋" w:eastAsia="仿宋"/>
          <w:color w:val="000000"/>
          <w:sz w:val="32"/>
          <w:szCs w:val="32"/>
        </w:rPr>
        <w:t>年</w:t>
      </w:r>
      <w:r>
        <w:rPr>
          <w:rFonts w:ascii="仿宋" w:hAnsi="仿宋" w:eastAsia="仿宋"/>
          <w:color w:val="000000"/>
          <w:sz w:val="32"/>
          <w:szCs w:val="32"/>
        </w:rPr>
        <w:t xml:space="preserve">   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ascii="仿宋" w:hAnsi="仿宋" w:eastAsia="仿宋"/>
          <w:color w:val="000000"/>
          <w:sz w:val="32"/>
          <w:szCs w:val="32"/>
        </w:rPr>
        <w:t xml:space="preserve">   </w:t>
      </w:r>
      <w:r>
        <w:rPr>
          <w:rFonts w:hint="eastAsia" w:ascii="仿宋" w:hAnsi="仿宋" w:eastAsia="仿宋"/>
          <w:color w:val="000000"/>
          <w:sz w:val="32"/>
          <w:szCs w:val="32"/>
        </w:rPr>
        <w:t>日</w:t>
      </w:r>
    </w:p>
    <w:p/>
    <w:sectPr>
      <w:footerReference r:id="rId3" w:type="default"/>
      <w:pgSz w:w="11906" w:h="16838"/>
      <w:pgMar w:top="2098" w:right="1474" w:bottom="1985" w:left="1588" w:header="851" w:footer="1559" w:gutter="0"/>
      <w:cols w:space="720" w:num="1"/>
      <w:docGrid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585404"/>
      <w:docPartObj>
        <w:docPartGallery w:val="autotext"/>
      </w:docPartObj>
    </w:sdtPr>
    <w:sdtEndPr>
      <w:rPr>
        <w:rFonts w:ascii="Times New Roman" w:hAnsi="Times New Roman"/>
        <w:sz w:val="20"/>
      </w:rPr>
    </w:sdtEndPr>
    <w:sdtContent>
      <w:sdt>
        <w:sdtPr>
          <w:id w:val="171357217"/>
          <w:docPartObj>
            <w:docPartGallery w:val="autotext"/>
          </w:docPartObj>
        </w:sdtPr>
        <w:sdtEndPr>
          <w:rPr>
            <w:rFonts w:ascii="Times New Roman" w:hAnsi="Times New Roman"/>
            <w:sz w:val="20"/>
          </w:rPr>
        </w:sdtEndPr>
        <w:sdtContent>
          <w:p>
            <w:pPr>
              <w:pStyle w:val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zh-CN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0"/>
              </w:rPr>
              <w:instrText xml:space="preserve">PAGE</w:instrText>
            </w:r>
            <w:r>
              <w:rPr>
                <w:rFonts w:ascii="Times New Roman" w:hAnsi="Times New Roman"/>
                <w:b/>
                <w:sz w:val="28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0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0"/>
              </w:rPr>
              <w:instrText xml:space="preserve">NUMPAGES</w:instrText>
            </w:r>
            <w:r>
              <w:rPr>
                <w:rFonts w:ascii="Times New Roman" w:hAnsi="Times New Roman"/>
                <w:b/>
                <w:sz w:val="28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1B"/>
    <w:rsid w:val="0004589E"/>
    <w:rsid w:val="00266C19"/>
    <w:rsid w:val="003D741B"/>
    <w:rsid w:val="004144EA"/>
    <w:rsid w:val="004810D7"/>
    <w:rsid w:val="00602989"/>
    <w:rsid w:val="00673174"/>
    <w:rsid w:val="006B1106"/>
    <w:rsid w:val="007A4C80"/>
    <w:rsid w:val="008655A6"/>
    <w:rsid w:val="008911D9"/>
    <w:rsid w:val="008A1ECD"/>
    <w:rsid w:val="00A62E95"/>
    <w:rsid w:val="00A921B0"/>
    <w:rsid w:val="00AE75ED"/>
    <w:rsid w:val="00C304BC"/>
    <w:rsid w:val="00C37DAA"/>
    <w:rsid w:val="00D45AB7"/>
    <w:rsid w:val="00D671D3"/>
    <w:rsid w:val="00D84E1B"/>
    <w:rsid w:val="00E86AAC"/>
    <w:rsid w:val="00F437EF"/>
    <w:rsid w:val="00F947EA"/>
    <w:rsid w:val="00FF20D1"/>
    <w:rsid w:val="00FF74AD"/>
    <w:rsid w:val="3DF78B81"/>
    <w:rsid w:val="6CE37D08"/>
    <w:rsid w:val="6F5E4519"/>
    <w:rsid w:val="DC7FED72"/>
    <w:rsid w:val="DF5F143C"/>
    <w:rsid w:val="DFF36B01"/>
    <w:rsid w:val="EE5E3924"/>
    <w:rsid w:val="FE6F5F42"/>
    <w:rsid w:val="FFBDF4BD"/>
    <w:rsid w:val="FFFF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238</Words>
  <Characters>1358</Characters>
  <Lines>11</Lines>
  <Paragraphs>3</Paragraphs>
  <TotalTime>4</TotalTime>
  <ScaleCrop>false</ScaleCrop>
  <LinksUpToDate>false</LinksUpToDate>
  <CharactersWithSpaces>1593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2018-08-04T01:33:00Z</dcterms:created>
  <dc:creator>Windows 用户</dc:creator>
  <cp:lastModifiedBy>userName</cp:lastModifiedBy>
  <cp:lastPrinted>2024-02-07T05:14:00Z</cp:lastPrinted>
  <dcterms:modified xsi:type="dcterms:W3CDTF">2025-01-14T22:57:17Z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91E141318980CBACE87A86679375F4C4</vt:lpwstr>
  </property>
</Properties>
</file>