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276" w:tblpY="288"/>
        <w:tblOverlap w:val="never"/>
        <w:tblW w:w="116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6"/>
        <w:gridCol w:w="823"/>
        <w:gridCol w:w="669"/>
        <w:gridCol w:w="503"/>
        <w:gridCol w:w="797"/>
        <w:gridCol w:w="336"/>
        <w:gridCol w:w="395"/>
        <w:gridCol w:w="390"/>
        <w:gridCol w:w="535"/>
        <w:gridCol w:w="1690"/>
        <w:gridCol w:w="1971"/>
        <w:gridCol w:w="1617"/>
        <w:gridCol w:w="686"/>
        <w:gridCol w:w="862"/>
      </w:tblGrid>
      <w:tr w14:paraId="63A06A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36" w:hRule="atLeast"/>
        </w:trPr>
        <w:tc>
          <w:tcPr>
            <w:tcW w:w="11610" w:type="dxa"/>
            <w:gridSpan w:val="14"/>
            <w:tcBorders>
              <w:top w:val="outset" w:color="auto" w:sz="6" w:space="0"/>
              <w:left w:val="outset" w:color="auto" w:sz="6" w:space="0"/>
              <w:bottom w:val="outset" w:color="auto" w:sz="6" w:space="0"/>
              <w:right w:val="outset" w:color="auto" w:sz="6" w:space="0"/>
            </w:tcBorders>
            <w:shd w:val="clear" w:color="auto" w:fill="auto"/>
            <w:vAlign w:val="center"/>
          </w:tcPr>
          <w:p w14:paraId="5A9BD136">
            <w:pPr>
              <w:keepNext w:val="0"/>
              <w:keepLines w:val="0"/>
              <w:widowControl/>
              <w:suppressLineNumbers w:val="0"/>
              <w:wordWrap w:val="0"/>
              <w:spacing w:before="0" w:beforeAutospacing="0" w:after="0" w:afterAutospacing="0"/>
              <w:ind w:left="0" w:right="0"/>
              <w:jc w:val="center"/>
            </w:pPr>
            <w:bookmarkStart w:id="0" w:name="_GoBack"/>
            <w:bookmarkEnd w:id="0"/>
            <w:r>
              <w:rPr>
                <w:rFonts w:ascii="宋体" w:hAnsi="宋体" w:eastAsia="宋体" w:cs="宋体"/>
                <w:kern w:val="0"/>
                <w:sz w:val="24"/>
                <w:szCs w:val="24"/>
                <w:lang w:val="en-US" w:eastAsia="zh-CN" w:bidi="ar"/>
              </w:rPr>
              <w:t>剑河县教育系统2025年公开招聘第二批剑河县中等职业学校合同制专任教师职位一览表</w:t>
            </w:r>
          </w:p>
        </w:tc>
      </w:tr>
      <w:tr w14:paraId="6FB161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33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EC5B10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823" w:type="dxa"/>
            <w:vMerge w:val="restart"/>
            <w:tcBorders>
              <w:top w:val="outset" w:color="auto" w:sz="6" w:space="0"/>
              <w:left w:val="outset" w:color="auto" w:sz="6" w:space="0"/>
              <w:bottom w:val="single" w:color="000000" w:sz="6" w:space="0"/>
              <w:right w:val="outset" w:color="auto" w:sz="6" w:space="0"/>
            </w:tcBorders>
            <w:shd w:val="clear" w:color="auto" w:fill="auto"/>
            <w:vAlign w:val="center"/>
          </w:tcPr>
          <w:p w14:paraId="5A9C670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乡镇（街道</w:t>
            </w:r>
          </w:p>
        </w:tc>
        <w:tc>
          <w:tcPr>
            <w:tcW w:w="669"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7F3531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用工单位名称</w:t>
            </w:r>
          </w:p>
        </w:tc>
        <w:tc>
          <w:tcPr>
            <w:tcW w:w="50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5C8EBCE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招聘岗位类型</w:t>
            </w:r>
          </w:p>
        </w:tc>
        <w:tc>
          <w:tcPr>
            <w:tcW w:w="797"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7998C4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招聘岗位简介</w:t>
            </w:r>
          </w:p>
        </w:tc>
        <w:tc>
          <w:tcPr>
            <w:tcW w:w="33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F68F49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层级</w:t>
            </w:r>
          </w:p>
        </w:tc>
        <w:tc>
          <w:tcPr>
            <w:tcW w:w="39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12030A9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招聘人数</w:t>
            </w:r>
          </w:p>
        </w:tc>
        <w:tc>
          <w:tcPr>
            <w:tcW w:w="39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2BBAC8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岗位代码</w:t>
            </w:r>
          </w:p>
        </w:tc>
        <w:tc>
          <w:tcPr>
            <w:tcW w:w="53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5B0E7B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学历学位要求</w:t>
            </w:r>
          </w:p>
        </w:tc>
        <w:tc>
          <w:tcPr>
            <w:tcW w:w="5278" w:type="dxa"/>
            <w:gridSpan w:val="3"/>
            <w:tcBorders>
              <w:top w:val="outset" w:color="auto" w:sz="6" w:space="0"/>
              <w:left w:val="outset" w:color="auto" w:sz="6" w:space="0"/>
              <w:bottom w:val="outset" w:color="auto" w:sz="6" w:space="0"/>
              <w:right w:val="single" w:color="000000" w:sz="6" w:space="0"/>
            </w:tcBorders>
            <w:shd w:val="clear" w:color="auto" w:fill="auto"/>
            <w:vAlign w:val="center"/>
          </w:tcPr>
          <w:p w14:paraId="7F2CBD9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专业要求</w:t>
            </w:r>
          </w:p>
        </w:tc>
        <w:tc>
          <w:tcPr>
            <w:tcW w:w="686"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ED635B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其它招聘条件</w:t>
            </w:r>
          </w:p>
        </w:tc>
        <w:tc>
          <w:tcPr>
            <w:tcW w:w="86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3EA0D02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备注</w:t>
            </w:r>
          </w:p>
        </w:tc>
      </w:tr>
      <w:tr w14:paraId="78199F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rPr>
        <w:tc>
          <w:tcPr>
            <w:tcW w:w="3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8C4E425">
            <w:pPr>
              <w:jc w:val="center"/>
              <w:rPr>
                <w:rFonts w:hint="eastAsia" w:ascii="宋体"/>
                <w:sz w:val="24"/>
                <w:szCs w:val="24"/>
              </w:rPr>
            </w:pPr>
          </w:p>
        </w:tc>
        <w:tc>
          <w:tcPr>
            <w:tcW w:w="823" w:type="dxa"/>
            <w:vMerge w:val="continue"/>
            <w:tcBorders>
              <w:top w:val="outset" w:color="auto" w:sz="6" w:space="0"/>
              <w:left w:val="outset" w:color="auto" w:sz="6" w:space="0"/>
              <w:bottom w:val="single" w:color="000000" w:sz="6" w:space="0"/>
              <w:right w:val="outset" w:color="auto" w:sz="6" w:space="0"/>
            </w:tcBorders>
            <w:shd w:val="clear" w:color="auto" w:fill="auto"/>
            <w:vAlign w:val="center"/>
          </w:tcPr>
          <w:p w14:paraId="101D2824">
            <w:pPr>
              <w:jc w:val="center"/>
              <w:rPr>
                <w:rFonts w:hint="eastAsia" w:ascii="宋体"/>
                <w:sz w:val="24"/>
                <w:szCs w:val="24"/>
              </w:rPr>
            </w:pPr>
          </w:p>
        </w:tc>
        <w:tc>
          <w:tcPr>
            <w:tcW w:w="669"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025FCC">
            <w:pPr>
              <w:jc w:val="center"/>
              <w:rPr>
                <w:rFonts w:hint="eastAsia" w:ascii="宋体"/>
                <w:sz w:val="24"/>
                <w:szCs w:val="24"/>
              </w:rPr>
            </w:pPr>
          </w:p>
        </w:tc>
        <w:tc>
          <w:tcPr>
            <w:tcW w:w="50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13F194F">
            <w:pPr>
              <w:jc w:val="center"/>
              <w:rPr>
                <w:rFonts w:hint="eastAsia" w:ascii="宋体"/>
                <w:sz w:val="24"/>
                <w:szCs w:val="24"/>
              </w:rPr>
            </w:pPr>
          </w:p>
        </w:tc>
        <w:tc>
          <w:tcPr>
            <w:tcW w:w="797"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5292CB4B">
            <w:pPr>
              <w:jc w:val="center"/>
              <w:rPr>
                <w:rFonts w:hint="eastAsia" w:ascii="宋体"/>
                <w:sz w:val="24"/>
                <w:szCs w:val="24"/>
              </w:rPr>
            </w:pPr>
          </w:p>
        </w:tc>
        <w:tc>
          <w:tcPr>
            <w:tcW w:w="33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95ED25">
            <w:pPr>
              <w:jc w:val="center"/>
              <w:rPr>
                <w:rFonts w:hint="eastAsia" w:ascii="宋体"/>
                <w:sz w:val="24"/>
                <w:szCs w:val="24"/>
              </w:rPr>
            </w:pPr>
          </w:p>
        </w:tc>
        <w:tc>
          <w:tcPr>
            <w:tcW w:w="39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A4D7EC2">
            <w:pPr>
              <w:jc w:val="center"/>
              <w:rPr>
                <w:rFonts w:hint="eastAsia" w:ascii="宋体"/>
                <w:sz w:val="24"/>
                <w:szCs w:val="24"/>
              </w:rPr>
            </w:pPr>
          </w:p>
        </w:tc>
        <w:tc>
          <w:tcPr>
            <w:tcW w:w="39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D5AB10B">
            <w:pPr>
              <w:jc w:val="center"/>
              <w:rPr>
                <w:rFonts w:hint="eastAsia" w:ascii="宋体"/>
                <w:sz w:val="24"/>
                <w:szCs w:val="24"/>
              </w:rPr>
            </w:pPr>
          </w:p>
        </w:tc>
        <w:tc>
          <w:tcPr>
            <w:tcW w:w="53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83CBD5B">
            <w:pPr>
              <w:jc w:val="center"/>
              <w:rPr>
                <w:rFonts w:hint="eastAsia" w:ascii="宋体"/>
                <w:sz w:val="24"/>
                <w:szCs w:val="24"/>
              </w:rPr>
            </w:pP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253F2C4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大专</w:t>
            </w: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21B2A98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285BB12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研究生</w:t>
            </w:r>
          </w:p>
        </w:tc>
        <w:tc>
          <w:tcPr>
            <w:tcW w:w="686"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DDC8AB3">
            <w:pPr>
              <w:jc w:val="center"/>
              <w:rPr>
                <w:rFonts w:hint="eastAsia" w:ascii="宋体"/>
                <w:sz w:val="24"/>
                <w:szCs w:val="24"/>
              </w:rPr>
            </w:pPr>
          </w:p>
        </w:tc>
        <w:tc>
          <w:tcPr>
            <w:tcW w:w="86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43925214">
            <w:pPr>
              <w:jc w:val="center"/>
              <w:rPr>
                <w:rFonts w:hint="eastAsia" w:ascii="宋体"/>
                <w:sz w:val="24"/>
                <w:szCs w:val="24"/>
              </w:rPr>
            </w:pPr>
          </w:p>
        </w:tc>
      </w:tr>
      <w:tr w14:paraId="225837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4D0D5AB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20BF06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313B1CD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33F3737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6490851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从事中职语文教学工作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1EA50F0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052DE30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4 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5DEA551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01</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0C2C7A2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本科及以上学士学位</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4879A02F">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462387B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语言学及应用语言学、汉语言文字学、中国古典文献学、中国古代文学、中国现当代文学、中国少数民族语言文学、学科教学（语文）、中国语言文学</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28603AE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语言学及应用语言学、汉语言文字学、中国古典文献学、中国古代文学、中国现当代文学、中国少数民族语言文学、学科教学（语文）、中国语言文学</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58C1229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具有相应高级中学教师资格证或中等职业学校教师资格证</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50B0A79E">
            <w:pPr>
              <w:keepNext w:val="0"/>
              <w:keepLines w:val="0"/>
              <w:widowControl/>
              <w:suppressLineNumbers w:val="0"/>
              <w:spacing w:before="0" w:beforeAutospacing="0" w:after="0" w:afterAutospacing="0"/>
              <w:ind w:left="0" w:right="0"/>
              <w:jc w:val="center"/>
            </w:pPr>
          </w:p>
        </w:tc>
      </w:tr>
      <w:tr w14:paraId="1C65A1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7CC76B0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2</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7868565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5B7966E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041071D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59925E1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从事中职数学教学工作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2007CC8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59C2506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3 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1E73577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02</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504B963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本科及以上学士学位</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6D5E5A0B">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4D76D37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数学与应用数学、信息与计算科学、数理基础科学、数据计算及应用、数学教育、数学</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18B197B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基础数学、计算数学、概率论与数理统计、应用数学、运筹学与控制论、学科教学（数学）、数学</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131DA89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具有相应高级中学教师资格证或中等职业学校教师资格证</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3CB2E297">
            <w:pPr>
              <w:keepNext w:val="0"/>
              <w:keepLines w:val="0"/>
              <w:widowControl/>
              <w:suppressLineNumbers w:val="0"/>
              <w:spacing w:before="0" w:beforeAutospacing="0" w:after="0" w:afterAutospacing="0"/>
              <w:ind w:left="0" w:right="0"/>
              <w:jc w:val="center"/>
            </w:pPr>
          </w:p>
        </w:tc>
      </w:tr>
      <w:tr w14:paraId="6D91FC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2CD3CD0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3</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432F917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16A38D7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4312367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4E0AC44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从事中职英语教学工作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0890007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5724506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2 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4995CD8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03</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20D9132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本科及以上学士学位</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4E7EF473">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5E82285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英语、英语教育、应用英语、商务英语、实用英语、专门用途英语、旅游英语、翻译</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70034BB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学科教学（英语）、英语口译、英语语言文学、英语笔译、英语</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6A1F9CB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具有相应高级中学教师资格证或中等职业学校教师资格证</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251D185A">
            <w:pPr>
              <w:keepNext w:val="0"/>
              <w:keepLines w:val="0"/>
              <w:widowControl/>
              <w:suppressLineNumbers w:val="0"/>
              <w:spacing w:before="0" w:beforeAutospacing="0" w:after="0" w:afterAutospacing="0"/>
              <w:ind w:left="0" w:right="0"/>
              <w:jc w:val="center"/>
            </w:pPr>
          </w:p>
        </w:tc>
      </w:tr>
      <w:tr w14:paraId="7E0F5A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5440A68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4</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5146EE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1159020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77A2DE7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7019322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从事中职心理健康及思政教学工作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2BF465D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4D41C2C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143E904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04</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14B2508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本科及以上学士学位</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7DB97F84">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33AC1FB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心理学类：心理学、应用心理学、心理健康教育 </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12D054F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心理学、应用心理学、心理健康教育</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02E386C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具有相应高级中学教师资格证或中等职业学校教师资格证</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05B24722">
            <w:pPr>
              <w:keepNext w:val="0"/>
              <w:keepLines w:val="0"/>
              <w:widowControl/>
              <w:suppressLineNumbers w:val="0"/>
              <w:spacing w:before="0" w:beforeAutospacing="0" w:after="0" w:afterAutospacing="0"/>
              <w:ind w:left="0" w:right="0"/>
              <w:jc w:val="center"/>
            </w:pPr>
          </w:p>
        </w:tc>
      </w:tr>
      <w:tr w14:paraId="60C8F2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4EAB736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5</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7AF102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66F3898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44C3913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62EE18A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从事中职体育教学工作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4587510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3D01299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223C9CF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05</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5485F6E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本科及以上学士学位</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368036EF">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23FA0A6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体育学类、体育卫生教育、体育现代教育技术</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7591663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体育（一级学科）、体育、体育学（一级学科）、体育学、学科教学（体育）</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26175AE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具有相应高级中学教师资格证或中等职业学校教师资格证</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54A27C4D">
            <w:pPr>
              <w:keepNext w:val="0"/>
              <w:keepLines w:val="0"/>
              <w:widowControl/>
              <w:suppressLineNumbers w:val="0"/>
              <w:spacing w:before="0" w:beforeAutospacing="0" w:after="0" w:afterAutospacing="0"/>
              <w:ind w:left="0" w:right="0"/>
              <w:jc w:val="center"/>
            </w:pPr>
          </w:p>
        </w:tc>
      </w:tr>
      <w:tr w14:paraId="31A391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0732141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6</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44C542F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294C04D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031A621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7E144D9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从事中职汽修专业教学工作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1B73C3E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3691B46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8 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123FF32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06</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68B9358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74B2653F">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5FE03D9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机械设计制造及自动化、机械设计制造及其自动化、汽车工程技术、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新能源汽车工程技术、智能网联汽车工程技术、车辆工程、新能源汽车工程、汽车服务工程技术、汽车服务工程、汽车维修工程教育、焊接技术与工程</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2DD04ED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道路与铁道工程、交通信息工程及控制、交通运输规划与管理、载运工具运用工程、动力机械及工程</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41B20384">
            <w:pPr>
              <w:keepNext w:val="0"/>
              <w:keepLines w:val="0"/>
              <w:widowControl/>
              <w:suppressLineNumbers w:val="0"/>
              <w:spacing w:before="0" w:beforeAutospacing="0" w:after="0" w:afterAutospacing="0"/>
              <w:ind w:left="0" w:right="0"/>
              <w:jc w:val="center"/>
            </w:pP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76238665">
            <w:pPr>
              <w:keepNext w:val="0"/>
              <w:keepLines w:val="0"/>
              <w:widowControl/>
              <w:suppressLineNumbers w:val="0"/>
              <w:spacing w:before="0" w:beforeAutospacing="0" w:after="0" w:afterAutospacing="0"/>
              <w:ind w:left="0" w:right="0"/>
              <w:jc w:val="center"/>
            </w:pPr>
          </w:p>
        </w:tc>
      </w:tr>
      <w:tr w14:paraId="0981E2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1CD25AF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7</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1E4DEB7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1A83BBE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0C74388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227CA6C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从事中职艺术设计与制作专业教学工作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18BD19B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3FEAB20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3 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1515C9B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07</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562A6BA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7B8F40DD">
            <w:pPr>
              <w:keepNext w:val="0"/>
              <w:keepLines w:val="0"/>
              <w:widowControl/>
              <w:suppressLineNumbers w:val="0"/>
              <w:spacing w:before="0" w:beforeAutospacing="0" w:after="0" w:afterAutospacing="0"/>
              <w:ind w:left="0" w:right="0"/>
              <w:jc w:val="left"/>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6333386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艺术设计学、视觉传达设计、产品设计、数字媒体艺术、新媒体艺术、动画、软件工程</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76936A7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艺术设计</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54DFC7C1">
            <w:pPr>
              <w:keepNext w:val="0"/>
              <w:keepLines w:val="0"/>
              <w:widowControl/>
              <w:suppressLineNumbers w:val="0"/>
              <w:spacing w:before="0" w:beforeAutospacing="0" w:after="0" w:afterAutospacing="0"/>
              <w:ind w:left="0" w:right="0"/>
              <w:jc w:val="center"/>
            </w:pP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211EF9B0">
            <w:pPr>
              <w:keepNext w:val="0"/>
              <w:keepLines w:val="0"/>
              <w:widowControl/>
              <w:suppressLineNumbers w:val="0"/>
              <w:spacing w:before="0" w:beforeAutospacing="0" w:after="0" w:afterAutospacing="0"/>
              <w:ind w:left="0" w:right="0"/>
              <w:jc w:val="center"/>
            </w:pPr>
          </w:p>
        </w:tc>
      </w:tr>
      <w:tr w14:paraId="6F329C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3A883CA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8</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4F4A71E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7BC58D1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12F82FC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6E19470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从事中职老年人服务与管理专业教学工作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0ADADA7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1996718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2 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5473D9C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08</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7802299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3EEF38BE">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3315298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护理学、护理</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5FB54C9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护理、护理学</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5FBBD4B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具有护士及以上资格证或老年人能力评估师等级证书</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626F83AB">
            <w:pPr>
              <w:keepNext w:val="0"/>
              <w:keepLines w:val="0"/>
              <w:widowControl/>
              <w:suppressLineNumbers w:val="0"/>
              <w:spacing w:before="0" w:beforeAutospacing="0" w:after="0" w:afterAutospacing="0"/>
              <w:ind w:left="0" w:right="0"/>
              <w:jc w:val="center"/>
            </w:pPr>
          </w:p>
        </w:tc>
      </w:tr>
      <w:tr w14:paraId="3F3EF5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08EEAA0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9</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38F2CC2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0EFF272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66B9C33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36DFF1D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从事中职老年人服务与管理专业教学工作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6B2BB19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71C930D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2 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46EEFCE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09</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1B877F2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4CEDD33F">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49A9C37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智慧健康养老管理、现代家政管理</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11B337A7">
            <w:pPr>
              <w:keepNext w:val="0"/>
              <w:keepLines w:val="0"/>
              <w:widowControl/>
              <w:suppressLineNumbers w:val="0"/>
              <w:spacing w:before="0" w:beforeAutospacing="0" w:after="0" w:afterAutospacing="0"/>
              <w:ind w:left="0" w:right="0"/>
              <w:jc w:val="center"/>
            </w:pP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4ADA483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具有护士及以上资格证或老年人能力评估师等级证书</w:t>
            </w: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5D574C5C">
            <w:pPr>
              <w:keepNext w:val="0"/>
              <w:keepLines w:val="0"/>
              <w:widowControl/>
              <w:suppressLineNumbers w:val="0"/>
              <w:spacing w:before="0" w:beforeAutospacing="0" w:after="0" w:afterAutospacing="0"/>
              <w:ind w:left="0" w:right="0"/>
              <w:jc w:val="center"/>
            </w:pPr>
          </w:p>
        </w:tc>
      </w:tr>
      <w:tr w14:paraId="7CCFE0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26959D9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10</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6BD6C4D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6F04D27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4E92398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5F0EDAD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从事中职直播电商服务专业教学工作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7DF7437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53DEE7E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2 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4395C62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10</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09FC0E1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35EC1840">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78DE9C6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电子商务、跨境电子商务、直播电商服务、电子商务及法律</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244C9BD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国际商务、电子商务</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1DD6A16E">
            <w:pPr>
              <w:keepNext w:val="0"/>
              <w:keepLines w:val="0"/>
              <w:widowControl/>
              <w:suppressLineNumbers w:val="0"/>
              <w:spacing w:before="0" w:beforeAutospacing="0" w:after="0" w:afterAutospacing="0"/>
              <w:ind w:left="0" w:right="0"/>
              <w:jc w:val="left"/>
            </w:pP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5732D97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具有中职电子商务教师资格证或电子商务师四级以上证书同等条件优先录用</w:t>
            </w:r>
          </w:p>
        </w:tc>
      </w:tr>
      <w:tr w14:paraId="6323C4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1D8B29E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11</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301DE4C9">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48EDD11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3BF41D8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028CF9D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从事中职会计事务专业教学工作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6D05DD6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3236998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2 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67FFC1D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11</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6336DF5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4F21964A">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167C533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会计、会计学、财务管理、审计学、审计、财务会计、工业会计、会计电算化、涉外会计、会计与审计、注册会计师(专门化)、财经管理、国际会计、建筑财务会计、邮电财务会计、会计电算化、建筑会计与投资审计、电算化会计与统计、统计与会计、民航计划财务</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025067B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会计、会计学</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73993404">
            <w:pPr>
              <w:keepNext w:val="0"/>
              <w:keepLines w:val="0"/>
              <w:widowControl/>
              <w:suppressLineNumbers w:val="0"/>
              <w:spacing w:before="0" w:beforeAutospacing="0" w:after="0" w:afterAutospacing="0"/>
              <w:ind w:left="0" w:right="0"/>
              <w:jc w:val="left"/>
            </w:pP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101C189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具有初级会计资格证，一年以上工作经历同等条件优先录用</w:t>
            </w:r>
          </w:p>
        </w:tc>
      </w:tr>
      <w:tr w14:paraId="62B73A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1CA21CB6">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12</w:t>
            </w:r>
          </w:p>
        </w:tc>
        <w:tc>
          <w:tcPr>
            <w:tcW w:w="823" w:type="dxa"/>
            <w:tcBorders>
              <w:top w:val="outset" w:color="auto" w:sz="6" w:space="0"/>
              <w:left w:val="outset" w:color="auto" w:sz="6" w:space="0"/>
              <w:bottom w:val="outset" w:color="auto" w:sz="6" w:space="0"/>
              <w:right w:val="outset" w:color="auto" w:sz="6" w:space="0"/>
            </w:tcBorders>
            <w:shd w:val="clear" w:color="auto" w:fill="auto"/>
            <w:vAlign w:val="center"/>
          </w:tcPr>
          <w:p w14:paraId="2F12BFE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仰阿莎街道</w:t>
            </w:r>
          </w:p>
        </w:tc>
        <w:tc>
          <w:tcPr>
            <w:tcW w:w="669" w:type="dxa"/>
            <w:tcBorders>
              <w:top w:val="outset" w:color="auto" w:sz="6" w:space="0"/>
              <w:left w:val="outset" w:color="auto" w:sz="6" w:space="0"/>
              <w:bottom w:val="outset" w:color="auto" w:sz="6" w:space="0"/>
              <w:right w:val="outset" w:color="auto" w:sz="6" w:space="0"/>
            </w:tcBorders>
            <w:shd w:val="clear" w:color="auto" w:fill="auto"/>
            <w:vAlign w:val="center"/>
          </w:tcPr>
          <w:p w14:paraId="556FD44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剑河县中等职业学校</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14:paraId="3365079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专业技术岗位</w:t>
            </w:r>
          </w:p>
        </w:tc>
        <w:tc>
          <w:tcPr>
            <w:tcW w:w="797" w:type="dxa"/>
            <w:tcBorders>
              <w:top w:val="outset" w:color="auto" w:sz="6" w:space="0"/>
              <w:left w:val="outset" w:color="auto" w:sz="6" w:space="0"/>
              <w:bottom w:val="outset" w:color="auto" w:sz="6" w:space="0"/>
              <w:right w:val="outset" w:color="auto" w:sz="6" w:space="0"/>
            </w:tcBorders>
            <w:shd w:val="clear" w:color="auto" w:fill="auto"/>
            <w:vAlign w:val="center"/>
          </w:tcPr>
          <w:p w14:paraId="7767020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从事中职钢琴、声乐教学工作</w:t>
            </w:r>
          </w:p>
        </w:tc>
        <w:tc>
          <w:tcPr>
            <w:tcW w:w="336" w:type="dxa"/>
            <w:tcBorders>
              <w:top w:val="outset" w:color="auto" w:sz="6" w:space="0"/>
              <w:left w:val="outset" w:color="auto" w:sz="6" w:space="0"/>
              <w:bottom w:val="outset" w:color="auto" w:sz="6" w:space="0"/>
              <w:right w:val="outset" w:color="auto" w:sz="6" w:space="0"/>
            </w:tcBorders>
            <w:shd w:val="clear" w:color="auto" w:fill="auto"/>
            <w:vAlign w:val="center"/>
          </w:tcPr>
          <w:p w14:paraId="75525E3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县直</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14:paraId="2C5474C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1 </w:t>
            </w:r>
          </w:p>
        </w:tc>
        <w:tc>
          <w:tcPr>
            <w:tcW w:w="390" w:type="dxa"/>
            <w:tcBorders>
              <w:top w:val="outset" w:color="auto" w:sz="6" w:space="0"/>
              <w:left w:val="outset" w:color="auto" w:sz="6" w:space="0"/>
              <w:bottom w:val="outset" w:color="auto" w:sz="6" w:space="0"/>
              <w:right w:val="outset" w:color="auto" w:sz="6" w:space="0"/>
            </w:tcBorders>
            <w:shd w:val="clear" w:color="auto" w:fill="auto"/>
            <w:vAlign w:val="center"/>
          </w:tcPr>
          <w:p w14:paraId="2B93D99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12</w:t>
            </w:r>
          </w:p>
        </w:tc>
        <w:tc>
          <w:tcPr>
            <w:tcW w:w="535" w:type="dxa"/>
            <w:tcBorders>
              <w:top w:val="outset" w:color="auto" w:sz="6" w:space="0"/>
              <w:left w:val="outset" w:color="auto" w:sz="6" w:space="0"/>
              <w:bottom w:val="outset" w:color="auto" w:sz="6" w:space="0"/>
              <w:right w:val="outset" w:color="auto" w:sz="6" w:space="0"/>
            </w:tcBorders>
            <w:shd w:val="clear" w:color="auto" w:fill="auto"/>
            <w:vAlign w:val="center"/>
          </w:tcPr>
          <w:p w14:paraId="2FF5E4A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本科及以上</w:t>
            </w:r>
          </w:p>
        </w:tc>
        <w:tc>
          <w:tcPr>
            <w:tcW w:w="1690" w:type="dxa"/>
            <w:tcBorders>
              <w:top w:val="outset" w:color="auto" w:sz="6" w:space="0"/>
              <w:left w:val="outset" w:color="auto" w:sz="6" w:space="0"/>
              <w:bottom w:val="outset" w:color="auto" w:sz="6" w:space="0"/>
              <w:right w:val="outset" w:color="auto" w:sz="6" w:space="0"/>
            </w:tcBorders>
            <w:shd w:val="clear" w:color="auto" w:fill="auto"/>
            <w:vAlign w:val="center"/>
          </w:tcPr>
          <w:p w14:paraId="5447B8A8">
            <w:pPr>
              <w:keepNext w:val="0"/>
              <w:keepLines w:val="0"/>
              <w:widowControl/>
              <w:suppressLineNumbers w:val="0"/>
              <w:spacing w:before="0" w:beforeAutospacing="0" w:after="0" w:afterAutospacing="0"/>
              <w:ind w:left="0" w:right="0"/>
              <w:jc w:val="center"/>
            </w:pPr>
          </w:p>
        </w:tc>
        <w:tc>
          <w:tcPr>
            <w:tcW w:w="1971" w:type="dxa"/>
            <w:tcBorders>
              <w:top w:val="outset" w:color="auto" w:sz="6" w:space="0"/>
              <w:left w:val="outset" w:color="auto" w:sz="6" w:space="0"/>
              <w:bottom w:val="outset" w:color="auto" w:sz="6" w:space="0"/>
              <w:right w:val="outset" w:color="auto" w:sz="6" w:space="0"/>
            </w:tcBorders>
            <w:shd w:val="clear" w:color="auto" w:fill="auto"/>
            <w:vAlign w:val="center"/>
          </w:tcPr>
          <w:p w14:paraId="0C50F15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音乐、音乐学、音乐表演、音乐教育、音乐与舞蹈学</w:t>
            </w:r>
          </w:p>
        </w:tc>
        <w:tc>
          <w:tcPr>
            <w:tcW w:w="1617" w:type="dxa"/>
            <w:tcBorders>
              <w:top w:val="outset" w:color="auto" w:sz="6" w:space="0"/>
              <w:left w:val="outset" w:color="auto" w:sz="6" w:space="0"/>
              <w:bottom w:val="outset" w:color="auto" w:sz="6" w:space="0"/>
              <w:right w:val="outset" w:color="auto" w:sz="6" w:space="0"/>
            </w:tcBorders>
            <w:shd w:val="clear" w:color="auto" w:fill="auto"/>
            <w:vAlign w:val="center"/>
          </w:tcPr>
          <w:p w14:paraId="6D56475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lang w:val="en-US" w:eastAsia="zh-CN" w:bidi="ar"/>
              </w:rPr>
              <w:t>音乐、音乐与舞蹈学、音乐学、学科教学（音乐）、音乐学（音乐教育）、音乐表演、声乐演唱与教学研究</w:t>
            </w:r>
          </w:p>
        </w:tc>
        <w:tc>
          <w:tcPr>
            <w:tcW w:w="686" w:type="dxa"/>
            <w:tcBorders>
              <w:top w:val="outset" w:color="auto" w:sz="6" w:space="0"/>
              <w:left w:val="outset" w:color="auto" w:sz="6" w:space="0"/>
              <w:bottom w:val="outset" w:color="auto" w:sz="6" w:space="0"/>
              <w:right w:val="outset" w:color="auto" w:sz="6" w:space="0"/>
            </w:tcBorders>
            <w:shd w:val="clear" w:color="auto" w:fill="auto"/>
            <w:vAlign w:val="center"/>
          </w:tcPr>
          <w:p w14:paraId="2BFB1E71">
            <w:pPr>
              <w:keepNext w:val="0"/>
              <w:keepLines w:val="0"/>
              <w:widowControl/>
              <w:suppressLineNumbers w:val="0"/>
              <w:spacing w:before="0" w:beforeAutospacing="0" w:after="0" w:afterAutospacing="0"/>
              <w:ind w:left="0" w:right="0"/>
              <w:jc w:val="center"/>
            </w:pPr>
          </w:p>
        </w:tc>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35966011">
            <w:pPr>
              <w:keepNext w:val="0"/>
              <w:keepLines w:val="0"/>
              <w:widowControl/>
              <w:suppressLineNumbers w:val="0"/>
              <w:wordWrap w:val="0"/>
              <w:spacing w:before="0" w:beforeAutospacing="0" w:after="0" w:afterAutospacing="0"/>
              <w:ind w:left="0" w:right="0"/>
              <w:jc w:val="center"/>
            </w:pPr>
          </w:p>
        </w:tc>
      </w:tr>
    </w:tbl>
    <w:p w14:paraId="5D7C0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附件1：</w:t>
      </w:r>
    </w:p>
    <w:p w14:paraId="7B75CC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C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2025-07-29T03:16:09Z</dcterms:created>
  <dc:creator>Administrator</dc:creator>
  <cp:lastModifiedBy>小万19967457850</cp:lastModifiedBy>
  <dcterms:modified xsi:type="dcterms:W3CDTF">2025-07-29T03:16:58Z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eyJoZGlkIjoiYWE0MDMzNzM5OTNhOTBjNWI0Y2I3ZDU4OTZmNWFmMTAiLCJ1c2VySWQiOiI2MTA4MjQxMTUifQ==</vt:lpwstr>
  </property>
  <property fmtid="{D5CDD505-2E9C-101B-9397-08002B2CF9AE}" pid="4" name="ICV">
    <vt:lpwstr>AE1604AD430E43519FFD68D521F1E236_13</vt:lpwstr>
  </property>
</Properties>
</file>