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B94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仿宋" w:eastAsia="黑体" w:cs="仿宋"/>
          <w:color w:val="000000"/>
          <w:sz w:val="44"/>
          <w:szCs w:val="44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16551BA2">
      <w:pPr>
        <w:tabs>
          <w:tab w:val="left" w:pos="6660"/>
        </w:tabs>
        <w:spacing w:line="660" w:lineRule="exact"/>
        <w:jc w:val="center"/>
        <w:rPr>
          <w:rFonts w:ascii="方正小标宋简体" w:hAnsi="仿宋" w:eastAsia="方正小标宋简体" w:cs="仿宋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44"/>
          <w:szCs w:val="44"/>
        </w:rPr>
        <w:t>广西优秀退休教师乡村支教申请表</w:t>
      </w:r>
    </w:p>
    <w:tbl>
      <w:tblPr>
        <w:tblStyle w:val="2"/>
        <w:tblpPr w:leftFromText="180" w:rightFromText="180" w:vertAnchor="text" w:horzAnchor="margin" w:tblpXSpec="center" w:tblpY="626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56"/>
        <w:gridCol w:w="830"/>
        <w:gridCol w:w="700"/>
        <w:gridCol w:w="424"/>
        <w:gridCol w:w="1104"/>
        <w:gridCol w:w="158"/>
        <w:gridCol w:w="243"/>
        <w:gridCol w:w="1087"/>
        <w:gridCol w:w="297"/>
        <w:gridCol w:w="1472"/>
      </w:tblGrid>
      <w:tr w14:paraId="2068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F04B"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9078">
            <w:pPr>
              <w:widowControl/>
              <w:spacing w:line="255" w:lineRule="atLeas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109B3">
            <w:pPr>
              <w:widowControl/>
              <w:spacing w:line="255" w:lineRule="atLeas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2833">
            <w:pPr>
              <w:widowControl/>
              <w:spacing w:line="255" w:lineRule="atLeas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4461"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CBB8">
            <w:pPr>
              <w:widowControl/>
              <w:spacing w:line="255" w:lineRule="atLeas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B7C6">
            <w:pPr>
              <w:widowControl/>
              <w:ind w:firstLine="600" w:firstLineChars="250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照片</w:t>
            </w:r>
          </w:p>
          <w:p w14:paraId="31B4C81D"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（一寸彩色）</w:t>
            </w:r>
          </w:p>
        </w:tc>
      </w:tr>
      <w:tr w14:paraId="03F8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639D"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699E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ABF0"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AE1B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7061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38C2">
            <w:pPr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8579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143A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9A0D">
            <w:pPr>
              <w:widowControl/>
              <w:spacing w:line="255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B9C4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8939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B0BF">
            <w:pPr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EB1F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404A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C0E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退休前</w:t>
            </w:r>
          </w:p>
          <w:p w14:paraId="616E93C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433B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F84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任教学段</w:t>
            </w:r>
          </w:p>
          <w:p w14:paraId="7823AB90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B0A8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BB47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0BED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53DA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32F5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ADBA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9033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FC37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曾任职务及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  <w:t>所获荣誉</w:t>
            </w:r>
          </w:p>
        </w:tc>
        <w:tc>
          <w:tcPr>
            <w:tcW w:w="17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FEF0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4553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3733DE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A199D6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850115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2E89CE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0D95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78A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BF95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F59C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1BA7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1420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7138"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D290"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 w14:paraId="0B28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07CF"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CBC3">
            <w:pPr>
              <w:widowControl/>
              <w:jc w:val="left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1.课堂教学（ ）；2.听课评课（  ）；3.开设公开课、研讨课或专题讲座（  ）；4.指导青年教师（  ）；5.协助学校做好教学管理和开展教研活动（  ）。   （注：课堂教学为必选项。）</w:t>
            </w:r>
          </w:p>
        </w:tc>
      </w:tr>
      <w:tr w14:paraId="3F17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4886">
            <w:pPr>
              <w:widowControl/>
              <w:spacing w:line="360" w:lineRule="atLeas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任教</w:t>
            </w:r>
          </w:p>
          <w:p w14:paraId="0294361D"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（工作）</w:t>
            </w:r>
          </w:p>
          <w:p w14:paraId="1321750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C8F9"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232B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A07E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4CB4"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3F5B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C737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退休前学校（单位）</w:t>
            </w:r>
          </w:p>
          <w:p w14:paraId="5157EC8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或主管部门</w:t>
            </w:r>
          </w:p>
          <w:p w14:paraId="0BF34E32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AF0F">
            <w:pPr>
              <w:widowControl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 w14:paraId="485D1743">
            <w:pPr>
              <w:widowControl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 w14:paraId="5633493E">
            <w:pPr>
              <w:widowControl/>
              <w:ind w:firstLine="240" w:firstLineChars="100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14:paraId="08D0EAF3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</w:p>
    <w:p w14:paraId="68C26F76"/>
    <w:p w14:paraId="240C44D7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2025-07-24T00:55:08Z</dcterms:created>
  <dc:creator>Administrator</dc:creator>
  <cp:lastModifiedBy>小万19967457850</cp:lastModifiedBy>
  <dcterms:modified xsi:type="dcterms:W3CDTF">2025-07-24T00:55:38Z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AD45B41350DA46AA80744F472961BD5E_12</vt:lpwstr>
  </property>
</Properties>
</file>