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68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333333"/>
          <w:spacing w:val="0"/>
          <w:sz w:val="36"/>
          <w:szCs w:val="36"/>
        </w:rPr>
      </w:pPr>
      <w:r>
        <w:rPr>
          <w:rStyle w:val="5"/>
          <w:rFonts w:hint="eastAsia" w:ascii="微软雅黑" w:hAnsi="微软雅黑" w:eastAsia="微软雅黑" w:cs="微软雅黑"/>
          <w:i w:val="0"/>
          <w:iCs w:val="0"/>
          <w:caps w:val="0"/>
          <w:color w:val="333333"/>
          <w:spacing w:val="0"/>
          <w:sz w:val="36"/>
          <w:szCs w:val="36"/>
          <w:bdr w:val="none" w:color="auto" w:sz="0" w:space="0"/>
          <w:shd w:val="clear" w:fill="FFFFFF"/>
        </w:rPr>
        <w:t>附件：</w:t>
      </w:r>
    </w:p>
    <w:tbl>
      <w:tblPr>
        <w:tblStyle w:val="3"/>
        <w:tblpPr w:leftFromText="180" w:rightFromText="180" w:vertAnchor="text" w:horzAnchor="page" w:tblpX="778" w:tblpY="884"/>
        <w:tblOverlap w:val="never"/>
        <w:tblW w:w="136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60"/>
        <w:gridCol w:w="500"/>
        <w:gridCol w:w="620"/>
        <w:gridCol w:w="2620"/>
        <w:gridCol w:w="580"/>
        <w:gridCol w:w="4500"/>
        <w:gridCol w:w="680"/>
        <w:gridCol w:w="680"/>
        <w:gridCol w:w="1540"/>
        <w:gridCol w:w="1540"/>
      </w:tblGrid>
      <w:tr w14:paraId="0B52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13620" w:type="dxa"/>
            <w:gridSpan w:val="10"/>
            <w:tcBorders>
              <w:top w:val="nil"/>
              <w:left w:val="nil"/>
              <w:bottom w:val="single" w:color="auto" w:sz="4" w:space="0"/>
              <w:right w:val="nil"/>
            </w:tcBorders>
            <w:shd w:val="clear" w:color="auto" w:fill="FFFFFF"/>
            <w:tcMar>
              <w:bottom w:w="0" w:type="dxa"/>
            </w:tcMar>
            <w:vAlign w:val="center"/>
          </w:tcPr>
          <w:p w14:paraId="40E1E5E0">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auto"/>
                <w:spacing w:val="0"/>
                <w:sz w:val="36"/>
                <w:szCs w:val="36"/>
                <w:u w:val="none"/>
              </w:rPr>
            </w:pPr>
            <w:bookmarkStart w:id="0" w:name="_GoBack"/>
            <w:bookmarkEnd w:id="0"/>
            <w:r>
              <w:rPr>
                <w:rFonts w:hint="eastAsia" w:ascii="微软雅黑" w:hAnsi="微软雅黑" w:eastAsia="微软雅黑" w:cs="微软雅黑"/>
                <w:b/>
                <w:bCs/>
                <w:i w:val="0"/>
                <w:iCs w:val="0"/>
                <w:caps w:val="0"/>
                <w:color w:val="auto"/>
                <w:spacing w:val="0"/>
                <w:kern w:val="0"/>
                <w:sz w:val="36"/>
                <w:szCs w:val="36"/>
                <w:u w:val="none"/>
                <w:lang w:val="en-US" w:eastAsia="zh-CN" w:bidi="ar"/>
              </w:rPr>
              <w:t> 湖北省天门市2025年中小学（幼儿园）教师公开招聘岗位表</w:t>
            </w:r>
          </w:p>
        </w:tc>
      </w:tr>
      <w:tr w14:paraId="5882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9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EE7FDE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序号</w:t>
            </w:r>
          </w:p>
        </w:tc>
        <w:tc>
          <w:tcPr>
            <w:tcW w:w="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5186B9F">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主管部门名称</w:t>
            </w:r>
          </w:p>
        </w:tc>
        <w:tc>
          <w:tcPr>
            <w:tcW w:w="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F4DCF6D">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招聘类别</w:t>
            </w: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52A0451">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岗位名称</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3F69CA7">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招聘计划</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3043F7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岗位所需专业</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C01AFAB">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D430E32">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学位</w:t>
            </w:r>
          </w:p>
        </w:tc>
        <w:tc>
          <w:tcPr>
            <w:tcW w:w="154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235B2BA">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年龄</w:t>
            </w:r>
          </w:p>
        </w:tc>
        <w:tc>
          <w:tcPr>
            <w:tcW w:w="154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128E859">
            <w:pPr>
              <w:keepNext w:val="0"/>
              <w:keepLines w:val="0"/>
              <w:widowControl/>
              <w:suppressLineNumbers w:val="0"/>
              <w:spacing w:before="0" w:beforeAutospacing="0" w:after="0" w:afterAutospacing="0"/>
              <w:ind w:left="0" w:right="0"/>
              <w:jc w:val="center"/>
              <w:textAlignment w:val="center"/>
              <w:rPr>
                <w:rFonts w:hint="eastAsia" w:ascii="微软雅黑" w:hAnsi="微软雅黑" w:eastAsia="微软雅黑" w:cs="微软雅黑"/>
                <w:b/>
                <w:bCs/>
                <w:i w:val="0"/>
                <w:iCs w:val="0"/>
                <w:caps w:val="0"/>
                <w:color w:val="000000"/>
                <w:spacing w:val="0"/>
                <w:sz w:val="20"/>
                <w:szCs w:val="20"/>
                <w:u w:val="none"/>
              </w:rPr>
            </w:pPr>
            <w:r>
              <w:rPr>
                <w:rFonts w:hint="eastAsia" w:ascii="微软雅黑" w:hAnsi="微软雅黑" w:eastAsia="微软雅黑" w:cs="微软雅黑"/>
                <w:b/>
                <w:bCs/>
                <w:i w:val="0"/>
                <w:iCs w:val="0"/>
                <w:caps w:val="0"/>
                <w:color w:val="000000"/>
                <w:spacing w:val="0"/>
                <w:kern w:val="0"/>
                <w:sz w:val="20"/>
                <w:szCs w:val="20"/>
                <w:u w:val="none"/>
                <w:lang w:val="en-US" w:eastAsia="zh-CN" w:bidi="ar"/>
              </w:rPr>
              <w:t>其他条件</w:t>
            </w:r>
          </w:p>
        </w:tc>
      </w:tr>
      <w:tr w14:paraId="66DFF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BF78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w:t>
            </w:r>
          </w:p>
        </w:tc>
        <w:tc>
          <w:tcPr>
            <w:tcW w:w="500" w:type="dxa"/>
            <w:vMerge w:val="restart"/>
            <w:tcBorders>
              <w:top w:val="single" w:color="auto" w:sz="4" w:space="0"/>
              <w:left w:val="single" w:color="auto" w:sz="4" w:space="0"/>
              <w:bottom w:val="nil"/>
              <w:right w:val="single" w:color="auto" w:sz="4" w:space="0"/>
            </w:tcBorders>
            <w:shd w:val="clear" w:color="auto" w:fill="FFFFFF"/>
            <w:tcMar>
              <w:bottom w:w="0" w:type="dxa"/>
            </w:tcMar>
            <w:vAlign w:val="center"/>
          </w:tcPr>
          <w:p w14:paraId="1C88D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天门市教育局</w:t>
            </w:r>
          </w:p>
        </w:tc>
        <w:tc>
          <w:tcPr>
            <w:tcW w:w="62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D3C4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城镇义务教育学校教师岗</w:t>
            </w: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3334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城区初中道德与法治教师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5A58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041539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本科：0101哲学类、0302政治学类、0305马克思主义理论类</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研究生：0101哲学、0302政治学、0305马克思主义理论、045102学科教学（思政）</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F715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9AB0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D02C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年龄在30周岁及以下（即1994年1月1日及以后出生）。资教生（含特岗生）、“三支一扶”服务期满人员、硕士研究生报名参加考试的，年龄可放宽至35周岁及以下（即1989年1月1日及以后出生）</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2BF7B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须持有相应学段相应学科的教师资格证书（或持有有效期内相应学段相应学科的教师资格证考试成绩合格证明及符合教师资格认定条件的普通话等级证书），持有高学段教师资格证人员可以报考低学段的岗位，报考语文学科须具有普通话二级甲等及以上证书</w:t>
            </w:r>
          </w:p>
        </w:tc>
      </w:tr>
      <w:tr w14:paraId="3FF8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203B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652B49DA">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A1B66C0">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5F1B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城区初中语文教师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B436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10</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9EB790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本科：0501中国语言文学类、0503新闻传播学类、040101教育学</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研究生：0501中国语言文学、0503新闻传播学、0552新闻与传播、0553出版、045174汉语国际教育、0453国际中文教育、045103学科教学（语文）</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0224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6FD0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8B67051">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67DBA7B">
            <w:pPr>
              <w:jc w:val="left"/>
              <w:rPr>
                <w:rFonts w:hint="eastAsia" w:ascii="宋体" w:hAnsi="宋体" w:eastAsia="宋体" w:cs="宋体"/>
                <w:i w:val="0"/>
                <w:iCs w:val="0"/>
                <w:caps w:val="0"/>
                <w:color w:val="000000"/>
                <w:spacing w:val="0"/>
                <w:sz w:val="18"/>
                <w:szCs w:val="18"/>
                <w:u w:val="none"/>
              </w:rPr>
            </w:pPr>
          </w:p>
        </w:tc>
      </w:tr>
      <w:tr w14:paraId="16CE5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A074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3</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051206AA">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5A15931">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DD01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城区初中数学教师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E37C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10</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1DD1F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本科：0701数学类、0712统计学类、040101教育学</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研究生：0701数学、0714统计学、0252应用统计、045104学科教学（数学）</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D0F3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2964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1718B1A">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EAAE6F1">
            <w:pPr>
              <w:jc w:val="left"/>
              <w:rPr>
                <w:rFonts w:hint="eastAsia" w:ascii="宋体" w:hAnsi="宋体" w:eastAsia="宋体" w:cs="宋体"/>
                <w:i w:val="0"/>
                <w:iCs w:val="0"/>
                <w:caps w:val="0"/>
                <w:color w:val="000000"/>
                <w:spacing w:val="0"/>
                <w:sz w:val="18"/>
                <w:szCs w:val="18"/>
                <w:u w:val="none"/>
              </w:rPr>
            </w:pPr>
          </w:p>
        </w:tc>
      </w:tr>
      <w:tr w14:paraId="1FB47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AC08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4</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6E3BB5B5">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100DFCD">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32D5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城区初中物理教师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9D8B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59EE4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本科：0702物理学类、070801地球物理学、0801力学类、0802机械类、0805能源动力类、0806电气类、0807电子信息类、0808自动化类、0822核工程类</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0702物理学、0708地球物理学、0801力学、0802机械工程、0803光学工程、0807动力工程及工程热物理、0808电气工程、0809电子科学与技术、0811控制科学与工程、0854电子信息、0855机械、0858能源动力、045105学科教学（物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1F06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9053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6C03A17">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FA09B4A">
            <w:pPr>
              <w:jc w:val="left"/>
              <w:rPr>
                <w:rFonts w:hint="eastAsia" w:ascii="宋体" w:hAnsi="宋体" w:eastAsia="宋体" w:cs="宋体"/>
                <w:i w:val="0"/>
                <w:iCs w:val="0"/>
                <w:caps w:val="0"/>
                <w:color w:val="000000"/>
                <w:spacing w:val="0"/>
                <w:sz w:val="18"/>
                <w:szCs w:val="18"/>
                <w:u w:val="none"/>
              </w:rPr>
            </w:pPr>
          </w:p>
        </w:tc>
      </w:tr>
      <w:tr w14:paraId="7736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839A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5</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61F5CE9A">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938A21F">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8594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城区初中化学教师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D0DA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7659A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本科：0703化学类、0804材料类、0813化工与制药类、082204核化工与核燃料工程、081701轻化工程</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研究生：0703化学、0805材料科学与工程、0817化学工程与技术、0856材料与化工、045106学科教学（化学）</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734E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8A8D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94CCC00">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7B48F65">
            <w:pPr>
              <w:jc w:val="left"/>
              <w:rPr>
                <w:rFonts w:hint="eastAsia" w:ascii="宋体" w:hAnsi="宋体" w:eastAsia="宋体" w:cs="宋体"/>
                <w:i w:val="0"/>
                <w:iCs w:val="0"/>
                <w:caps w:val="0"/>
                <w:color w:val="000000"/>
                <w:spacing w:val="0"/>
                <w:sz w:val="18"/>
                <w:szCs w:val="18"/>
                <w:u w:val="none"/>
              </w:rPr>
            </w:pPr>
          </w:p>
        </w:tc>
      </w:tr>
      <w:tr w14:paraId="5D17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5E85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6</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4CB90C69">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F2DCA04">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BA7A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城区初中生物教师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6FBA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772009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本科：0710生物科学类、0826生物医学工程类、0827食品科学与工程类、0830生物工程类、090109T应用生物科学、090204T生物质科学与工程</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研究生：0710生物学、0831生物医学工程、0832食品科学与工程、0836生物工程、0860生物与医药、045107学科教学（生物）</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51C1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C9E5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89AE92D">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747EB8C">
            <w:pPr>
              <w:jc w:val="left"/>
              <w:rPr>
                <w:rFonts w:hint="eastAsia" w:ascii="宋体" w:hAnsi="宋体" w:eastAsia="宋体" w:cs="宋体"/>
                <w:i w:val="0"/>
                <w:iCs w:val="0"/>
                <w:caps w:val="0"/>
                <w:color w:val="000000"/>
                <w:spacing w:val="0"/>
                <w:sz w:val="18"/>
                <w:szCs w:val="18"/>
                <w:u w:val="none"/>
              </w:rPr>
            </w:pPr>
          </w:p>
        </w:tc>
      </w:tr>
      <w:tr w14:paraId="291D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CF73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7</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69E91714">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B7BAD74">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318B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城区初中历史教师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6FD9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EA14C3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本科：0601历史学类</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研究生：0602中国史、0603世界史、045109学科教学（历史）</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EF99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3F3F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FE44286">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A1CA55D">
            <w:pPr>
              <w:jc w:val="left"/>
              <w:rPr>
                <w:rFonts w:hint="eastAsia" w:ascii="宋体" w:hAnsi="宋体" w:eastAsia="宋体" w:cs="宋体"/>
                <w:i w:val="0"/>
                <w:iCs w:val="0"/>
                <w:caps w:val="0"/>
                <w:color w:val="000000"/>
                <w:spacing w:val="0"/>
                <w:sz w:val="18"/>
                <w:szCs w:val="18"/>
                <w:u w:val="none"/>
              </w:rPr>
            </w:pPr>
          </w:p>
        </w:tc>
      </w:tr>
      <w:tr w14:paraId="5779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6BFB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8</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6334A549">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6BB3D4B">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7FE3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城区初中英语教师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1F26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10</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946B8C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本科：050201英语、050261翻译、050262商务英语</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研究生：050201英语语言文学、055101英语笔译、055102英语口译、045108学科教学（英语）</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7A0B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38A1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56C0FB7">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0795A5F">
            <w:pPr>
              <w:jc w:val="left"/>
              <w:rPr>
                <w:rFonts w:hint="eastAsia" w:ascii="宋体" w:hAnsi="宋体" w:eastAsia="宋体" w:cs="宋体"/>
                <w:i w:val="0"/>
                <w:iCs w:val="0"/>
                <w:caps w:val="0"/>
                <w:color w:val="000000"/>
                <w:spacing w:val="0"/>
                <w:sz w:val="18"/>
                <w:szCs w:val="18"/>
                <w:u w:val="none"/>
              </w:rPr>
            </w:pPr>
          </w:p>
        </w:tc>
      </w:tr>
      <w:tr w14:paraId="673AE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A2EC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9</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7B200FE1">
            <w:pPr>
              <w:jc w:val="center"/>
              <w:rPr>
                <w:rFonts w:hint="eastAsia" w:ascii="宋体" w:hAnsi="宋体" w:eastAsia="宋体" w:cs="宋体"/>
                <w:i w:val="0"/>
                <w:iCs w:val="0"/>
                <w:caps w:val="0"/>
                <w:color w:val="000000"/>
                <w:spacing w:val="0"/>
                <w:sz w:val="18"/>
                <w:szCs w:val="18"/>
                <w:u w:val="none"/>
              </w:rPr>
            </w:pPr>
          </w:p>
        </w:tc>
        <w:tc>
          <w:tcPr>
            <w:tcW w:w="62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1E07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地方自主招聘农村教师岗</w:t>
            </w: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2964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农村初中道德与法治教师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A1B0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9</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156B3A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9C69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3934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8297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年龄在30周岁及以下（即1994年1月1日及以后出生）。资教生（含特岗生）、“三支一扶”服务期满人员、硕士研究生报名参加考试的，年龄可放宽至35周岁及以下（即1989年1月1日及以后出生）</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11C7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须持有相应学段（不要求相应学科）的教师资格证书（或持有有效期内相应学段的教师资格证考试成绩合格证明及符合教师资格认定条件的普通话等级证书），持有高学段教师资格证人员可以报考低学段的岗位，报考语文学科须具有普通话二级甲等及以上证书</w:t>
            </w:r>
          </w:p>
        </w:tc>
      </w:tr>
      <w:tr w14:paraId="36207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410A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10</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5D3EDC11">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2CF4724">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2F29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农村初中语文教师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9656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13</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C395A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9EAD2D6">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AA9192D">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B0D3487">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7F0B8CE">
            <w:pPr>
              <w:jc w:val="center"/>
              <w:rPr>
                <w:rFonts w:hint="eastAsia" w:ascii="宋体" w:hAnsi="宋体" w:eastAsia="宋体" w:cs="宋体"/>
                <w:i w:val="0"/>
                <w:iCs w:val="0"/>
                <w:caps w:val="0"/>
                <w:color w:val="000000"/>
                <w:spacing w:val="0"/>
                <w:sz w:val="18"/>
                <w:szCs w:val="18"/>
                <w:u w:val="none"/>
              </w:rPr>
            </w:pPr>
          </w:p>
        </w:tc>
      </w:tr>
      <w:tr w14:paraId="49E24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2986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11</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36F10BB6">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6B031FF">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2187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农村初中数学教师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AB51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13</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91C11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6409A0D">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2B68634">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0828533">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C89855F">
            <w:pPr>
              <w:jc w:val="center"/>
              <w:rPr>
                <w:rFonts w:hint="eastAsia" w:ascii="宋体" w:hAnsi="宋体" w:eastAsia="宋体" w:cs="宋体"/>
                <w:i w:val="0"/>
                <w:iCs w:val="0"/>
                <w:caps w:val="0"/>
                <w:color w:val="000000"/>
                <w:spacing w:val="0"/>
                <w:sz w:val="18"/>
                <w:szCs w:val="18"/>
                <w:u w:val="none"/>
              </w:rPr>
            </w:pPr>
          </w:p>
        </w:tc>
      </w:tr>
      <w:tr w14:paraId="132A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85DE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12</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452A3217">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2C04705">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005E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农村初中物理教师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002B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95CC0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B573DC0">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85C5054">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0C99B64">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880A543">
            <w:pPr>
              <w:jc w:val="center"/>
              <w:rPr>
                <w:rFonts w:hint="eastAsia" w:ascii="宋体" w:hAnsi="宋体" w:eastAsia="宋体" w:cs="宋体"/>
                <w:i w:val="0"/>
                <w:iCs w:val="0"/>
                <w:caps w:val="0"/>
                <w:color w:val="000000"/>
                <w:spacing w:val="0"/>
                <w:sz w:val="18"/>
                <w:szCs w:val="18"/>
                <w:u w:val="none"/>
              </w:rPr>
            </w:pPr>
          </w:p>
        </w:tc>
      </w:tr>
      <w:tr w14:paraId="79450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A728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13</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3023F9F7">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9011F3C">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0A14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农村初中化学教师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656D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A0A55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6B8F963">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AC16DE8">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812AE68">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0D01F9E">
            <w:pPr>
              <w:jc w:val="center"/>
              <w:rPr>
                <w:rFonts w:hint="eastAsia" w:ascii="宋体" w:hAnsi="宋体" w:eastAsia="宋体" w:cs="宋体"/>
                <w:i w:val="0"/>
                <w:iCs w:val="0"/>
                <w:caps w:val="0"/>
                <w:color w:val="000000"/>
                <w:spacing w:val="0"/>
                <w:sz w:val="18"/>
                <w:szCs w:val="18"/>
                <w:u w:val="none"/>
              </w:rPr>
            </w:pPr>
          </w:p>
        </w:tc>
      </w:tr>
      <w:tr w14:paraId="3EF74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8D5F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14</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1BA0C288">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298C1ED">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8EBE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农村初中生物教师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0EB8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8</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C7222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4F1F5A3">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2491CB6">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D28D9C6">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DF3687B">
            <w:pPr>
              <w:jc w:val="center"/>
              <w:rPr>
                <w:rFonts w:hint="eastAsia" w:ascii="宋体" w:hAnsi="宋体" w:eastAsia="宋体" w:cs="宋体"/>
                <w:i w:val="0"/>
                <w:iCs w:val="0"/>
                <w:caps w:val="0"/>
                <w:color w:val="000000"/>
                <w:spacing w:val="0"/>
                <w:sz w:val="18"/>
                <w:szCs w:val="18"/>
                <w:u w:val="none"/>
              </w:rPr>
            </w:pPr>
          </w:p>
        </w:tc>
      </w:tr>
      <w:tr w14:paraId="2183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D381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15</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2A74B1BE">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9F7BFEB">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DDCE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农村初中地理教师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9A09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8</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CB3372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9843B78">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5B9EB7C">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68EBCFA">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37CB5E2">
            <w:pPr>
              <w:jc w:val="center"/>
              <w:rPr>
                <w:rFonts w:hint="eastAsia" w:ascii="宋体" w:hAnsi="宋体" w:eastAsia="宋体" w:cs="宋体"/>
                <w:i w:val="0"/>
                <w:iCs w:val="0"/>
                <w:caps w:val="0"/>
                <w:color w:val="000000"/>
                <w:spacing w:val="0"/>
                <w:sz w:val="18"/>
                <w:szCs w:val="18"/>
                <w:u w:val="none"/>
              </w:rPr>
            </w:pPr>
          </w:p>
        </w:tc>
      </w:tr>
      <w:tr w14:paraId="616F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9924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16</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2A47DB3A">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02235C7">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A20F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农村初中历史教师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8935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9</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46521C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6D9B46D">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59934D4">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9988B4F">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2EDF23E">
            <w:pPr>
              <w:jc w:val="center"/>
              <w:rPr>
                <w:rFonts w:hint="eastAsia" w:ascii="宋体" w:hAnsi="宋体" w:eastAsia="宋体" w:cs="宋体"/>
                <w:i w:val="0"/>
                <w:iCs w:val="0"/>
                <w:caps w:val="0"/>
                <w:color w:val="000000"/>
                <w:spacing w:val="0"/>
                <w:sz w:val="18"/>
                <w:szCs w:val="18"/>
                <w:u w:val="none"/>
              </w:rPr>
            </w:pPr>
          </w:p>
        </w:tc>
      </w:tr>
      <w:tr w14:paraId="6EA0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3377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17</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6A0FDDE1">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2944839">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8E76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农村初中英语教师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B12E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10</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C5130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212BB53">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A44CC46">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736AD3F">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9319B3C">
            <w:pPr>
              <w:jc w:val="center"/>
              <w:rPr>
                <w:rFonts w:hint="eastAsia" w:ascii="宋体" w:hAnsi="宋体" w:eastAsia="宋体" w:cs="宋体"/>
                <w:i w:val="0"/>
                <w:iCs w:val="0"/>
                <w:caps w:val="0"/>
                <w:color w:val="000000"/>
                <w:spacing w:val="0"/>
                <w:sz w:val="18"/>
                <w:szCs w:val="18"/>
                <w:u w:val="none"/>
              </w:rPr>
            </w:pPr>
          </w:p>
        </w:tc>
      </w:tr>
      <w:tr w14:paraId="78AF4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324A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18</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02CA1A46">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961D2CF">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870B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农村初中体育教师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0337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3</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D13BBA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本科：0402体育学类</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研究生：0403体育学、0452体育、045112学科教学（体育）</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264BD89">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71D79D7">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6181E1D">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24E5769">
            <w:pPr>
              <w:jc w:val="center"/>
              <w:rPr>
                <w:rFonts w:hint="eastAsia" w:ascii="宋体" w:hAnsi="宋体" w:eastAsia="宋体" w:cs="宋体"/>
                <w:i w:val="0"/>
                <w:iCs w:val="0"/>
                <w:caps w:val="0"/>
                <w:color w:val="000000"/>
                <w:spacing w:val="0"/>
                <w:sz w:val="18"/>
                <w:szCs w:val="18"/>
                <w:u w:val="none"/>
              </w:rPr>
            </w:pPr>
          </w:p>
        </w:tc>
      </w:tr>
      <w:tr w14:paraId="3B11C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8486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19</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73FAC6C0">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BAF797D">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5886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农村初中心理健康教师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00C6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3</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DD06C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本科：0711心理学类</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研究生：0402心理学、045116心理健康教育、0454应用心理</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CE69232">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C2015E5">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73F8A21">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32988D9">
            <w:pPr>
              <w:jc w:val="center"/>
              <w:rPr>
                <w:rFonts w:hint="eastAsia" w:ascii="宋体" w:hAnsi="宋体" w:eastAsia="宋体" w:cs="宋体"/>
                <w:i w:val="0"/>
                <w:iCs w:val="0"/>
                <w:caps w:val="0"/>
                <w:color w:val="000000"/>
                <w:spacing w:val="0"/>
                <w:sz w:val="18"/>
                <w:szCs w:val="18"/>
                <w:u w:val="none"/>
              </w:rPr>
            </w:pPr>
          </w:p>
        </w:tc>
      </w:tr>
      <w:tr w14:paraId="5F71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7635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20</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284870D6">
            <w:pPr>
              <w:jc w:val="center"/>
              <w:rPr>
                <w:rFonts w:hint="eastAsia" w:ascii="宋体" w:hAnsi="宋体" w:eastAsia="宋体" w:cs="宋体"/>
                <w:i w:val="0"/>
                <w:iCs w:val="0"/>
                <w:caps w:val="0"/>
                <w:color w:val="000000"/>
                <w:spacing w:val="0"/>
                <w:sz w:val="18"/>
                <w:szCs w:val="18"/>
                <w:u w:val="none"/>
              </w:rPr>
            </w:pPr>
          </w:p>
        </w:tc>
        <w:tc>
          <w:tcPr>
            <w:tcW w:w="62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6078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城镇义务教育学校教师岗</w:t>
            </w: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0DCC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城区小学语文教师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02D7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10</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AD626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本科：0501中国语言文学类、0503新闻传播学类、040101教育学、040107小学教育</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研究生：0501中国语言文学、0503新闻传播学、0552新闻与传播、0553出版、045174汉语国际教育、0453国际中文教育、045103学科教学（语文）、045115小学教育</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60C0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EDFC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0360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年龄在30周岁及以下（即1994年1月1日及以后出生）。资教生（含特岗生）、“三支一扶”服务期满人员、硕士研究生报名参加考试的，年龄可放宽至35周岁及以下（即1989年1月1日及以后出生）</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71214F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须持有相应学段相应学科的教师资格证书（或持有有效期内相应学段相应学科的教师资格证考试成绩合格证明及符合教师资格认定条件的普通话等级证书），持有高学段教师资格证人员可以报考低学段的岗位，报考语文学科须具有普通话二级甲等及以上证书</w:t>
            </w:r>
          </w:p>
        </w:tc>
      </w:tr>
      <w:tr w14:paraId="58920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A48A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21</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1633B43E">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71DDA5D">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1884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城区小学数学教师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9CC7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10</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990627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本科：0701数学类、0712统计学类、040101教育学、040107小学教育</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研究生：0701数学、0714统计学、0252应用统计、045104学科教学（数学）、045115小学教育</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A0ED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141A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8BE6181">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7DEE9AF">
            <w:pPr>
              <w:jc w:val="left"/>
              <w:rPr>
                <w:rFonts w:hint="eastAsia" w:ascii="宋体" w:hAnsi="宋体" w:eastAsia="宋体" w:cs="宋体"/>
                <w:i w:val="0"/>
                <w:iCs w:val="0"/>
                <w:caps w:val="0"/>
                <w:color w:val="000000"/>
                <w:spacing w:val="0"/>
                <w:sz w:val="18"/>
                <w:szCs w:val="18"/>
                <w:u w:val="none"/>
              </w:rPr>
            </w:pPr>
          </w:p>
        </w:tc>
      </w:tr>
      <w:tr w14:paraId="535D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DCD3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22</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411AC902">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DEAAE48">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6DC2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城区小学英语教师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4B0B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4</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814D78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本科：050201英语、050261翻译、050262商务英语</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研究生：050201英语语言文学、055101英语笔译、055102英语口译、045108学科教学（英语）</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B3FA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3A9A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8D5BBB6">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5660C15">
            <w:pPr>
              <w:jc w:val="left"/>
              <w:rPr>
                <w:rFonts w:hint="eastAsia" w:ascii="宋体" w:hAnsi="宋体" w:eastAsia="宋体" w:cs="宋体"/>
                <w:i w:val="0"/>
                <w:iCs w:val="0"/>
                <w:caps w:val="0"/>
                <w:color w:val="000000"/>
                <w:spacing w:val="0"/>
                <w:sz w:val="18"/>
                <w:szCs w:val="18"/>
                <w:u w:val="none"/>
              </w:rPr>
            </w:pPr>
          </w:p>
        </w:tc>
      </w:tr>
      <w:tr w14:paraId="6AF0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EB14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23</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45A2D42E">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72135AF">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79FC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城区小学体育教师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0668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29726A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本科：0402体育学类</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研究生：0403体育学、0452体育、045112学科教学（体育）</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0702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47D5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98F5D08">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445DA76">
            <w:pPr>
              <w:jc w:val="left"/>
              <w:rPr>
                <w:rFonts w:hint="eastAsia" w:ascii="宋体" w:hAnsi="宋体" w:eastAsia="宋体" w:cs="宋体"/>
                <w:i w:val="0"/>
                <w:iCs w:val="0"/>
                <w:caps w:val="0"/>
                <w:color w:val="000000"/>
                <w:spacing w:val="0"/>
                <w:sz w:val="18"/>
                <w:szCs w:val="18"/>
                <w:u w:val="none"/>
              </w:rPr>
            </w:pPr>
          </w:p>
        </w:tc>
      </w:tr>
      <w:tr w14:paraId="08B48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6017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24</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3C7C9649">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B19596F">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AE53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城区小学音乐教师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F28F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DEF69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本科：1302音乐与舞蹈学类、130212T音乐教育、130314TK曲艺、130315TK音乐剧、040105艺术教育</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研究生：1301艺术学、1302音乐与舞蹈学、135103戏曲、1352音乐、1353舞蹈、1355戏曲与曲艺、045111学科教学（音乐）</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77EF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C3DD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31F451C">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1CE1C20">
            <w:pPr>
              <w:jc w:val="left"/>
              <w:rPr>
                <w:rFonts w:hint="eastAsia" w:ascii="宋体" w:hAnsi="宋体" w:eastAsia="宋体" w:cs="宋体"/>
                <w:i w:val="0"/>
                <w:iCs w:val="0"/>
                <w:caps w:val="0"/>
                <w:color w:val="000000"/>
                <w:spacing w:val="0"/>
                <w:sz w:val="18"/>
                <w:szCs w:val="18"/>
                <w:u w:val="none"/>
              </w:rPr>
            </w:pPr>
          </w:p>
        </w:tc>
      </w:tr>
      <w:tr w14:paraId="04C4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1303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25</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77C362D3">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8507AE6">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0403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城区小学美术教师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52CA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C9B94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本科：1304美术学类、1305设计学类、130307戏剧影视美术设计、130310动画、040105艺术教育</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研究生：1301艺术学、1304美术学、135107美术、135108艺术设计、1356美术与书法、1357设计、1403设计学、045113学科教学（美术）</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8B74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FA77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2DE0204">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4E508A3">
            <w:pPr>
              <w:jc w:val="left"/>
              <w:rPr>
                <w:rFonts w:hint="eastAsia" w:ascii="宋体" w:hAnsi="宋体" w:eastAsia="宋体" w:cs="宋体"/>
                <w:i w:val="0"/>
                <w:iCs w:val="0"/>
                <w:caps w:val="0"/>
                <w:color w:val="000000"/>
                <w:spacing w:val="0"/>
                <w:sz w:val="18"/>
                <w:szCs w:val="18"/>
                <w:u w:val="none"/>
              </w:rPr>
            </w:pPr>
          </w:p>
        </w:tc>
      </w:tr>
      <w:tr w14:paraId="44F6D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D4E9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26</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5BB39705">
            <w:pPr>
              <w:jc w:val="center"/>
              <w:rPr>
                <w:rFonts w:hint="eastAsia" w:ascii="宋体" w:hAnsi="宋体" w:eastAsia="宋体" w:cs="宋体"/>
                <w:i w:val="0"/>
                <w:iCs w:val="0"/>
                <w:caps w:val="0"/>
                <w:color w:val="000000"/>
                <w:spacing w:val="0"/>
                <w:sz w:val="18"/>
                <w:szCs w:val="18"/>
                <w:u w:val="none"/>
              </w:rPr>
            </w:pPr>
          </w:p>
        </w:tc>
        <w:tc>
          <w:tcPr>
            <w:tcW w:w="62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84CE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地方自主招聘农村教师岗</w:t>
            </w: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DD64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农村小学语文教师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61FD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10</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9763F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B33D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C412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4E55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年龄在30周岁及以下（即1994年1月1日及以后出生）。资教生（含特岗生）、“三支一扶”服务期满人员、硕士研究生报名参加考试的，年龄可放宽至35周岁及以下（即1989年1月1日及以后出生）</w:t>
            </w:r>
          </w:p>
        </w:tc>
        <w:tc>
          <w:tcPr>
            <w:tcW w:w="1540" w:type="dxa"/>
            <w:vMerge w:val="restart"/>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E8D2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须持有相应学段（不要求相应学科）的教师资格证书（或持有有效期内的相应学段的教师资格证考试成绩合格证明及符合教师资格认定条件的普通话等级证书），持有高学段教师资格证人员可以报考低学段的岗位，报考语文学科须具有普通话二级甲等及以上证书</w:t>
            </w:r>
          </w:p>
        </w:tc>
      </w:tr>
      <w:tr w14:paraId="6212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D592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27</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1E1284A0">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00A0949">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29A7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农村小学数学教师（普通岗）</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3EE2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8</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59EE5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36E09FA">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89F558C">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DD17793">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2E715EB">
            <w:pPr>
              <w:jc w:val="center"/>
              <w:rPr>
                <w:rFonts w:hint="eastAsia" w:ascii="宋体" w:hAnsi="宋体" w:eastAsia="宋体" w:cs="宋体"/>
                <w:i w:val="0"/>
                <w:iCs w:val="0"/>
                <w:caps w:val="0"/>
                <w:color w:val="000000"/>
                <w:spacing w:val="0"/>
                <w:sz w:val="18"/>
                <w:szCs w:val="18"/>
                <w:u w:val="none"/>
              </w:rPr>
            </w:pPr>
          </w:p>
        </w:tc>
      </w:tr>
      <w:tr w14:paraId="54B9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0EDF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28</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58956C84">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97033D3">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579B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农村小学英语教师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FAE5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5</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D4E756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BFB35C3">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53291F9">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FD7866F">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A49FA02">
            <w:pPr>
              <w:jc w:val="center"/>
              <w:rPr>
                <w:rFonts w:hint="eastAsia" w:ascii="宋体" w:hAnsi="宋体" w:eastAsia="宋体" w:cs="宋体"/>
                <w:i w:val="0"/>
                <w:iCs w:val="0"/>
                <w:caps w:val="0"/>
                <w:color w:val="000000"/>
                <w:spacing w:val="0"/>
                <w:sz w:val="18"/>
                <w:szCs w:val="18"/>
                <w:u w:val="none"/>
              </w:rPr>
            </w:pPr>
          </w:p>
        </w:tc>
      </w:tr>
      <w:tr w14:paraId="557D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D26A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29</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2595AB45">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A87F365">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332B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农村小学体育教师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5ED7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65C5FC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本科：0402体育学类</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研究生：0403体育学、0452体育、045112学科教学（体育）</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8C9C1CF">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976AD36">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FE157D5">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E3A715C">
            <w:pPr>
              <w:jc w:val="center"/>
              <w:rPr>
                <w:rFonts w:hint="eastAsia" w:ascii="宋体" w:hAnsi="宋体" w:eastAsia="宋体" w:cs="宋体"/>
                <w:i w:val="0"/>
                <w:iCs w:val="0"/>
                <w:caps w:val="0"/>
                <w:color w:val="000000"/>
                <w:spacing w:val="0"/>
                <w:sz w:val="18"/>
                <w:szCs w:val="18"/>
                <w:u w:val="none"/>
              </w:rPr>
            </w:pPr>
          </w:p>
        </w:tc>
      </w:tr>
      <w:tr w14:paraId="1B8B4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64D4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30</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208173C1">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E353FBC">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3BDA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农村小学音乐教师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5507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09A5DB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本科：1302音乐与舞蹈学类、130212T音乐教育、130314TK曲艺、130315TK音乐剧、040105艺术教育</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研究生：1301艺术学、1302音乐与舞蹈学、135103戏曲、1352音乐、1353舞蹈、1355戏曲与曲艺、045111学科教学（音乐）</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99F4804">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62BCC6A">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54D3BC1">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5B71931">
            <w:pPr>
              <w:jc w:val="center"/>
              <w:rPr>
                <w:rFonts w:hint="eastAsia" w:ascii="宋体" w:hAnsi="宋体" w:eastAsia="宋体" w:cs="宋体"/>
                <w:i w:val="0"/>
                <w:iCs w:val="0"/>
                <w:caps w:val="0"/>
                <w:color w:val="000000"/>
                <w:spacing w:val="0"/>
                <w:sz w:val="18"/>
                <w:szCs w:val="18"/>
                <w:u w:val="none"/>
              </w:rPr>
            </w:pPr>
          </w:p>
        </w:tc>
      </w:tr>
      <w:tr w14:paraId="31517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5"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038C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31</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4C95F9E0">
            <w:pPr>
              <w:jc w:val="center"/>
              <w:rPr>
                <w:rFonts w:hint="eastAsia" w:ascii="宋体" w:hAnsi="宋体" w:eastAsia="宋体" w:cs="宋体"/>
                <w:i w:val="0"/>
                <w:iCs w:val="0"/>
                <w:caps w:val="0"/>
                <w:color w:val="000000"/>
                <w:spacing w:val="0"/>
                <w:sz w:val="18"/>
                <w:szCs w:val="18"/>
                <w:u w:val="none"/>
              </w:rPr>
            </w:pPr>
          </w:p>
        </w:tc>
        <w:tc>
          <w:tcPr>
            <w:tcW w:w="62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96636A8">
            <w:pPr>
              <w:jc w:val="center"/>
              <w:rPr>
                <w:rFonts w:hint="eastAsia" w:ascii="宋体" w:hAnsi="宋体" w:eastAsia="宋体" w:cs="宋体"/>
                <w:i w:val="0"/>
                <w:iCs w:val="0"/>
                <w:caps w:val="0"/>
                <w:color w:val="000000"/>
                <w:spacing w:val="0"/>
                <w:sz w:val="18"/>
                <w:szCs w:val="18"/>
                <w:u w:val="none"/>
              </w:rPr>
            </w:pP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3204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农村小学美术教师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1E16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F46C3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本科：1304美术学类、1305设计学类、130307戏剧影视美术设计、130310动画、040105艺术教育</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研究生：1301艺术学、1304美术学、135107美术、135108艺术设计、1356美术与书法、1357设计、1403设计学、045113学科教学（美术）</w:t>
            </w: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B320E82">
            <w:pPr>
              <w:jc w:val="center"/>
              <w:rPr>
                <w:rFonts w:hint="eastAsia" w:ascii="宋体" w:hAnsi="宋体" w:eastAsia="宋体" w:cs="宋体"/>
                <w:i w:val="0"/>
                <w:iCs w:val="0"/>
                <w:caps w:val="0"/>
                <w:color w:val="000000"/>
                <w:spacing w:val="0"/>
                <w:sz w:val="18"/>
                <w:szCs w:val="18"/>
                <w:u w:val="none"/>
              </w:rPr>
            </w:pPr>
          </w:p>
        </w:tc>
        <w:tc>
          <w:tcPr>
            <w:tcW w:w="68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FFF4F33">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58C1A31">
            <w:pPr>
              <w:jc w:val="center"/>
              <w:rPr>
                <w:rFonts w:hint="eastAsia" w:ascii="宋体" w:hAnsi="宋体" w:eastAsia="宋体" w:cs="宋体"/>
                <w:i w:val="0"/>
                <w:iCs w:val="0"/>
                <w:caps w:val="0"/>
                <w:color w:val="000000"/>
                <w:spacing w:val="0"/>
                <w:sz w:val="18"/>
                <w:szCs w:val="18"/>
                <w:u w:val="none"/>
              </w:rPr>
            </w:pPr>
          </w:p>
        </w:tc>
        <w:tc>
          <w:tcPr>
            <w:tcW w:w="1540" w:type="dxa"/>
            <w:vMerge w:val="continue"/>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643258E">
            <w:pPr>
              <w:jc w:val="center"/>
              <w:rPr>
                <w:rFonts w:hint="eastAsia" w:ascii="宋体" w:hAnsi="宋体" w:eastAsia="宋体" w:cs="宋体"/>
                <w:i w:val="0"/>
                <w:iCs w:val="0"/>
                <w:caps w:val="0"/>
                <w:color w:val="000000"/>
                <w:spacing w:val="0"/>
                <w:sz w:val="18"/>
                <w:szCs w:val="18"/>
                <w:u w:val="none"/>
              </w:rPr>
            </w:pPr>
          </w:p>
        </w:tc>
      </w:tr>
      <w:tr w14:paraId="62255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48FE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32</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60CAEABA">
            <w:pPr>
              <w:jc w:val="center"/>
              <w:rPr>
                <w:rFonts w:hint="eastAsia" w:ascii="宋体" w:hAnsi="宋体" w:eastAsia="宋体" w:cs="宋体"/>
                <w:i w:val="0"/>
                <w:iCs w:val="0"/>
                <w:caps w:val="0"/>
                <w:color w:val="000000"/>
                <w:spacing w:val="0"/>
                <w:sz w:val="18"/>
                <w:szCs w:val="18"/>
                <w:u w:val="none"/>
              </w:rPr>
            </w:pPr>
          </w:p>
        </w:tc>
        <w:tc>
          <w:tcPr>
            <w:tcW w:w="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6846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农村学前教育教师岗</w:t>
            </w: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8492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学前教育教师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3EF85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25</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4D7094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学前教育</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60913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大专及以上学历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9C7F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无要求</w:t>
            </w:r>
          </w:p>
        </w:tc>
        <w:tc>
          <w:tcPr>
            <w:tcW w:w="154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06E78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年龄在30周岁及以下（即1994年1月1日及以后出生）。资教生（含特岗生）、“三支一扶”服务期满人员、硕士研究生报名参加考试的，年龄可放宽至35周岁及以下（即1989年1月1日及以后出生）</w:t>
            </w:r>
          </w:p>
        </w:tc>
        <w:tc>
          <w:tcPr>
            <w:tcW w:w="154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3F9E73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1、若报考人员具有本科学历，则大专或本科的所学专业有一项符合专业要求即可；</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2、须持有幼儿园教师资格证（或持有有效期内的幼儿园教师资格证考试成绩合格证明）且具有普通话二级甲等及以上证书</w:t>
            </w:r>
          </w:p>
        </w:tc>
      </w:tr>
      <w:tr w14:paraId="4920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050" w:hRule="atLeast"/>
        </w:trPr>
        <w:tc>
          <w:tcPr>
            <w:tcW w:w="36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1EC81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33</w:t>
            </w:r>
          </w:p>
        </w:tc>
        <w:tc>
          <w:tcPr>
            <w:tcW w:w="500" w:type="dxa"/>
            <w:vMerge w:val="continue"/>
            <w:tcBorders>
              <w:top w:val="single" w:color="auto" w:sz="4" w:space="0"/>
              <w:left w:val="single" w:color="auto" w:sz="4" w:space="0"/>
              <w:bottom w:val="nil"/>
              <w:right w:val="single" w:color="auto" w:sz="4" w:space="0"/>
            </w:tcBorders>
            <w:shd w:val="clear" w:color="auto" w:fill="FFFFFF"/>
            <w:tcMar>
              <w:bottom w:w="0" w:type="dxa"/>
            </w:tcMar>
            <w:vAlign w:val="center"/>
          </w:tcPr>
          <w:p w14:paraId="065CC2C7">
            <w:pPr>
              <w:jc w:val="center"/>
              <w:rPr>
                <w:rFonts w:hint="eastAsia" w:ascii="宋体" w:hAnsi="宋体" w:eastAsia="宋体" w:cs="宋体"/>
                <w:i w:val="0"/>
                <w:iCs w:val="0"/>
                <w:caps w:val="0"/>
                <w:color w:val="000000"/>
                <w:spacing w:val="0"/>
                <w:sz w:val="18"/>
                <w:szCs w:val="18"/>
                <w:u w:val="none"/>
              </w:rPr>
            </w:pPr>
          </w:p>
        </w:tc>
        <w:tc>
          <w:tcPr>
            <w:tcW w:w="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B204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面向退役军人招聘教师岗</w:t>
            </w:r>
          </w:p>
        </w:tc>
        <w:tc>
          <w:tcPr>
            <w:tcW w:w="262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E449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农村小学数学教师</w:t>
            </w:r>
          </w:p>
        </w:tc>
        <w:tc>
          <w:tcPr>
            <w:tcW w:w="5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509A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2</w:t>
            </w:r>
          </w:p>
        </w:tc>
        <w:tc>
          <w:tcPr>
            <w:tcW w:w="450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272C48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不限专业</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762AE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本科及以上学历</w:t>
            </w:r>
          </w:p>
        </w:tc>
        <w:tc>
          <w:tcPr>
            <w:tcW w:w="68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A035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学士及以上学位</w:t>
            </w:r>
          </w:p>
        </w:tc>
        <w:tc>
          <w:tcPr>
            <w:tcW w:w="154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510C0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年龄在30周岁及以下（即1994年1月1日及以后出生）。资教生（含特岗生）、“三支一扶”服务期满人员、硕士研究生报名参加考试的，年龄可放宽至35周岁及以下（即1989年1月1日及以后出生）</w:t>
            </w:r>
          </w:p>
        </w:tc>
        <w:tc>
          <w:tcPr>
            <w:tcW w:w="1540" w:type="dxa"/>
            <w:tcBorders>
              <w:top w:val="single" w:color="auto" w:sz="4" w:space="0"/>
              <w:left w:val="single" w:color="auto" w:sz="4" w:space="0"/>
              <w:bottom w:val="single" w:color="auto" w:sz="4" w:space="0"/>
              <w:right w:val="single" w:color="auto" w:sz="4" w:space="0"/>
            </w:tcBorders>
            <w:shd w:val="clear" w:color="auto" w:fill="FFFFFF"/>
            <w:tcMar>
              <w:bottom w:w="0" w:type="dxa"/>
            </w:tcMar>
            <w:vAlign w:val="center"/>
          </w:tcPr>
          <w:p w14:paraId="44ECD98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aps w:val="0"/>
                <w:color w:val="000000"/>
                <w:spacing w:val="0"/>
                <w:sz w:val="18"/>
                <w:szCs w:val="18"/>
                <w:u w:val="none"/>
              </w:rPr>
            </w:pPr>
            <w:r>
              <w:rPr>
                <w:rFonts w:hint="eastAsia" w:ascii="宋体" w:hAnsi="宋体" w:eastAsia="宋体" w:cs="宋体"/>
                <w:i w:val="0"/>
                <w:iCs w:val="0"/>
                <w:caps w:val="0"/>
                <w:color w:val="000000"/>
                <w:spacing w:val="0"/>
                <w:kern w:val="0"/>
                <w:sz w:val="18"/>
                <w:szCs w:val="18"/>
                <w:u w:val="none"/>
                <w:lang w:val="en-US" w:eastAsia="zh-CN" w:bidi="ar"/>
              </w:rPr>
              <w:t>1、湖北省户籍或从湖北省应征入伍或退役后登记地在湖北省的退役军人；</w:t>
            </w:r>
            <w:r>
              <w:rPr>
                <w:rFonts w:hint="eastAsia" w:ascii="宋体" w:hAnsi="宋体" w:eastAsia="宋体" w:cs="宋体"/>
                <w:i w:val="0"/>
                <w:iCs w:val="0"/>
                <w:caps w:val="0"/>
                <w:color w:val="000000"/>
                <w:spacing w:val="0"/>
                <w:kern w:val="0"/>
                <w:sz w:val="18"/>
                <w:szCs w:val="18"/>
                <w:u w:val="none"/>
                <w:lang w:val="en-US" w:eastAsia="zh-CN" w:bidi="ar"/>
              </w:rPr>
              <w:br w:type="textWrapping"/>
            </w:r>
            <w:r>
              <w:rPr>
                <w:rFonts w:hint="eastAsia" w:ascii="宋体" w:hAnsi="宋体" w:eastAsia="宋体" w:cs="宋体"/>
                <w:i w:val="0"/>
                <w:iCs w:val="0"/>
                <w:caps w:val="0"/>
                <w:color w:val="000000"/>
                <w:spacing w:val="0"/>
                <w:kern w:val="0"/>
                <w:sz w:val="18"/>
                <w:szCs w:val="18"/>
                <w:u w:val="none"/>
                <w:lang w:val="en-US" w:eastAsia="zh-CN" w:bidi="ar"/>
              </w:rPr>
              <w:t>2、须持有相应学段（不要求相应学科）的教师资格证书（或持有有效期内的相应学段的教师资格证考试成绩合格证明及符合教师资格认定条件的普通话等级证书），持有高学段教师资格证人员可以报考低学段的岗位</w:t>
            </w:r>
          </w:p>
        </w:tc>
      </w:tr>
    </w:tbl>
    <w:p w14:paraId="318078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333333"/>
          <w:spacing w:val="0"/>
          <w:sz w:val="24"/>
          <w:szCs w:val="24"/>
        </w:rPr>
      </w:pPr>
    </w:p>
    <w:p w14:paraId="2E815C2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36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2025-03-14T00:57:18Z</dcterms:created>
  <dc:creator>Administrator</dc:creator>
  <cp:lastModifiedBy>小万19967457850</cp:lastModifiedBy>
  <dcterms:modified xsi:type="dcterms:W3CDTF">2025-03-14T00:58:20Z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eyJoZGlkIjoiYWE0MDMzNzM5OTNhOTBjNWI0Y2I3ZDU4OTZmNWFmMTAiLCJ1c2VySWQiOiI2MTA4MjQxMTUifQ==</vt:lpwstr>
  </property>
  <property fmtid="{D5CDD505-2E9C-101B-9397-08002B2CF9AE}" pid="4" name="ICV">
    <vt:lpwstr>5E764C7C96214DCB8C7D9AF11A7210A2_13</vt:lpwstr>
  </property>
</Properties>
</file>