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附件7</w:t>
      </w:r>
    </w:p>
    <w:p>
      <w:pPr>
        <w:jc w:val="center"/>
        <w:rPr>
          <w:rFonts w:hint="eastAsia" w:ascii="黑体" w:hAnsi="黑体" w:eastAsia="黑体" w:cs="黑体"/>
          <w:b/>
          <w:bCs/>
          <w:sz w:val="40"/>
          <w:szCs w:val="4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0"/>
          <w:szCs w:val="40"/>
          <w:lang w:val="en-US" w:eastAsia="zh-CN"/>
        </w:rPr>
        <w:t>学校简介</w:t>
      </w:r>
    </w:p>
    <w:p>
      <w:pPr>
        <w:jc w:val="center"/>
        <w:rPr>
          <w:rFonts w:hint="eastAsia" w:ascii="黑体" w:hAnsi="黑体" w:eastAsia="黑体" w:cs="黑体"/>
          <w:b/>
          <w:bCs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一、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澜沧县第一中学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澜沧县第一中学创建于1951年3月，2023年8月被评为“云南省一级三等完全中学”。是国家“乡村振兴中央教育人才组团式帮扶学校”，普洱市委、市政府在澜沧打造“一县一名校”。学校分为初中部和高中部两个校区，高中部占地面积153.2亩，初中部占地面积45亩。目前，在校学生5136人，是普洱市在校学生最多的学校，其中高中学生2836名，初中学生2300名，现有教职工325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建校74年以来，澜沧县第一中学本着办好人民满意的教育，本着“强管理、求实效、创特色、争一流”的办学理念和“全心全意为学生的可持续发展服务”的办学宗旨，秉行“志存高远、追求卓越”的校训；“团结勤奋、求实进取”的校风；“敬业严谨、博学善导”的教风；“勤学睿思、思则必学”的学风。全面贯彻党和国家的教育方针、全面提高教育质量，为边疆地区经济建设输送了一大批有文化的建设者，为高一级学校输送了一批批优秀的人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二、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澜沧县民族中学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澜沧民族中学坐落于云南省普洱市澜沧县县城中心，澜沧民族中学建校于1982年，是云南省委、省政府批准开办的云南25所民族中学之一，目前拥有在校师生3000余人。是优秀教师培养的摇篮，是教师队伍年轻化的充满生机与活力的特色学校。学校长期坚持“厚德做人、勤奋立身”的校训，在铸牢中华民族共同体意识背景下开发出独具特色的融合国家、地方、校本三级课程的五育并举的“石榴树”课程体系，教育改革如火如荼，着眼于培养人格健全、品德优良、独立自主、刻苦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努力地适应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时代需求的学生。建校40多年来，为澜沧各行各业培养了源源不断的人才，也为澜沧社会经济发展贡献了不可忽视的力量。建校以来因对边疆教育的突出贡献和得益于办学特色的凸显，先后被授予国家级、省级、市级、县级各类体现学校办学质量优秀、办学特色鲜明的荣誉，如今，乘着教育改革的东风，澜沧民族中学大步走在教育高质量发展的队伍中，以自己的方式为边疆教育贡献着自己的力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三、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澜沧县第二中学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澜沧拉祜族自治县第二中学始建于1960年7月，坐落于澜沧拉祜族自治县首屈一指的上允镇。学校划分为初中部和高中部两个校区。高中部高一年级已迁至勐朗镇勐滨村澜沧上海新纪元学校。自2024年8月起，高中部将分三年逐步搬迁至澜沧上海新纪元第二民族中学，此地位于勐朗镇勐滨村，距离县城仅需10分钟车程，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并推行“一体化管理，融合式发展”的托管机制。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学校始终秉持“以德育工作为先导，以教学工作为核心，以全面提升学生素质为宗旨”的治校方略，确立了“以德立校、质量强校、教研兴校、民主理校”的办学思路，铸就了独具特色的“三风一训”，即“团结勤奋、文明创新”的校风、“敬业重道、博识善教”的教风、“精思好学、扬长向上”的学风以及“严谨求实、刻苦奋发”的校训。以“缔造最适宜师生发展的教育”为办学目标，践行“尊重差异、提供选择、开发潜能、多元发展”的教育理念。历经六十四载风雨洗礼与砥砺前行，学校已成功晋升为县直属“二级一等完全中学”。自办学以来，先后培育出一万余名初、高中毕业生及优秀人才。在县委、县政府及教体局的全力支持下，学校已然驶入高质量发展的快车道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四、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澜沧县职业高级中学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澜沧县职业高级中学创建于1983年9月，是一所公办的以现代农业、现代服务、交通运输专业为一体的云南省重点中等职业学校。现有教职工104人（含研究生学历6人，专任教师100人），在校学生2156人。开设有作物生产技术、茶叶生产与加工、畜禽生产技术、旅游服务与管理、高星级饭店运营与管理、中餐烹饪、电子商务、计算机运用、服装制作与生产管理、汽车运用与维修等共十五个专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学校新校区是由中国工程院顶层设计、高位推动，十四位院士联名请愿，“时代楷模”朱有勇院士多方协调和帮助，各级政府鼎力支持，东南大学建筑设计研究院王建国院士团队设计，占地面积340亩（中心校区占地面积262.4亩，预留实训基地77.6亩），计划总投资8.3亿元，规划在校学生6000人，是一所按照大学规模建盖的智能化学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学校依托中国工程院与中组部教育人才“组团式”帮扶团队帮扶力量，以“办学生喜欢的现代化特色鲜明的职业教育学校”为宗旨，秉承“质量立校、特色兴校、人才强校”的办学理念，落实立德树人根本任务，打造“崇德强技”的办学特色。学校坚持服务学生的全面发展和区域经济社会发展，深化校企合作、产教融合，拓宽中高职贯通衔接渠道，完善协同育人机制，促进人才培养与产业链有机衔接，推动澜沧县职业教育高质量发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三、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澜沧县幼儿园</w:t>
      </w:r>
    </w:p>
    <w:p>
      <w:pPr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澜沧拉祜族自治县幼儿园始建于1958年10月，66年来在上级部门的关心和支持下，凭借几代幼教工作者团结奋进，开拓进取的精神，得到了长足的发展。2022年1月被云南省教育厅认定为“云南省一级二等幼儿园”。目前有两个园区共计23个教学班（澜沧县幼儿园总园12个班；温泉社区分园11个班），两园区分别设有小中大年龄段班级，幼儿在园总人数共计995人。现有在编在岗教职员工97名，其中党员教职工47人，所有教职工学历100%达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澜沧拉祜族自治县幼儿园以落实立德树人为根本任务，围绕以关注、解读、热爱儿童，牢固树立“以幼儿发展为本”的终身教育的办园理念，以“健康阳光伴成长保教并重科学发展”为办园特色。多年来学校先后获得了“省级文明学校”“省级绿色学校”“省级平安校园”“云南省巾帼建功先进集体”“云南省中小学党建示范学校”等多种荣誉称号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1593A49-879A-4A50-93CB-5E358B509E85}"/>
  </w:font>
  <w:font w:name="方正仿宋_GB2312">
    <w:panose1 w:val="02000000000000000000"/>
    <w:charset w:val="7A"/>
    <w:family w:val="auto"/>
    <w:pitch w:val="default"/>
    <w:sig w:usb0="A00002BF" w:usb1="184F6CFA" w:usb2="00000012" w:usb3="00000000" w:csb0="00040001" w:csb1="00000000"/>
    <w:embedRegular r:id="rId2" w:fontKey="{3463F50F-6F5C-49DA-BF20-C35758DACECD}"/>
  </w:font>
  <w:font w:name="方正仿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3D71726E-E26E-44ED-B5F6-F5867CF68F4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sz w:val="28"/>
                        <w:szCs w:val="28"/>
                      </w:rPr>
                      <w:t>—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lMjg0MWFiMTVhNmM4YzM4NjE0ODUzMDVhODY3ZDYifQ=="/>
  </w:docVars>
  <w:rsids>
    <w:rsidRoot w:val="00000000"/>
    <w:rsid w:val="04262A1A"/>
    <w:rsid w:val="0C205C41"/>
    <w:rsid w:val="2B9542CE"/>
    <w:rsid w:val="31881DFE"/>
    <w:rsid w:val="32083CE4"/>
    <w:rsid w:val="35694D2D"/>
    <w:rsid w:val="3F8313C0"/>
    <w:rsid w:val="400A74C7"/>
    <w:rsid w:val="410F6A5E"/>
    <w:rsid w:val="4A7B0B2E"/>
    <w:rsid w:val="53ED1386"/>
    <w:rsid w:val="58017428"/>
    <w:rsid w:val="599E6788"/>
    <w:rsid w:val="6F9730A1"/>
    <w:rsid w:val="760B4BBD"/>
    <w:rsid w:val="76411711"/>
    <w:rsid w:val="76711B3C"/>
    <w:rsid w:val="78066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keepLines/>
      <w:spacing w:before="240" w:after="240" w:line="360" w:lineRule="auto"/>
      <w:jc w:val="center"/>
      <w:textAlignment w:val="baseline"/>
      <w:outlineLvl w:val="0"/>
    </w:pPr>
    <w:rPr>
      <w:rFonts w:eastAsia="方正小标宋简体"/>
      <w:bCs/>
      <w:kern w:val="44"/>
      <w:sz w:val="44"/>
      <w:szCs w:val="4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index 5"/>
    <w:basedOn w:val="1"/>
    <w:next w:val="1"/>
    <w:qFormat/>
    <w:uiPriority w:val="0"/>
    <w:pPr>
      <w:ind w:left="1680"/>
    </w:pPr>
    <w:rPr>
      <w:rFonts w:ascii="Times New Roman" w:hAnsi="Times New Roman" w:eastAsia="宋体" w:cs="Times New Roman"/>
    </w:rPr>
  </w:style>
  <w:style w:type="paragraph" w:styleId="4">
    <w:name w:val="Balloon Text"/>
    <w:basedOn w:val="1"/>
    <w:next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List Paragraph"/>
    <w:basedOn w:val="1"/>
    <w:qFormat/>
    <w:uiPriority w:val="34"/>
    <w:pPr>
      <w:widowControl/>
      <w:ind w:firstLine="420" w:firstLineChars="200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2273</Words>
  <Characters>2375</Characters>
  <Lines>0</Lines>
  <Paragraphs>0</Paragraphs>
  <TotalTime>2</TotalTime>
  <ScaleCrop>false</ScaleCrop>
  <LinksUpToDate>false</LinksUpToDate>
  <CharactersWithSpaces>2433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2023-11-22T02:33:00Z</dcterms:created>
  <dc:creator>Administrator</dc:creator>
  <cp:lastModifiedBy>阮亚青</cp:lastModifiedBy>
  <dcterms:modified xsi:type="dcterms:W3CDTF">2025-03-05T14:54:46Z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557AFC9F31B745988E3BDB2C81022443_13</vt:lpwstr>
  </property>
</Properties>
</file>