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4E" w:rsidRDefault="00BF784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</w:p>
    <w:p w:rsidR="00BF784E" w:rsidRDefault="00BF784E" w:rsidP="00354E79">
      <w:pPr>
        <w:spacing w:line="7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354E79">
        <w:rPr>
          <w:rFonts w:ascii="方正小标宋简体" w:eastAsia="方正小标宋简体" w:hAnsi="方正小标宋简体" w:cs="方正小标宋简体"/>
          <w:sz w:val="44"/>
          <w:szCs w:val="44"/>
        </w:rPr>
        <w:t>2024</w:t>
      </w:r>
      <w:r w:rsidRPr="00354E7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年兰陵县教育和体育局部分所属事业单位公开招聘</w:t>
      </w:r>
    </w:p>
    <w:p w:rsidR="00BF784E" w:rsidRDefault="00BF784E" w:rsidP="00354E79">
      <w:pPr>
        <w:spacing w:line="700" w:lineRule="exact"/>
        <w:jc w:val="center"/>
        <w:rPr>
          <w:rFonts w:ascii="宋体" w:cs="Times New Roman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体育教练员需求计划表</w:t>
      </w:r>
    </w:p>
    <w:p w:rsidR="00BF784E" w:rsidRDefault="00BF784E">
      <w:pPr>
        <w:rPr>
          <w:rFonts w:ascii="宋体" w:cs="Times New Roman"/>
          <w:sz w:val="24"/>
          <w:szCs w:val="24"/>
        </w:rPr>
      </w:pPr>
    </w:p>
    <w:tbl>
      <w:tblPr>
        <w:tblW w:w="13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3278"/>
        <w:gridCol w:w="675"/>
        <w:gridCol w:w="690"/>
        <w:gridCol w:w="378"/>
      </w:tblGrid>
      <w:tr w:rsidR="00BF784E" w:rsidRPr="00146CDB">
        <w:trPr>
          <w:jc w:val="center"/>
        </w:trPr>
        <w:tc>
          <w:tcPr>
            <w:tcW w:w="406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黑体" w:eastAsia="黑体" w:hAnsi="黑体" w:cs="Times New Roman"/>
              </w:rPr>
            </w:pPr>
            <w:r w:rsidRPr="00146CDB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黑体" w:eastAsia="黑体" w:hAnsi="黑体" w:cs="Times New Roman"/>
              </w:rPr>
            </w:pPr>
            <w:r w:rsidRPr="00146CDB">
              <w:rPr>
                <w:rFonts w:ascii="黑体" w:eastAsia="黑体" w:hAnsi="黑体" w:cs="黑体" w:hint="eastAsia"/>
              </w:rPr>
              <w:t>招聘单位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黑体" w:eastAsia="黑体" w:hAnsi="黑体" w:cs="Times New Roman"/>
              </w:rPr>
            </w:pPr>
            <w:r w:rsidRPr="00146CDB">
              <w:rPr>
                <w:rFonts w:ascii="黑体" w:eastAsia="黑体" w:hAnsi="黑体" w:cs="黑体" w:hint="eastAsia"/>
              </w:rPr>
              <w:t>主管部门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黑体" w:eastAsia="黑体" w:hAnsi="黑体" w:cs="Times New Roman"/>
              </w:rPr>
            </w:pPr>
            <w:r w:rsidRPr="00146CDB">
              <w:rPr>
                <w:rFonts w:ascii="黑体" w:eastAsia="黑体" w:hAnsi="黑体" w:cs="黑体" w:hint="eastAsia"/>
              </w:rPr>
              <w:t>单位层级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黑体" w:eastAsia="黑体" w:hAnsi="黑体" w:cs="Times New Roman"/>
              </w:rPr>
            </w:pPr>
            <w:r w:rsidRPr="00146CDB">
              <w:rPr>
                <w:rFonts w:ascii="黑体" w:eastAsia="黑体" w:hAnsi="黑体" w:cs="黑体" w:hint="eastAsia"/>
              </w:rPr>
              <w:t>岗位类别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黑体" w:eastAsia="黑体" w:hAnsi="黑体" w:cs="Times New Roman"/>
              </w:rPr>
            </w:pPr>
            <w:r w:rsidRPr="00146CDB">
              <w:rPr>
                <w:rFonts w:ascii="黑体" w:eastAsia="黑体" w:hAnsi="黑体" w:cs="黑体" w:hint="eastAsia"/>
              </w:rPr>
              <w:t>岗位等级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黑体" w:eastAsia="黑体" w:hAnsi="黑体" w:cs="Times New Roman"/>
              </w:rPr>
            </w:pPr>
            <w:r w:rsidRPr="00146CDB">
              <w:rPr>
                <w:rFonts w:ascii="黑体" w:eastAsia="黑体" w:hAnsi="黑体" w:cs="黑体" w:hint="eastAsia"/>
              </w:rPr>
              <w:t>岗位性质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黑体" w:eastAsia="黑体" w:hAnsi="黑体" w:cs="Times New Roman"/>
              </w:rPr>
            </w:pPr>
            <w:r w:rsidRPr="00146CDB">
              <w:rPr>
                <w:rFonts w:ascii="黑体" w:eastAsia="黑体" w:hAnsi="黑体" w:cs="黑体" w:hint="eastAsia"/>
              </w:rPr>
              <w:t>岗位名称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黑体" w:eastAsia="黑体" w:hAnsi="黑体" w:cs="Times New Roman"/>
              </w:rPr>
            </w:pPr>
            <w:r w:rsidRPr="00146CDB">
              <w:rPr>
                <w:rFonts w:ascii="黑体" w:eastAsia="黑体" w:hAnsi="黑体" w:cs="黑体" w:hint="eastAsia"/>
              </w:rPr>
              <w:t>招聘计划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黑体" w:eastAsia="黑体" w:hAnsi="黑体" w:cs="Times New Roman"/>
              </w:rPr>
            </w:pPr>
            <w:r w:rsidRPr="00146CDB">
              <w:rPr>
                <w:rFonts w:ascii="黑体" w:eastAsia="黑体" w:hAnsi="黑体" w:cs="黑体" w:hint="eastAsia"/>
              </w:rPr>
              <w:t>学历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黑体" w:eastAsia="黑体" w:hAnsi="黑体" w:cs="Times New Roman"/>
              </w:rPr>
            </w:pPr>
            <w:r w:rsidRPr="00146CDB">
              <w:rPr>
                <w:rFonts w:ascii="黑体" w:eastAsia="黑体" w:hAnsi="黑体" w:cs="黑体" w:hint="eastAsia"/>
              </w:rPr>
              <w:t>学位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黑体" w:eastAsia="黑体" w:hAnsi="黑体" w:cs="Times New Roman"/>
              </w:rPr>
            </w:pPr>
            <w:r w:rsidRPr="00146CDB">
              <w:rPr>
                <w:rFonts w:ascii="黑体" w:eastAsia="黑体" w:hAnsi="黑体" w:cs="黑体" w:hint="eastAsia"/>
              </w:rPr>
              <w:t>专业名称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黑体" w:eastAsia="黑体" w:hAnsi="黑体" w:cs="Times New Roman"/>
              </w:rPr>
            </w:pPr>
            <w:r w:rsidRPr="00146CDB">
              <w:rPr>
                <w:rFonts w:ascii="黑体" w:eastAsia="黑体" w:hAnsi="黑体" w:cs="黑体" w:hint="eastAsia"/>
              </w:rPr>
              <w:t>招聘对象</w:t>
            </w:r>
          </w:p>
        </w:tc>
        <w:tc>
          <w:tcPr>
            <w:tcW w:w="3278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黑体" w:eastAsia="黑体" w:hAnsi="黑体" w:cs="Times New Roman"/>
              </w:rPr>
            </w:pPr>
            <w:r w:rsidRPr="00146CDB">
              <w:rPr>
                <w:rFonts w:ascii="黑体" w:eastAsia="黑体" w:hAnsi="黑体" w:cs="黑体" w:hint="eastAsia"/>
              </w:rPr>
              <w:t>其他资格条件</w:t>
            </w:r>
          </w:p>
        </w:tc>
        <w:tc>
          <w:tcPr>
            <w:tcW w:w="675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黑体" w:eastAsia="黑体" w:hAnsi="黑体" w:cs="Times New Roman"/>
              </w:rPr>
            </w:pPr>
            <w:r w:rsidRPr="00146CDB">
              <w:rPr>
                <w:rFonts w:ascii="黑体" w:eastAsia="黑体" w:hAnsi="黑体" w:cs="黑体" w:hint="eastAsia"/>
              </w:rPr>
              <w:t>笔试科目</w:t>
            </w:r>
          </w:p>
        </w:tc>
        <w:tc>
          <w:tcPr>
            <w:tcW w:w="690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黑体" w:eastAsia="黑体" w:hAnsi="黑体" w:cs="Times New Roman"/>
              </w:rPr>
            </w:pPr>
            <w:r w:rsidRPr="00146CDB">
              <w:rPr>
                <w:rFonts w:ascii="黑体" w:eastAsia="黑体" w:hAnsi="黑体" w:cs="黑体" w:hint="eastAsia"/>
              </w:rPr>
              <w:t>咨询电话</w:t>
            </w:r>
          </w:p>
        </w:tc>
        <w:tc>
          <w:tcPr>
            <w:tcW w:w="378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黑体" w:eastAsia="黑体" w:hAnsi="黑体" w:cs="Times New Roman"/>
              </w:rPr>
            </w:pPr>
            <w:r w:rsidRPr="00146CDB">
              <w:rPr>
                <w:rFonts w:ascii="黑体" w:eastAsia="黑体" w:hAnsi="黑体" w:cs="黑体" w:hint="eastAsia"/>
              </w:rPr>
              <w:t>备注</w:t>
            </w:r>
          </w:p>
        </w:tc>
      </w:tr>
      <w:tr w:rsidR="00BF784E" w:rsidRPr="00146CDB">
        <w:trPr>
          <w:jc w:val="center"/>
        </w:trPr>
        <w:tc>
          <w:tcPr>
            <w:tcW w:w="406" w:type="dxa"/>
            <w:vMerge w:val="restart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146CDB"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643" w:type="dxa"/>
            <w:vMerge w:val="restart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兰陵县思源实验学校</w:t>
            </w:r>
          </w:p>
        </w:tc>
        <w:tc>
          <w:tcPr>
            <w:tcW w:w="643" w:type="dxa"/>
            <w:vMerge w:val="restart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兰陵县教育和体育局</w:t>
            </w:r>
          </w:p>
        </w:tc>
        <w:tc>
          <w:tcPr>
            <w:tcW w:w="643" w:type="dxa"/>
            <w:vMerge w:val="restart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县直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专业技术岗位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初级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体育类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武术散打教练员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146CDB"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643" w:type="dxa"/>
            <w:vMerge w:val="restart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本科及以上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不限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不限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不限</w:t>
            </w:r>
          </w:p>
        </w:tc>
        <w:tc>
          <w:tcPr>
            <w:tcW w:w="3278" w:type="dxa"/>
            <w:vMerge w:val="restart"/>
            <w:vAlign w:val="center"/>
          </w:tcPr>
          <w:p w:rsidR="00BF784E" w:rsidRPr="00146CDB" w:rsidRDefault="00BF784E">
            <w:pPr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以本人参赛成绩报名：本人获得过所报考项目省锦标赛冠军或省运会前三名或全国锦标赛</w:t>
            </w:r>
            <w:r w:rsidRPr="00146CDB">
              <w:rPr>
                <w:rFonts w:ascii="仿宋_GB2312" w:eastAsia="仿宋_GB2312" w:hAnsi="仿宋_GB2312" w:cs="仿宋_GB2312"/>
              </w:rPr>
              <w:t>(</w:t>
            </w:r>
            <w:r w:rsidRPr="00146CDB">
              <w:rPr>
                <w:rFonts w:ascii="仿宋_GB2312" w:eastAsia="仿宋_GB2312" w:hAnsi="仿宋_GB2312" w:cs="仿宋_GB2312" w:hint="eastAsia"/>
              </w:rPr>
              <w:t>含全国青少年锦标赛</w:t>
            </w:r>
            <w:r w:rsidRPr="00146CDB">
              <w:rPr>
                <w:rFonts w:ascii="仿宋_GB2312" w:eastAsia="仿宋_GB2312" w:hAnsi="仿宋_GB2312" w:cs="仿宋_GB2312"/>
              </w:rPr>
              <w:t>)</w:t>
            </w:r>
            <w:r w:rsidRPr="00146CDB">
              <w:rPr>
                <w:rFonts w:ascii="仿宋_GB2312" w:eastAsia="仿宋_GB2312" w:hAnsi="仿宋_GB2312" w:cs="仿宋_GB2312" w:hint="eastAsia"/>
              </w:rPr>
              <w:t>前六名或</w:t>
            </w:r>
            <w:bookmarkStart w:id="0" w:name="_GoBack"/>
            <w:bookmarkEnd w:id="0"/>
            <w:r w:rsidRPr="00146CDB">
              <w:rPr>
                <w:rFonts w:ascii="仿宋_GB2312" w:eastAsia="仿宋_GB2312" w:hAnsi="仿宋_GB2312" w:cs="仿宋_GB2312" w:hint="eastAsia"/>
              </w:rPr>
              <w:t>全国冠军赛前六名及以上比赛成绩。集体项目需作为主力队员获得省运会前六名或全国锦标赛</w:t>
            </w:r>
            <w:r w:rsidRPr="00146CDB">
              <w:rPr>
                <w:rFonts w:ascii="仿宋_GB2312" w:eastAsia="仿宋_GB2312" w:hAnsi="仿宋_GB2312" w:cs="仿宋_GB2312"/>
              </w:rPr>
              <w:t>(</w:t>
            </w:r>
            <w:r w:rsidRPr="00146CDB">
              <w:rPr>
                <w:rFonts w:ascii="仿宋_GB2312" w:eastAsia="仿宋_GB2312" w:hAnsi="仿宋_GB2312" w:cs="仿宋_GB2312" w:hint="eastAsia"/>
              </w:rPr>
              <w:t>含全国青少年锦标赛</w:t>
            </w:r>
            <w:r w:rsidRPr="00146CDB">
              <w:rPr>
                <w:rFonts w:ascii="仿宋_GB2312" w:eastAsia="仿宋_GB2312" w:hAnsi="仿宋_GB2312" w:cs="仿宋_GB2312"/>
              </w:rPr>
              <w:t>)</w:t>
            </w:r>
            <w:r w:rsidRPr="00146CDB">
              <w:rPr>
                <w:rFonts w:ascii="仿宋_GB2312" w:eastAsia="仿宋_GB2312" w:hAnsi="仿宋_GB2312" w:cs="仿宋_GB2312" w:hint="eastAsia"/>
              </w:rPr>
              <w:t>前八名及以上比赛成绩。</w:t>
            </w:r>
          </w:p>
        </w:tc>
        <w:tc>
          <w:tcPr>
            <w:tcW w:w="675" w:type="dxa"/>
            <w:vMerge w:val="restart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无</w:t>
            </w:r>
          </w:p>
        </w:tc>
        <w:tc>
          <w:tcPr>
            <w:tcW w:w="690" w:type="dxa"/>
            <w:vMerge w:val="restart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146CDB">
              <w:rPr>
                <w:rFonts w:ascii="仿宋_GB2312" w:eastAsia="仿宋_GB2312" w:hAnsi="仿宋_GB2312" w:cs="仿宋_GB2312"/>
              </w:rPr>
              <w:t>0539-7929166</w:t>
            </w:r>
          </w:p>
        </w:tc>
        <w:tc>
          <w:tcPr>
            <w:tcW w:w="378" w:type="dxa"/>
            <w:vMerge w:val="restart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BF784E" w:rsidRPr="00146CDB">
        <w:trPr>
          <w:jc w:val="center"/>
        </w:trPr>
        <w:tc>
          <w:tcPr>
            <w:tcW w:w="406" w:type="dxa"/>
            <w:vMerge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43" w:type="dxa"/>
            <w:vMerge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43" w:type="dxa"/>
            <w:vMerge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43" w:type="dxa"/>
            <w:vMerge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专业技术岗位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初级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体育类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竞走教练员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146CDB"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643" w:type="dxa"/>
            <w:vMerge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不限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不限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不限</w:t>
            </w:r>
          </w:p>
        </w:tc>
        <w:tc>
          <w:tcPr>
            <w:tcW w:w="3278" w:type="dxa"/>
            <w:vMerge/>
          </w:tcPr>
          <w:p w:rsidR="00BF784E" w:rsidRPr="00146CDB" w:rsidRDefault="00BF784E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BF784E" w:rsidRPr="00146CDB" w:rsidRDefault="00BF784E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BF784E" w:rsidRPr="00146CDB" w:rsidRDefault="00BF784E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78" w:type="dxa"/>
            <w:vMerge/>
          </w:tcPr>
          <w:p w:rsidR="00BF784E" w:rsidRPr="00146CDB" w:rsidRDefault="00BF784E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784E" w:rsidRPr="00146CDB">
        <w:trPr>
          <w:jc w:val="center"/>
        </w:trPr>
        <w:tc>
          <w:tcPr>
            <w:tcW w:w="406" w:type="dxa"/>
            <w:vMerge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43" w:type="dxa"/>
            <w:vMerge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43" w:type="dxa"/>
            <w:vMerge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43" w:type="dxa"/>
            <w:vMerge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专业技术岗位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初级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体育类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跆拳道教练员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146CDB"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643" w:type="dxa"/>
            <w:vMerge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不限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不限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不限</w:t>
            </w:r>
          </w:p>
        </w:tc>
        <w:tc>
          <w:tcPr>
            <w:tcW w:w="3278" w:type="dxa"/>
            <w:vMerge/>
          </w:tcPr>
          <w:p w:rsidR="00BF784E" w:rsidRPr="00146CDB" w:rsidRDefault="00BF784E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BF784E" w:rsidRPr="00146CDB" w:rsidRDefault="00BF784E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BF784E" w:rsidRPr="00146CDB" w:rsidRDefault="00BF784E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78" w:type="dxa"/>
            <w:vMerge/>
          </w:tcPr>
          <w:p w:rsidR="00BF784E" w:rsidRPr="00146CDB" w:rsidRDefault="00BF784E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784E" w:rsidRPr="00146CDB">
        <w:trPr>
          <w:jc w:val="center"/>
        </w:trPr>
        <w:tc>
          <w:tcPr>
            <w:tcW w:w="406" w:type="dxa"/>
            <w:vMerge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43" w:type="dxa"/>
            <w:vMerge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43" w:type="dxa"/>
            <w:vMerge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43" w:type="dxa"/>
            <w:vMerge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专业技术岗位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初级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体育类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排球教练员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146CDB"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643" w:type="dxa"/>
            <w:vMerge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不限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不限</w:t>
            </w:r>
          </w:p>
        </w:tc>
        <w:tc>
          <w:tcPr>
            <w:tcW w:w="643" w:type="dxa"/>
            <w:vAlign w:val="center"/>
          </w:tcPr>
          <w:p w:rsidR="00BF784E" w:rsidRPr="00146CDB" w:rsidRDefault="00BF784E" w:rsidP="00146CDB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46CDB">
              <w:rPr>
                <w:rFonts w:ascii="仿宋_GB2312" w:eastAsia="仿宋_GB2312" w:hAnsi="仿宋_GB2312" w:cs="仿宋_GB2312" w:hint="eastAsia"/>
              </w:rPr>
              <w:t>不限</w:t>
            </w:r>
          </w:p>
        </w:tc>
        <w:tc>
          <w:tcPr>
            <w:tcW w:w="3278" w:type="dxa"/>
            <w:vMerge/>
          </w:tcPr>
          <w:p w:rsidR="00BF784E" w:rsidRPr="00146CDB" w:rsidRDefault="00BF784E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BF784E" w:rsidRPr="00146CDB" w:rsidRDefault="00BF784E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BF784E" w:rsidRPr="00146CDB" w:rsidRDefault="00BF784E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78" w:type="dxa"/>
            <w:vMerge/>
          </w:tcPr>
          <w:p w:rsidR="00BF784E" w:rsidRPr="00146CDB" w:rsidRDefault="00BF784E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BF784E" w:rsidRDefault="00BF784E">
      <w:pPr>
        <w:rPr>
          <w:rFonts w:ascii="宋体" w:cs="Times New Roman"/>
          <w:sz w:val="24"/>
          <w:szCs w:val="24"/>
        </w:rPr>
      </w:pPr>
    </w:p>
    <w:p w:rsidR="00BF784E" w:rsidRDefault="00BF784E">
      <w:pPr>
        <w:rPr>
          <w:rFonts w:cs="Times New Roman"/>
        </w:rPr>
      </w:pPr>
    </w:p>
    <w:sectPr w:rsidR="00BF784E" w:rsidSect="003B2263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ZmY2JhZWFhMDE2MzNiOGFhMzE2ZDFmMTllMDIyNzYifQ=="/>
  </w:docVars>
  <w:rsids>
    <w:rsidRoot w:val="003B2263"/>
    <w:rsid w:val="00146CDB"/>
    <w:rsid w:val="00354E79"/>
    <w:rsid w:val="003B2263"/>
    <w:rsid w:val="007133B4"/>
    <w:rsid w:val="00BF784E"/>
    <w:rsid w:val="059F7EBB"/>
    <w:rsid w:val="099A7503"/>
    <w:rsid w:val="0A2B6DBC"/>
    <w:rsid w:val="0ADA4C63"/>
    <w:rsid w:val="351543F4"/>
    <w:rsid w:val="4DD55F34"/>
    <w:rsid w:val="4FD832B1"/>
    <w:rsid w:val="51B72FE0"/>
    <w:rsid w:val="57677CCC"/>
    <w:rsid w:val="5BD63379"/>
    <w:rsid w:val="61AD5304"/>
    <w:rsid w:val="61B95E02"/>
    <w:rsid w:val="73A5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B226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226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66</Words>
  <Characters>382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2</cp:revision>
  <cp:lastPrinted>2024-08-14T08:15:00Z</cp:lastPrinted>
  <dcterms:created xsi:type="dcterms:W3CDTF">2024-04-16T00:44:00Z</dcterms:created>
  <dcterms:modified xsi:type="dcterms:W3CDTF">2024-08-16T09:17:00Z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E94D7646A69947B7851E8976727E8057_12</vt:lpwstr>
  </property>
</Properties>
</file>