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B3" w:rsidRDefault="00C740B3" w:rsidP="00C740B3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等线"/>
          <w:bCs/>
          <w:sz w:val="32"/>
          <w:szCs w:val="32"/>
        </w:rPr>
      </w:pPr>
      <w:r>
        <w:rPr>
          <w:rFonts w:ascii="黑体" w:eastAsia="黑体" w:hAnsi="黑体" w:cs="等线" w:hint="eastAsia"/>
          <w:bCs/>
          <w:sz w:val="32"/>
          <w:szCs w:val="32"/>
        </w:rPr>
        <w:t>附件2</w:t>
      </w:r>
      <w:bookmarkStart w:id="0" w:name="_GoBack"/>
      <w:bookmarkEnd w:id="0"/>
    </w:p>
    <w:p w:rsidR="00C740B3" w:rsidRDefault="00C740B3" w:rsidP="00C740B3">
      <w:pPr>
        <w:adjustRightInd w:val="0"/>
        <w:snapToGrid w:val="0"/>
        <w:spacing w:line="590" w:lineRule="exact"/>
        <w:jc w:val="center"/>
        <w:rPr>
          <w:rFonts w:ascii="仿宋_GB2312" w:eastAsia="仿宋_GB2312" w:hAnsi="黑体" w:cs="等线"/>
          <w:bCs/>
          <w:sz w:val="32"/>
          <w:szCs w:val="32"/>
        </w:rPr>
      </w:pPr>
      <w:bookmarkStart w:id="1" w:name="_Hlk131804527"/>
      <w:r>
        <w:rPr>
          <w:rFonts w:ascii="黑体" w:eastAsia="黑体" w:hAnsi="黑体" w:cs="仿宋_GB2312" w:hint="eastAsia"/>
          <w:sz w:val="44"/>
          <w:szCs w:val="44"/>
        </w:rPr>
        <w:t>罗源县2023年公开遴选教师</w:t>
      </w:r>
      <w:r>
        <w:rPr>
          <w:rFonts w:ascii="黑体" w:eastAsia="黑体" w:hAnsi="黑体" w:hint="eastAsia"/>
          <w:bCs/>
          <w:sz w:val="44"/>
          <w:szCs w:val="44"/>
        </w:rPr>
        <w:t>业务实绩考核表</w:t>
      </w:r>
      <w:bookmarkEnd w:id="1"/>
      <w:r>
        <w:rPr>
          <w:rFonts w:ascii="仿宋_GB2312" w:eastAsia="仿宋_GB2312" w:hAnsi="黑体" w:cs="等线" w:hint="eastAsia"/>
          <w:bCs/>
          <w:sz w:val="32"/>
          <w:szCs w:val="32"/>
        </w:rPr>
        <w:t>（满分2</w:t>
      </w:r>
      <w:r>
        <w:rPr>
          <w:rFonts w:ascii="仿宋_GB2312" w:eastAsia="仿宋_GB2312" w:hAnsi="黑体" w:cs="等线"/>
          <w:bCs/>
          <w:sz w:val="32"/>
          <w:szCs w:val="32"/>
        </w:rPr>
        <w:t>0</w:t>
      </w:r>
      <w:r>
        <w:rPr>
          <w:rFonts w:ascii="仿宋_GB2312" w:eastAsia="仿宋_GB2312" w:hAnsi="黑体" w:cs="等线" w:hint="eastAsia"/>
          <w:bCs/>
          <w:sz w:val="32"/>
          <w:szCs w:val="32"/>
        </w:rPr>
        <w:t>分）</w:t>
      </w:r>
    </w:p>
    <w:tbl>
      <w:tblPr>
        <w:tblpPr w:leftFromText="180" w:rightFromText="180" w:vertAnchor="page" w:horzAnchor="page" w:tblpX="1371" w:tblpY="2954"/>
        <w:tblW w:w="0" w:type="auto"/>
        <w:tblLayout w:type="fixed"/>
        <w:tblLook w:val="0000" w:firstRow="0" w:lastRow="0" w:firstColumn="0" w:lastColumn="0" w:noHBand="0" w:noVBand="0"/>
      </w:tblPr>
      <w:tblGrid>
        <w:gridCol w:w="1271"/>
        <w:gridCol w:w="675"/>
        <w:gridCol w:w="1274"/>
        <w:gridCol w:w="548"/>
        <w:gridCol w:w="1155"/>
        <w:gridCol w:w="935"/>
        <w:gridCol w:w="1094"/>
        <w:gridCol w:w="819"/>
        <w:gridCol w:w="1492"/>
        <w:gridCol w:w="691"/>
        <w:gridCol w:w="1360"/>
        <w:gridCol w:w="648"/>
        <w:gridCol w:w="1118"/>
        <w:gridCol w:w="1138"/>
      </w:tblGrid>
      <w:tr w:rsidR="00C740B3" w:rsidTr="00EA2417">
        <w:trPr>
          <w:trHeight w:val="70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320" w:lineRule="exact"/>
              <w:ind w:firstLineChars="200" w:firstLine="320"/>
              <w:jc w:val="left"/>
              <w:rPr>
                <w:rFonts w:ascii="黑体" w:eastAsia="黑体" w:hAnsi="黑体" w:cs="宋体"/>
                <w:sz w:val="16"/>
                <w:szCs w:val="16"/>
              </w:rPr>
            </w:pPr>
            <w:bookmarkStart w:id="2" w:name="_Hlk141043133"/>
            <w:bookmarkStart w:id="3" w:name="_Hlk131799103"/>
            <w:r>
              <w:rPr>
                <w:rFonts w:ascii="黑体" w:eastAsia="黑体" w:hAnsi="黑体" w:cs="宋体" w:hint="eastAsia"/>
                <w:sz w:val="16"/>
                <w:szCs w:val="16"/>
              </w:rPr>
              <w:t>课题</w:t>
            </w:r>
            <w:r>
              <w:rPr>
                <w:rFonts w:ascii="黑体" w:eastAsia="黑体" w:hAnsi="黑体" w:cs="宋体" w:hint="eastAsia"/>
                <w:sz w:val="16"/>
                <w:szCs w:val="16"/>
              </w:rPr>
              <w:br/>
              <w:t>(满分2分）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分值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320" w:lineRule="exact"/>
              <w:ind w:firstLineChars="200" w:firstLine="320"/>
              <w:jc w:val="lef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论文</w:t>
            </w:r>
            <w:r>
              <w:rPr>
                <w:rFonts w:ascii="黑体" w:eastAsia="黑体" w:hAnsi="黑体" w:cs="宋体" w:hint="eastAsia"/>
                <w:sz w:val="16"/>
                <w:szCs w:val="16"/>
              </w:rPr>
              <w:br/>
              <w:t>（满分</w:t>
            </w:r>
            <w:r>
              <w:rPr>
                <w:rFonts w:ascii="黑体" w:eastAsia="黑体" w:hAnsi="黑体" w:cs="宋体"/>
                <w:sz w:val="16"/>
                <w:szCs w:val="16"/>
              </w:rPr>
              <w:t>1</w:t>
            </w:r>
            <w:r>
              <w:rPr>
                <w:rFonts w:ascii="黑体" w:eastAsia="黑体" w:hAnsi="黑体" w:cs="宋体" w:hint="eastAsia"/>
                <w:sz w:val="16"/>
                <w:szCs w:val="16"/>
              </w:rPr>
              <w:t>分）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分值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320" w:lineRule="exact"/>
              <w:ind w:firstLineChars="100" w:firstLine="160"/>
              <w:jc w:val="lef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技能大赛</w:t>
            </w:r>
            <w:r>
              <w:rPr>
                <w:rFonts w:ascii="黑体" w:eastAsia="黑体" w:hAnsi="黑体" w:cs="宋体" w:hint="eastAsia"/>
                <w:sz w:val="16"/>
                <w:szCs w:val="16"/>
              </w:rPr>
              <w:br/>
              <w:t>（满分</w:t>
            </w:r>
            <w:r>
              <w:rPr>
                <w:rFonts w:ascii="黑体" w:eastAsia="黑体" w:hAnsi="黑体" w:cs="宋体"/>
                <w:sz w:val="16"/>
                <w:szCs w:val="16"/>
              </w:rPr>
              <w:t>4</w:t>
            </w:r>
            <w:r>
              <w:rPr>
                <w:rFonts w:ascii="黑体" w:eastAsia="黑体" w:hAnsi="黑体" w:cs="宋体" w:hint="eastAsia"/>
                <w:sz w:val="16"/>
                <w:szCs w:val="16"/>
              </w:rPr>
              <w:t>分）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分值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320" w:lineRule="exact"/>
              <w:ind w:firstLineChars="100" w:firstLine="160"/>
              <w:jc w:val="lef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公开课</w:t>
            </w:r>
            <w:r>
              <w:rPr>
                <w:rFonts w:ascii="黑体" w:eastAsia="黑体" w:hAnsi="黑体" w:cs="宋体" w:hint="eastAsia"/>
                <w:sz w:val="16"/>
                <w:szCs w:val="16"/>
              </w:rPr>
              <w:br/>
              <w:t>（满分</w:t>
            </w:r>
            <w:r>
              <w:rPr>
                <w:rFonts w:ascii="黑体" w:eastAsia="黑体" w:hAnsi="黑体" w:cs="宋体"/>
                <w:sz w:val="16"/>
                <w:szCs w:val="16"/>
              </w:rPr>
              <w:t>3</w:t>
            </w:r>
            <w:r>
              <w:rPr>
                <w:rFonts w:ascii="黑体" w:eastAsia="黑体" w:hAnsi="黑体" w:cs="宋体" w:hint="eastAsia"/>
                <w:sz w:val="16"/>
                <w:szCs w:val="16"/>
              </w:rPr>
              <w:t>分）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分值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320" w:lineRule="exact"/>
              <w:ind w:firstLineChars="100" w:firstLine="160"/>
              <w:jc w:val="lef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名师工作室</w:t>
            </w:r>
            <w:r>
              <w:rPr>
                <w:rFonts w:ascii="黑体" w:eastAsia="黑体" w:hAnsi="黑体" w:cs="宋体" w:hint="eastAsia"/>
                <w:sz w:val="16"/>
                <w:szCs w:val="16"/>
              </w:rPr>
              <w:br/>
              <w:t>（满分</w:t>
            </w:r>
            <w:r>
              <w:rPr>
                <w:rFonts w:ascii="黑体" w:eastAsia="黑体" w:hAnsi="黑体" w:cs="宋体"/>
                <w:sz w:val="16"/>
                <w:szCs w:val="16"/>
              </w:rPr>
              <w:t>2.5</w:t>
            </w:r>
            <w:r>
              <w:rPr>
                <w:rFonts w:ascii="黑体" w:eastAsia="黑体" w:hAnsi="黑体" w:cs="宋体" w:hint="eastAsia"/>
                <w:sz w:val="16"/>
                <w:szCs w:val="16"/>
              </w:rPr>
              <w:t>分）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分值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320" w:lineRule="exact"/>
              <w:ind w:firstLineChars="200" w:firstLine="320"/>
              <w:jc w:val="lef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先进</w:t>
            </w:r>
            <w:r>
              <w:rPr>
                <w:rFonts w:ascii="黑体" w:eastAsia="黑体" w:hAnsi="黑体" w:cs="宋体" w:hint="eastAsia"/>
                <w:sz w:val="16"/>
                <w:szCs w:val="16"/>
              </w:rPr>
              <w:br/>
              <w:t>（满分1</w:t>
            </w:r>
            <w:r>
              <w:rPr>
                <w:rFonts w:ascii="黑体" w:eastAsia="黑体" w:hAnsi="黑体" w:cs="宋体"/>
                <w:sz w:val="16"/>
                <w:szCs w:val="16"/>
              </w:rPr>
              <w:t>.5</w:t>
            </w:r>
            <w:r>
              <w:rPr>
                <w:rFonts w:ascii="黑体" w:eastAsia="黑体" w:hAnsi="黑体" w:cs="宋体" w:hint="eastAsia"/>
                <w:sz w:val="16"/>
                <w:szCs w:val="16"/>
              </w:rPr>
              <w:t>分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320" w:lineRule="exact"/>
              <w:jc w:val="lef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分值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0B3" w:rsidRDefault="00C740B3" w:rsidP="00EA2417">
            <w:pPr>
              <w:widowControl/>
              <w:spacing w:line="320" w:lineRule="exact"/>
              <w:jc w:val="left"/>
              <w:rPr>
                <w:rFonts w:ascii="黑体" w:eastAsia="黑体" w:hAnsi="黑体" w:cs="宋体" w:hint="eastAsia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援疆援藏援宁（满分2分）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3" w:rsidRDefault="00C740B3" w:rsidP="00EA2417">
            <w:pPr>
              <w:widowControl/>
              <w:spacing w:line="320" w:lineRule="exact"/>
              <w:ind w:firstLineChars="100" w:firstLine="160"/>
              <w:jc w:val="left"/>
              <w:rPr>
                <w:rFonts w:ascii="黑体" w:eastAsia="黑体" w:hAnsi="黑体" w:cs="宋体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轮岗年限</w:t>
            </w:r>
          </w:p>
          <w:p w:rsidR="00C740B3" w:rsidRDefault="00C740B3" w:rsidP="00EA2417">
            <w:pPr>
              <w:widowControl/>
              <w:spacing w:line="320" w:lineRule="exact"/>
              <w:jc w:val="left"/>
              <w:rPr>
                <w:rFonts w:ascii="黑体" w:eastAsia="黑体" w:hAnsi="黑体" w:cs="宋体" w:hint="eastAsia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sz w:val="16"/>
                <w:szCs w:val="16"/>
              </w:rPr>
              <w:t>（满分4分）</w:t>
            </w:r>
          </w:p>
        </w:tc>
      </w:tr>
      <w:bookmarkEnd w:id="2"/>
      <w:tr w:rsidR="00C740B3" w:rsidTr="00EA2417">
        <w:trPr>
          <w:trHeight w:val="72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省级核心成员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CN</w:t>
            </w:r>
            <w:r>
              <w:rPr>
                <w:rFonts w:ascii="仿宋_GB2312" w:hAnsi="等线" w:cs="宋体" w:hint="eastAsia"/>
                <w:sz w:val="16"/>
                <w:szCs w:val="16"/>
              </w:rPr>
              <w:t>论文</w:t>
            </w:r>
          </w:p>
        </w:tc>
        <w:tc>
          <w:tcPr>
            <w:tcW w:w="54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/>
                <w:sz w:val="16"/>
                <w:szCs w:val="16"/>
              </w:rPr>
              <w:t>1</w:t>
            </w:r>
          </w:p>
          <w:p w:rsidR="00C740B3" w:rsidRDefault="00C740B3" w:rsidP="00EA2417">
            <w:pPr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省级一等奖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/>
                <w:sz w:val="16"/>
                <w:szCs w:val="16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省级公开课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/>
                <w:sz w:val="16"/>
                <w:szCs w:val="16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县领衔名师、省市名师工作室成员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/>
                <w:sz w:val="16"/>
                <w:szCs w:val="16"/>
              </w:rPr>
              <w:t>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市级及以上先进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/>
                <w:sz w:val="16"/>
                <w:szCs w:val="16"/>
              </w:rPr>
              <w:t>1.5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 w:hint="eastAsia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有援疆援藏援宁经历的加</w:t>
            </w:r>
            <w:r>
              <w:rPr>
                <w:rFonts w:ascii="仿宋_GB2312" w:hAnsi="等线" w:cs="宋体" w:hint="eastAsia"/>
                <w:sz w:val="16"/>
                <w:szCs w:val="16"/>
              </w:rPr>
              <w:t>2</w:t>
            </w:r>
            <w:r>
              <w:rPr>
                <w:rFonts w:ascii="仿宋_GB2312" w:hAnsi="等线" w:cs="宋体" w:hint="eastAsia"/>
                <w:sz w:val="16"/>
                <w:szCs w:val="16"/>
              </w:rPr>
              <w:t>分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 w:hint="eastAsia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每轮岗</w:t>
            </w:r>
            <w:r>
              <w:rPr>
                <w:rFonts w:ascii="仿宋_GB2312" w:hAnsi="等线" w:cs="宋体" w:hint="eastAsia"/>
                <w:sz w:val="16"/>
                <w:szCs w:val="16"/>
              </w:rPr>
              <w:t>1</w:t>
            </w:r>
            <w:r>
              <w:rPr>
                <w:rFonts w:ascii="仿宋_GB2312" w:hAnsi="等线" w:cs="宋体" w:hint="eastAsia"/>
                <w:sz w:val="16"/>
                <w:szCs w:val="16"/>
              </w:rPr>
              <w:t>年加</w:t>
            </w:r>
            <w:r>
              <w:rPr>
                <w:rFonts w:ascii="仿宋_GB2312" w:hAnsi="等线" w:cs="宋体" w:hint="eastAsia"/>
                <w:sz w:val="16"/>
                <w:szCs w:val="16"/>
              </w:rPr>
              <w:t>0.5</w:t>
            </w:r>
            <w:r>
              <w:rPr>
                <w:rFonts w:ascii="仿宋_GB2312" w:hAnsi="等线" w:cs="宋体" w:hint="eastAsia"/>
                <w:sz w:val="16"/>
                <w:szCs w:val="16"/>
              </w:rPr>
              <w:t>分，满分</w:t>
            </w:r>
            <w:r>
              <w:rPr>
                <w:rFonts w:ascii="仿宋_GB2312" w:hAnsi="等线" w:cs="宋体"/>
                <w:sz w:val="16"/>
                <w:szCs w:val="16"/>
              </w:rPr>
              <w:t>3</w:t>
            </w:r>
            <w:r>
              <w:rPr>
                <w:rFonts w:ascii="仿宋_GB2312" w:hAnsi="等线" w:cs="宋体" w:hint="eastAsia"/>
                <w:sz w:val="16"/>
                <w:szCs w:val="16"/>
              </w:rPr>
              <w:t>分；在同一所学校连续轮岗满</w:t>
            </w:r>
            <w:r>
              <w:rPr>
                <w:rFonts w:ascii="仿宋_GB2312" w:hAnsi="等线" w:cs="宋体" w:hint="eastAsia"/>
                <w:sz w:val="16"/>
                <w:szCs w:val="16"/>
              </w:rPr>
              <w:t>3</w:t>
            </w:r>
            <w:r>
              <w:rPr>
                <w:rFonts w:ascii="仿宋_GB2312" w:hAnsi="等线" w:cs="宋体" w:hint="eastAsia"/>
                <w:sz w:val="16"/>
                <w:szCs w:val="16"/>
              </w:rPr>
              <w:t>年及以上的再加</w:t>
            </w:r>
            <w:r>
              <w:rPr>
                <w:rFonts w:ascii="仿宋_GB2312" w:hAnsi="等线" w:cs="宋体" w:hint="eastAsia"/>
                <w:sz w:val="16"/>
                <w:szCs w:val="16"/>
              </w:rPr>
              <w:t>1</w:t>
            </w:r>
            <w:r>
              <w:rPr>
                <w:rFonts w:ascii="仿宋_GB2312" w:hAnsi="等线" w:cs="宋体" w:hint="eastAsia"/>
                <w:sz w:val="16"/>
                <w:szCs w:val="16"/>
              </w:rPr>
              <w:t>分。</w:t>
            </w:r>
          </w:p>
        </w:tc>
      </w:tr>
      <w:tr w:rsidR="00C740B3" w:rsidTr="00EA2417">
        <w:trPr>
          <w:trHeight w:val="55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省级成员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省级论文汇编</w:t>
            </w: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省级二等奖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/>
                <w:sz w:val="16"/>
                <w:szCs w:val="16"/>
              </w:rPr>
              <w:t>3.5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市级公开课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/>
                <w:sz w:val="16"/>
                <w:szCs w:val="16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36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市级骨干教师、市学科带头人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县政府先进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/>
                <w:sz w:val="16"/>
                <w:szCs w:val="16"/>
              </w:rPr>
              <w:t>1</w:t>
            </w:r>
          </w:p>
        </w:tc>
        <w:tc>
          <w:tcPr>
            <w:tcW w:w="1118" w:type="dxa"/>
            <w:vMerge/>
            <w:tcBorders>
              <w:left w:val="nil"/>
              <w:right w:val="single" w:sz="4" w:space="0" w:color="auto"/>
            </w:tcBorders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 w:hint="eastAsia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 w:hint="eastAsia"/>
                <w:sz w:val="16"/>
                <w:szCs w:val="16"/>
              </w:rPr>
            </w:pPr>
          </w:p>
        </w:tc>
      </w:tr>
      <w:tr w:rsidR="00C740B3" w:rsidTr="00EA241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市级核心成员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1.5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市获奖论文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/>
                <w:sz w:val="16"/>
                <w:szCs w:val="16"/>
              </w:rPr>
              <w:t>0.5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省级三等奖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县级公开课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/>
                <w:sz w:val="16"/>
                <w:szCs w:val="16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36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县名师工作室成员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/>
                <w:sz w:val="16"/>
                <w:szCs w:val="16"/>
              </w:rPr>
              <w:t>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县教育系统先进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/>
                <w:sz w:val="16"/>
                <w:szCs w:val="16"/>
              </w:rPr>
              <w:t>0.5</w:t>
            </w: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 w:hint="eastAsia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 w:hint="eastAsia"/>
                <w:sz w:val="16"/>
                <w:szCs w:val="16"/>
              </w:rPr>
            </w:pPr>
          </w:p>
        </w:tc>
      </w:tr>
      <w:tr w:rsidR="00C740B3" w:rsidTr="00EA241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县级核心成员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市级论文汇编</w:t>
            </w: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市级一等奖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/>
                <w:sz w:val="16"/>
                <w:szCs w:val="16"/>
              </w:rPr>
              <w:t>3.5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县级学科带头人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 w:hint="eastAsia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 w:hint="eastAsia"/>
                <w:sz w:val="16"/>
                <w:szCs w:val="16"/>
              </w:rPr>
            </w:pPr>
          </w:p>
        </w:tc>
      </w:tr>
      <w:tr w:rsidR="00C740B3" w:rsidTr="00EA241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市级二等奖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县级骨干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/>
                <w:sz w:val="16"/>
                <w:szCs w:val="16"/>
              </w:rPr>
              <w:t>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118" w:type="dxa"/>
            <w:tcBorders>
              <w:left w:val="nil"/>
              <w:right w:val="single" w:sz="4" w:space="0" w:color="auto"/>
            </w:tcBorders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 w:hint="eastAsia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 w:hint="eastAsia"/>
                <w:sz w:val="16"/>
                <w:szCs w:val="16"/>
              </w:rPr>
            </w:pPr>
          </w:p>
        </w:tc>
      </w:tr>
      <w:tr w:rsidR="00C740B3" w:rsidTr="00EA241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市级三等奖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/>
                <w:sz w:val="16"/>
                <w:szCs w:val="16"/>
              </w:rPr>
              <w:t>2.5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1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 w:hint="eastAsia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 w:hint="eastAsia"/>
                <w:sz w:val="16"/>
                <w:szCs w:val="16"/>
              </w:rPr>
            </w:pPr>
          </w:p>
        </w:tc>
      </w:tr>
      <w:tr w:rsidR="00C740B3" w:rsidTr="00EA2417">
        <w:trPr>
          <w:trHeight w:val="53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县级一等奖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 w:hint="eastAsia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 w:hint="eastAsia"/>
                <w:sz w:val="16"/>
                <w:szCs w:val="16"/>
              </w:rPr>
            </w:pPr>
          </w:p>
        </w:tc>
      </w:tr>
      <w:tr w:rsidR="00C740B3" w:rsidTr="00EA2417">
        <w:trPr>
          <w:trHeight w:val="55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县级二等奖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2</w:t>
            </w:r>
            <w:r>
              <w:rPr>
                <w:rFonts w:ascii="仿宋_GB2312" w:hAnsi="等线" w:cs="宋体"/>
                <w:sz w:val="16"/>
                <w:szCs w:val="16"/>
              </w:rPr>
              <w:t>.5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 w:hint="eastAsia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 w:hint="eastAsia"/>
                <w:sz w:val="16"/>
                <w:szCs w:val="16"/>
              </w:rPr>
            </w:pPr>
          </w:p>
        </w:tc>
      </w:tr>
      <w:tr w:rsidR="00C740B3" w:rsidTr="00EA2417">
        <w:trPr>
          <w:trHeight w:val="46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>县级三等奖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jc w:val="center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/>
                <w:sz w:val="16"/>
                <w:szCs w:val="16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/>
                <w:sz w:val="16"/>
                <w:szCs w:val="16"/>
              </w:rPr>
            </w:pPr>
            <w:r>
              <w:rPr>
                <w:rFonts w:ascii="仿宋_GB2312" w:hAnsi="等线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 w:hint="eastAsia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B3" w:rsidRDefault="00C740B3" w:rsidP="00EA2417">
            <w:pPr>
              <w:widowControl/>
              <w:spacing w:line="480" w:lineRule="exact"/>
              <w:rPr>
                <w:rFonts w:ascii="仿宋_GB2312" w:hAnsi="等线" w:cs="宋体" w:hint="eastAsia"/>
                <w:sz w:val="16"/>
                <w:szCs w:val="16"/>
              </w:rPr>
            </w:pPr>
          </w:p>
        </w:tc>
      </w:tr>
      <w:bookmarkEnd w:id="3"/>
    </w:tbl>
    <w:p w:rsidR="007A5285" w:rsidRDefault="007A5285"/>
    <w:sectPr w:rsidR="007A5285" w:rsidSect="00C740B3">
      <w:pgSz w:w="16838" w:h="11906" w:orient="landscape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B3"/>
    <w:rsid w:val="007A5285"/>
    <w:rsid w:val="00C740B3"/>
    <w:rsid w:val="00D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2023-08-10T15:24:00Z</dcterms:created>
  <dcterms:modified xsi:type="dcterms:W3CDTF">2023-08-10T15:25:00Z</dcterms:modified>
</cp:coreProperties>
</file>