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u w:val="none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5"/>
          <w:szCs w:val="25"/>
          <w:shd w:val="clear" w:fill="FFFFFF"/>
        </w:rPr>
        <w:t>        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5"/>
          <w:szCs w:val="25"/>
          <w:shd w:val="clear" w:fill="FFFFFF"/>
        </w:rPr>
        <w:t>年泰州市教育局直属部分义务教育阶段学校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5"/>
          <w:szCs w:val="25"/>
          <w:shd w:val="clear" w:fill="FFFFFF"/>
        </w:rPr>
        <w:t>                校园公开招聘教师岗位表</w:t>
      </w:r>
    </w:p>
    <w:tbl>
      <w:tblPr>
        <w:tblW w:w="782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4"/>
        <w:gridCol w:w="586"/>
        <w:gridCol w:w="1557"/>
        <w:gridCol w:w="921"/>
        <w:gridCol w:w="581"/>
        <w:gridCol w:w="586"/>
        <w:gridCol w:w="581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15" w:type="dxa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招聘学校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岗位编码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岗位类别及等级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开考比例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初中语文教师（A）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专业技术13级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取得相应学位，具有相应教师资格证。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泰州市周山河初级中学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初中语文教师（B）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初中数学教师（A）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泰州市周山河初级中学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初中数学教师（B）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初中英语教师（A）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泰州市周山河初级中学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初中英语教师（B）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009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初中政治教师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江苏省泰州中学附属初级中学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初中美术教师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泰州实验学校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小学语文教师（A）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泰州市凤凰小学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小学语文教师（B）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泰州市凤凰小学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泰州实验学校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小学体育教师（A）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泰州市凤凰小学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小学体育教师（B）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泰州实验学校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小学音乐教师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8"/>
          <w:szCs w:val="18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8"/>
          <w:szCs w:val="18"/>
          <w:u w:val="none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8"/>
          <w:szCs w:val="28"/>
          <w:u w:val="none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2023年泰州市教育局直属部分义务教育阶段学校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                     校园公开招聘教师现场报名表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报名序号（学校填写）：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                    </w:t>
      </w:r>
    </w:p>
    <w:tbl>
      <w:tblPr>
        <w:tblW w:w="756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678"/>
        <w:gridCol w:w="206"/>
        <w:gridCol w:w="732"/>
        <w:gridCol w:w="918"/>
        <w:gridCol w:w="161"/>
        <w:gridCol w:w="863"/>
        <w:gridCol w:w="30"/>
        <w:gridCol w:w="780"/>
        <w:gridCol w:w="341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4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 性  别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报名学校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编号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2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研究生毕业院校及时间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sz w:val="12"/>
                <w:szCs w:val="12"/>
                <w:bdr w:val="none" w:color="auto" w:sz="0" w:space="0"/>
              </w:rPr>
              <w:t>（以推荐表为准）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院校及时间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sz w:val="12"/>
                <w:szCs w:val="12"/>
                <w:bdr w:val="none" w:color="auto" w:sz="0" w:space="0"/>
              </w:rPr>
              <w:t>（以推荐表为准）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入党（团）时间</w:t>
            </w:r>
          </w:p>
        </w:tc>
        <w:tc>
          <w:tcPr>
            <w:tcW w:w="2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家庭地址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15" w:type="dxa"/>
        </w:trPr>
        <w:tc>
          <w:tcPr>
            <w:tcW w:w="18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具有何种类型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教师资格证书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普通话等级水平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15" w:type="dxa"/>
        </w:trPr>
        <w:tc>
          <w:tcPr>
            <w:tcW w:w="18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57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  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学习经历填起）</w:t>
            </w:r>
          </w:p>
        </w:tc>
        <w:tc>
          <w:tcPr>
            <w:tcW w:w="66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tblCellSpacing w:w="15" w:type="dxa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家庭主要成员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所在单位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15" w:type="dxa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CellSpacing w:w="15" w:type="dxa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tblCellSpacing w:w="15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 注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本人承诺此表所填内容真实、准确，如因失误、失实而影响录用，责任自负。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承诺人签名： 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审核人签字：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　月   　日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shd w:val="clear" w:fill="FFFFFF"/>
        </w:rPr>
        <w:t>注：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3"/>
          <w:szCs w:val="13"/>
          <w:shd w:val="clear" w:fill="FFFFFF"/>
        </w:rPr>
        <w:t>现场报名时，请提供公告中要求的报名材料的原件和复印件（验核原件，收取复印件）。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402671E"/>
    <w:rsid w:val="540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2022-12-06T00:53:00Z</dcterms:created>
  <dc:creator>Administrator</dc:creator>
  <cp:lastModifiedBy>Administrator</cp:lastModifiedBy>
  <dcterms:modified xsi:type="dcterms:W3CDTF">2022-12-06T01:19:54Z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A4E63C7720D344EAAA2ECCF99DEF5EDB</vt:lpwstr>
  </property>
</Properties>
</file>