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郑州经开区2022年公开招聘优秀教师报名登记表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宋体"/>
          <w:sz w:val="24"/>
        </w:rPr>
        <w:t>报考岗位：                           填表日期：年</w:t>
      </w: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hint="eastAsia" w:ascii="宋体"/>
          <w:sz w:val="24"/>
        </w:rPr>
        <w:t>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07"/>
        <w:gridCol w:w="1036"/>
        <w:gridCol w:w="56"/>
        <w:gridCol w:w="902"/>
        <w:gridCol w:w="836"/>
        <w:gridCol w:w="730"/>
        <w:gridCol w:w="534"/>
        <w:gridCol w:w="84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证号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第一学历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460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最高</w:t>
            </w: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460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职称资格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color w:val="FF0000"/>
                <w:sz w:val="24"/>
                <w:szCs w:val="32"/>
                <w:highlight w:val="yellow"/>
                <w:lang w:val="en-US" w:eastAsia="zh-CN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职称从事专业及证号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教师资格学科及证号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现工作单位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及岗位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500" w:lineRule="exact"/>
              <w:ind w:left="6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50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时间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before="240"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符合招聘条件的奖项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户口所在地</w:t>
            </w:r>
          </w:p>
        </w:tc>
        <w:tc>
          <w:tcPr>
            <w:tcW w:w="4137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5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个人经历（从高中填起）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本登记表所填内容正确无误，提交的证件和照片真实有效，如有虚假，由此产生的后果由本人承担。</w:t>
            </w:r>
          </w:p>
          <w:p>
            <w:pPr>
              <w:ind w:firstLine="4440" w:firstLineChars="185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907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  <w:lang w:val="en-US" w:eastAsia="zh-CN"/>
              </w:rPr>
              <w:t>通过</w:t>
            </w: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不通过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审核人签名：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00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DAC4627"/>
    <w:rsid w:val="5DA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2022-11-21T01:00:00Z</dcterms:created>
  <dc:creator>Administrator</dc:creator>
  <cp:lastModifiedBy>Administrator</cp:lastModifiedBy>
  <dcterms:modified xsi:type="dcterms:W3CDTF">2022-11-21T01:04:18Z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2C8DB1C46B7A485DBF2FEF4CB40F6D6C</vt:lpwstr>
  </property>
</Properties>
</file>