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hint="eastAsia" w:ascii="黑体" w:hAnsi="黑体" w:eastAsia="黑体" w:cs="黑体"/>
          <w:sz w:val="44"/>
          <w:szCs w:val="44"/>
        </w:rPr>
      </w:pPr>
    </w:p>
    <w:p>
      <w:pPr>
        <w:keepNext w:val="0"/>
        <w:keepLines w:val="0"/>
        <w:pageBreakBefore w:val="0"/>
        <w:kinsoku/>
        <w:wordWrap/>
        <w:overflowPunct/>
        <w:topLinePunct w:val="0"/>
        <w:autoSpaceDE/>
        <w:autoSpaceDN/>
        <w:bidi w:val="0"/>
        <w:spacing w:line="560" w:lineRule="exact"/>
        <w:jc w:val="center"/>
        <w:textAlignment w:val="auto"/>
        <w:rPr>
          <w:rFonts w:hint="eastAsia" w:ascii="黑体" w:hAnsi="黑体" w:eastAsia="黑体" w:cs="黑体"/>
          <w:sz w:val="44"/>
          <w:szCs w:val="44"/>
        </w:rPr>
      </w:pPr>
      <w:r>
        <w:rPr>
          <w:rFonts w:hint="eastAsia" w:ascii="黑体" w:hAnsi="黑体" w:eastAsia="黑体" w:cs="黑体"/>
          <w:sz w:val="44"/>
          <w:szCs w:val="44"/>
          <w:lang w:val="en-US" w:eastAsia="zh-CN"/>
        </w:rPr>
        <w:t>2023年</w:t>
      </w:r>
      <w:r>
        <w:rPr>
          <w:rFonts w:hint="eastAsia" w:ascii="黑体" w:hAnsi="黑体" w:eastAsia="黑体" w:cs="黑体"/>
          <w:sz w:val="44"/>
          <w:szCs w:val="44"/>
        </w:rPr>
        <w:t>绍兴市阳</w:t>
      </w:r>
      <w:r>
        <w:rPr>
          <w:rFonts w:ascii="黑体" w:hAnsi="黑体" w:eastAsia="黑体" w:cs="黑体"/>
          <w:sz w:val="44"/>
          <w:szCs w:val="44"/>
        </w:rPr>
        <w:t>明中学</w:t>
      </w:r>
      <w:r>
        <w:rPr>
          <w:rFonts w:hint="eastAsia" w:ascii="黑体" w:hAnsi="黑体" w:eastAsia="黑体" w:cs="黑体"/>
          <w:sz w:val="44"/>
          <w:szCs w:val="44"/>
        </w:rPr>
        <w:t>面向全国择优招引优秀教师人才公告</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绍兴是一座建城2500多年的全国历史文化名城、联合国人居奖城市、</w:t>
      </w:r>
      <w:r>
        <w:rPr>
          <w:rFonts w:ascii="仿宋_GB2312" w:hAnsi="仿宋_GB2312" w:eastAsia="仿宋_GB2312" w:cs="仿宋_GB2312"/>
          <w:sz w:val="32"/>
          <w:szCs w:val="32"/>
        </w:rPr>
        <w:t>中国优秀旅游城市，是著名的水乡、桥乡、酒乡、书法之乡、名士之乡。</w:t>
      </w:r>
      <w:r>
        <w:rPr>
          <w:rFonts w:hint="eastAsia" w:ascii="仿宋_GB2312" w:hAnsi="仿宋_GB2312" w:eastAsia="仿宋_GB2312" w:cs="仿宋_GB2312"/>
          <w:sz w:val="32"/>
          <w:szCs w:val="32"/>
        </w:rPr>
        <w:t>近年来，绍兴市围绕“率先实现教育现代化，建设现代教育强市”总目标，深入实施科教兴市和人才强市战略，推进绍兴教育事业全面、协调、可持续发展，打造优质教育之城。</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绍兴市阳明中学是一所绍兴市教育局直属公办的优质普通高中。学校按浙江省现代化学校标准办学,位于绍兴主城区胜利西路，地理位置优越，校园环境优美，教学设施先进，师资力量雄厚。为进一步优化教师人才队伍，提升学校教育教学水平，实现</w:t>
      </w:r>
      <w:r>
        <w:rPr>
          <w:rFonts w:hint="eastAsia" w:ascii="仿宋_GB2312" w:hAnsi="仿宋_GB2312" w:eastAsia="仿宋_GB2312" w:cs="仿宋_GB2312"/>
          <w:sz w:val="32"/>
          <w:szCs w:val="32"/>
          <w:lang w:eastAsia="zh-CN"/>
        </w:rPr>
        <w:t>高质量</w:t>
      </w:r>
      <w:r>
        <w:rPr>
          <w:rFonts w:hint="eastAsia" w:ascii="仿宋_GB2312" w:hAnsi="仿宋_GB2312" w:eastAsia="仿宋_GB2312" w:cs="仿宋_GB2312"/>
          <w:sz w:val="32"/>
          <w:szCs w:val="32"/>
        </w:rPr>
        <w:t>发展，现决定面向全国择优招引优秀教师人才5名。</w:t>
      </w:r>
      <w:r>
        <w:rPr>
          <w:rFonts w:hint="eastAsia" w:ascii="仿宋_GB2312" w:hAnsi="仿宋_GB2312" w:eastAsia="仿宋_GB2312" w:cs="仿宋_GB2312"/>
          <w:sz w:val="32"/>
          <w:szCs w:val="32"/>
          <w:lang w:eastAsia="zh-CN"/>
        </w:rPr>
        <w:t>现将</w:t>
      </w:r>
      <w:r>
        <w:rPr>
          <w:rFonts w:hint="eastAsia" w:ascii="仿宋_GB2312" w:hAnsi="仿宋_GB2312" w:eastAsia="仿宋_GB2312" w:cs="仿宋_GB2312"/>
          <w:sz w:val="32"/>
          <w:szCs w:val="32"/>
        </w:rPr>
        <w:t>有关事项公告如下：</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一、招引原则 </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坚持“德才兼备、靶向精准、公平择优”的原则。 </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招</w:t>
      </w:r>
      <w:r>
        <w:rPr>
          <w:rFonts w:hint="eastAsia" w:ascii="黑体" w:hAnsi="黑体" w:eastAsia="黑体" w:cs="黑体"/>
          <w:sz w:val="32"/>
          <w:szCs w:val="32"/>
          <w:lang w:eastAsia="zh-CN"/>
        </w:rPr>
        <w:t>引</w:t>
      </w:r>
      <w:r>
        <w:rPr>
          <w:rFonts w:hint="eastAsia" w:ascii="黑体" w:hAnsi="黑体" w:eastAsia="黑体" w:cs="黑体"/>
          <w:sz w:val="32"/>
          <w:szCs w:val="32"/>
        </w:rPr>
        <w:t>岗位</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955"/>
        <w:gridCol w:w="1409"/>
        <w:gridCol w:w="1875"/>
        <w:gridCol w:w="157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09" w:hRule="atLeast"/>
          <w:jc w:val="center"/>
        </w:trPr>
        <w:tc>
          <w:tcPr>
            <w:tcW w:w="1955" w:type="dxa"/>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宋体"/>
                <w:b/>
                <w:bCs/>
                <w:kern w:val="0"/>
                <w:sz w:val="28"/>
                <w:szCs w:val="28"/>
              </w:rPr>
            </w:pPr>
            <w:r>
              <w:rPr>
                <w:rFonts w:hint="eastAsia" w:ascii="仿宋" w:hAnsi="仿宋" w:eastAsia="仿宋" w:cs="宋体"/>
                <w:b/>
                <w:bCs/>
                <w:kern w:val="0"/>
                <w:sz w:val="28"/>
                <w:szCs w:val="28"/>
              </w:rPr>
              <w:t>学科</w:t>
            </w:r>
          </w:p>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宋体"/>
                <w:b/>
                <w:bCs/>
                <w:kern w:val="0"/>
                <w:sz w:val="28"/>
                <w:szCs w:val="28"/>
              </w:rPr>
            </w:pPr>
            <w:r>
              <w:rPr>
                <w:rFonts w:hint="eastAsia" w:ascii="仿宋" w:hAnsi="仿宋" w:eastAsia="仿宋" w:cs="宋体"/>
                <w:b/>
                <w:bCs/>
                <w:kern w:val="0"/>
                <w:sz w:val="28"/>
                <w:szCs w:val="28"/>
              </w:rPr>
              <w:t>（教学岗位）</w:t>
            </w:r>
          </w:p>
        </w:tc>
        <w:tc>
          <w:tcPr>
            <w:tcW w:w="1409" w:type="dxa"/>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宋体"/>
                <w:b/>
                <w:bCs/>
                <w:kern w:val="0"/>
                <w:sz w:val="28"/>
                <w:szCs w:val="28"/>
              </w:rPr>
            </w:pPr>
            <w:r>
              <w:rPr>
                <w:rFonts w:hint="eastAsia" w:ascii="仿宋" w:hAnsi="仿宋" w:eastAsia="仿宋" w:cs="宋体"/>
                <w:b/>
                <w:bCs/>
                <w:kern w:val="0"/>
                <w:sz w:val="28"/>
                <w:szCs w:val="28"/>
              </w:rPr>
              <w:t>人数</w:t>
            </w:r>
          </w:p>
        </w:tc>
        <w:tc>
          <w:tcPr>
            <w:tcW w:w="1875" w:type="dxa"/>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宋体"/>
                <w:b/>
                <w:bCs/>
                <w:kern w:val="0"/>
                <w:sz w:val="28"/>
                <w:szCs w:val="28"/>
              </w:rPr>
            </w:pPr>
            <w:r>
              <w:rPr>
                <w:rFonts w:hint="eastAsia" w:ascii="仿宋" w:hAnsi="仿宋" w:eastAsia="仿宋" w:cs="宋体"/>
                <w:b/>
                <w:bCs/>
                <w:kern w:val="0"/>
                <w:sz w:val="28"/>
                <w:szCs w:val="28"/>
              </w:rPr>
              <w:t>学科</w:t>
            </w:r>
          </w:p>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宋体"/>
                <w:b/>
                <w:bCs/>
                <w:kern w:val="0"/>
                <w:sz w:val="28"/>
                <w:szCs w:val="28"/>
              </w:rPr>
            </w:pPr>
            <w:r>
              <w:rPr>
                <w:rFonts w:hint="eastAsia" w:ascii="仿宋" w:hAnsi="仿宋" w:eastAsia="仿宋" w:cs="宋体"/>
                <w:b/>
                <w:bCs/>
                <w:kern w:val="0"/>
                <w:sz w:val="28"/>
                <w:szCs w:val="28"/>
              </w:rPr>
              <w:t>（教学岗位）</w:t>
            </w:r>
          </w:p>
        </w:tc>
        <w:tc>
          <w:tcPr>
            <w:tcW w:w="1570" w:type="dxa"/>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ascii="仿宋" w:hAnsi="仿宋" w:eastAsia="仿宋" w:cs="宋体"/>
                <w:b/>
                <w:bCs/>
                <w:kern w:val="0"/>
                <w:sz w:val="28"/>
                <w:szCs w:val="28"/>
              </w:rPr>
            </w:pPr>
            <w:r>
              <w:rPr>
                <w:rFonts w:hint="eastAsia" w:ascii="仿宋" w:hAnsi="仿宋" w:eastAsia="仿宋" w:cs="宋体"/>
                <w:b/>
                <w:bCs/>
                <w:kern w:val="0"/>
                <w:sz w:val="28"/>
                <w:szCs w:val="28"/>
              </w:rPr>
              <w:t>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0" w:hRule="exact"/>
          <w:jc w:val="center"/>
        </w:trPr>
        <w:tc>
          <w:tcPr>
            <w:tcW w:w="1955" w:type="dxa"/>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ascii="宋体" w:hAnsi="宋体" w:cs="宋体"/>
                <w:kern w:val="0"/>
                <w:sz w:val="28"/>
                <w:szCs w:val="28"/>
              </w:rPr>
            </w:pPr>
            <w:r>
              <w:rPr>
                <w:rFonts w:hint="eastAsia" w:ascii="仿宋_GB2312" w:hAnsi="宋体" w:eastAsia="仿宋_GB2312" w:cs="宋体"/>
                <w:kern w:val="0"/>
                <w:sz w:val="28"/>
                <w:szCs w:val="28"/>
              </w:rPr>
              <w:t>高中语文</w:t>
            </w:r>
          </w:p>
        </w:tc>
        <w:tc>
          <w:tcPr>
            <w:tcW w:w="1409" w:type="dxa"/>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宋体" w:hAnsi="宋体" w:cs="宋体"/>
                <w:kern w:val="0"/>
                <w:sz w:val="28"/>
                <w:szCs w:val="28"/>
              </w:rPr>
            </w:pPr>
            <w:r>
              <w:rPr>
                <w:rFonts w:hint="eastAsia" w:ascii="宋体" w:hAnsi="宋体" w:cs="宋体"/>
                <w:kern w:val="0"/>
                <w:sz w:val="28"/>
                <w:szCs w:val="28"/>
              </w:rPr>
              <w:t>1人</w:t>
            </w:r>
          </w:p>
        </w:tc>
        <w:tc>
          <w:tcPr>
            <w:tcW w:w="1875" w:type="dxa"/>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宋体" w:eastAsia="仿宋_GB2312" w:cs="宋体"/>
                <w:kern w:val="0"/>
                <w:sz w:val="28"/>
                <w:szCs w:val="28"/>
              </w:rPr>
            </w:pPr>
            <w:r>
              <w:rPr>
                <w:rFonts w:hint="eastAsia" w:ascii="仿宋_GB2312" w:hAnsi="宋体" w:eastAsia="仿宋_GB2312" w:cs="宋体"/>
                <w:kern w:val="0"/>
                <w:sz w:val="28"/>
                <w:szCs w:val="28"/>
              </w:rPr>
              <w:t>高中化学</w:t>
            </w:r>
          </w:p>
        </w:tc>
        <w:tc>
          <w:tcPr>
            <w:tcW w:w="1570" w:type="dxa"/>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宋体" w:eastAsia="仿宋_GB2312" w:cs="宋体"/>
                <w:kern w:val="0"/>
                <w:sz w:val="28"/>
                <w:szCs w:val="28"/>
              </w:rPr>
            </w:pPr>
            <w:r>
              <w:rPr>
                <w:rFonts w:hint="eastAsia" w:ascii="宋体" w:hAnsi="宋体" w:cs="宋体"/>
                <w:kern w:val="0"/>
                <w:sz w:val="28"/>
                <w:szCs w:val="28"/>
              </w:rPr>
              <w:t>1人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0" w:hRule="exact"/>
          <w:jc w:val="center"/>
        </w:trPr>
        <w:tc>
          <w:tcPr>
            <w:tcW w:w="1955" w:type="dxa"/>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宋体" w:eastAsia="仿宋_GB2312" w:cs="宋体"/>
                <w:kern w:val="0"/>
                <w:sz w:val="28"/>
                <w:szCs w:val="28"/>
              </w:rPr>
            </w:pPr>
            <w:r>
              <w:rPr>
                <w:rFonts w:hint="eastAsia" w:ascii="仿宋_GB2312" w:hAnsi="宋体" w:eastAsia="仿宋_GB2312" w:cs="宋体"/>
                <w:kern w:val="0"/>
                <w:sz w:val="28"/>
                <w:szCs w:val="28"/>
              </w:rPr>
              <w:t>高中物理</w:t>
            </w:r>
          </w:p>
        </w:tc>
        <w:tc>
          <w:tcPr>
            <w:tcW w:w="1409" w:type="dxa"/>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ascii="仿宋_GB2312" w:hAnsi="宋体" w:eastAsia="仿宋_GB2312" w:cs="宋体"/>
                <w:kern w:val="0"/>
                <w:sz w:val="28"/>
                <w:szCs w:val="28"/>
              </w:rPr>
            </w:pPr>
            <w:r>
              <w:rPr>
                <w:rFonts w:hint="eastAsia" w:ascii="宋体" w:hAnsi="宋体" w:cs="宋体"/>
                <w:kern w:val="0"/>
                <w:sz w:val="28"/>
                <w:szCs w:val="28"/>
              </w:rPr>
              <w:t>1人</w:t>
            </w:r>
          </w:p>
        </w:tc>
        <w:tc>
          <w:tcPr>
            <w:tcW w:w="1875" w:type="dxa"/>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ascii="仿宋_GB2312" w:hAnsi="宋体" w:eastAsia="仿宋_GB2312" w:cs="宋体"/>
                <w:sz w:val="28"/>
                <w:szCs w:val="28"/>
              </w:rPr>
            </w:pPr>
            <w:r>
              <w:rPr>
                <w:rFonts w:hint="eastAsia" w:ascii="仿宋_GB2312" w:hAnsi="宋体" w:eastAsia="仿宋_GB2312" w:cs="宋体"/>
                <w:kern w:val="0"/>
                <w:sz w:val="28"/>
                <w:szCs w:val="28"/>
              </w:rPr>
              <w:t>高中政治</w:t>
            </w:r>
          </w:p>
        </w:tc>
        <w:tc>
          <w:tcPr>
            <w:tcW w:w="1570" w:type="dxa"/>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宋体" w:eastAsia="仿宋_GB2312" w:cs="宋体"/>
                <w:sz w:val="28"/>
                <w:szCs w:val="28"/>
              </w:rPr>
            </w:pPr>
            <w:r>
              <w:rPr>
                <w:rFonts w:hint="eastAsia" w:ascii="宋体" w:hAnsi="宋体" w:cs="宋体"/>
                <w:kern w:val="0"/>
                <w:sz w:val="28"/>
                <w:szCs w:val="28"/>
              </w:rPr>
              <w:t>2人</w:t>
            </w:r>
          </w:p>
        </w:tc>
      </w:tr>
    </w:tbl>
    <w:p>
      <w:pPr>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w:t>
      </w:r>
      <w:r>
        <w:rPr>
          <w:rFonts w:hint="eastAsia" w:ascii="黑体" w:hAnsi="黑体" w:eastAsia="黑体" w:cs="黑体"/>
          <w:sz w:val="32"/>
          <w:szCs w:val="32"/>
        </w:rPr>
        <w:t>招</w:t>
      </w:r>
      <w:r>
        <w:rPr>
          <w:rFonts w:hint="eastAsia" w:ascii="黑体" w:hAnsi="黑体" w:eastAsia="黑体" w:cs="黑体"/>
          <w:sz w:val="32"/>
          <w:szCs w:val="32"/>
          <w:lang w:eastAsia="zh-CN"/>
        </w:rPr>
        <w:t>引条件</w:t>
      </w:r>
    </w:p>
    <w:p>
      <w:pPr>
        <w:keepNext w:val="0"/>
        <w:keepLines w:val="0"/>
        <w:pageBreakBefore w:val="0"/>
        <w:numPr>
          <w:ilvl w:val="0"/>
          <w:numId w:val="0"/>
        </w:numPr>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（一）基本条件</w:t>
      </w:r>
      <w:r>
        <w:rPr>
          <w:rFonts w:hint="eastAsia" w:ascii="仿宋_GB2312" w:hAnsi="仿宋_GB2312" w:eastAsia="仿宋_GB2312" w:cs="仿宋_GB2312"/>
          <w:sz w:val="32"/>
          <w:szCs w:val="32"/>
        </w:rPr>
        <w:t xml:space="preserve"> </w:t>
      </w:r>
    </w:p>
    <w:p>
      <w:pPr>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1．忠诚人民教育事业，具有高尚的师德修养。有良好的专业基本功、奉献精神、创新意识和合作协调能力。 </w:t>
      </w:r>
    </w:p>
    <w:p>
      <w:pPr>
        <w:keepNext w:val="0"/>
        <w:keepLines w:val="0"/>
        <w:pageBreakBefore w:val="0"/>
        <w:kinsoku/>
        <w:wordWrap/>
        <w:overflowPunct/>
        <w:topLinePunct w:val="0"/>
        <w:autoSpaceDE/>
        <w:autoSpaceDN/>
        <w:bidi w:val="0"/>
        <w:spacing w:line="560" w:lineRule="exact"/>
        <w:ind w:firstLine="64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2．具有岗位所需的学历、资历、专业或技能以及其他条件。    </w:t>
      </w:r>
    </w:p>
    <w:p>
      <w:pPr>
        <w:keepNext w:val="0"/>
        <w:keepLines w:val="0"/>
        <w:pageBreakBefore w:val="0"/>
        <w:kinsoku/>
        <w:wordWrap/>
        <w:overflowPunct/>
        <w:topLinePunct w:val="0"/>
        <w:autoSpaceDE/>
        <w:autoSpaceDN/>
        <w:bidi w:val="0"/>
        <w:spacing w:line="560" w:lineRule="exact"/>
        <w:ind w:firstLine="64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3．户籍不限，身心健康。 </w:t>
      </w:r>
    </w:p>
    <w:p>
      <w:pPr>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 xml:space="preserve">    4．大</w:t>
      </w:r>
      <w:r>
        <w:rPr>
          <w:rFonts w:ascii="仿宋_GB2312" w:hAnsi="仿宋_GB2312" w:eastAsia="仿宋_GB2312" w:cs="仿宋_GB2312"/>
          <w:color w:val="000000"/>
          <w:sz w:val="32"/>
          <w:szCs w:val="32"/>
        </w:rPr>
        <w:t>学学历，</w:t>
      </w:r>
      <w:r>
        <w:rPr>
          <w:rFonts w:hint="eastAsia" w:ascii="仿宋_GB2312" w:hAnsi="仿宋_GB2312" w:eastAsia="仿宋_GB2312" w:cs="仿宋_GB2312"/>
          <w:color w:val="000000"/>
          <w:sz w:val="32"/>
          <w:szCs w:val="32"/>
        </w:rPr>
        <w:t>持有相应教师资格证书</w:t>
      </w:r>
      <w:r>
        <w:rPr>
          <w:rFonts w:hint="eastAsia" w:ascii="仿宋_GB2312" w:hAnsi="仿宋_GB2312" w:eastAsia="仿宋_GB2312" w:cs="仿宋_GB2312"/>
          <w:color w:val="000000"/>
          <w:sz w:val="32"/>
          <w:szCs w:val="32"/>
          <w:lang w:eastAsia="zh-CN"/>
        </w:rPr>
        <w:t>。</w:t>
      </w:r>
    </w:p>
    <w:p>
      <w:pPr>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val="e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（二）报考者还须具备以下条件之一：</w:t>
      </w:r>
      <w:r>
        <w:rPr>
          <w:rFonts w:hint="eastAsia" w:ascii="仿宋_GB2312" w:hAnsi="仿宋_GB2312" w:eastAsia="仿宋_GB2312" w:cs="仿宋_GB2312"/>
          <w:sz w:val="32"/>
          <w:szCs w:val="32"/>
        </w:rPr>
        <w:t xml:space="preserve"> </w:t>
      </w:r>
    </w:p>
    <w:p>
      <w:pPr>
        <w:keepNext w:val="0"/>
        <w:keepLines w:val="0"/>
        <w:pageBreakBefore w:val="0"/>
        <w:kinsoku/>
        <w:wordWrap/>
        <w:overflowPunct/>
        <w:topLinePunct w:val="0"/>
        <w:autoSpaceDE/>
        <w:autoSpaceDN/>
        <w:bidi w:val="0"/>
        <w:spacing w:line="560" w:lineRule="exact"/>
        <w:ind w:firstLine="640"/>
        <w:textAlignment w:val="auto"/>
        <w:rPr>
          <w:rFonts w:hint="default" w:ascii="仿宋_GB2312" w:hAnsi="仿宋_GB2312" w:eastAsia="仿宋_GB2312" w:cs="仿宋_GB2312"/>
          <w:color w:val="000000"/>
          <w:sz w:val="32"/>
          <w:szCs w:val="32"/>
          <w:lang w:val="en"/>
        </w:rPr>
      </w:pPr>
      <w:r>
        <w:rPr>
          <w:rFonts w:hint="default" w:ascii="仿宋_GB2312" w:hAnsi="仿宋_GB2312" w:eastAsia="仿宋_GB2312" w:cs="仿宋_GB2312"/>
          <w:color w:val="000000"/>
          <w:sz w:val="32"/>
          <w:szCs w:val="32"/>
          <w:lang w:val="en"/>
        </w:rPr>
        <w:t>1.</w:t>
      </w:r>
      <w:r>
        <w:rPr>
          <w:rFonts w:hint="eastAsia" w:ascii="仿宋_GB2312" w:hAnsi="仿宋_GB2312" w:eastAsia="仿宋_GB2312" w:cs="仿宋_GB2312"/>
          <w:color w:val="000000"/>
          <w:sz w:val="32"/>
          <w:szCs w:val="32"/>
        </w:rPr>
        <w:t>年龄在40周岁</w:t>
      </w:r>
      <w:r>
        <w:rPr>
          <w:rFonts w:hint="eastAsia" w:ascii="仿宋_GB2312" w:hAnsi="仿宋_GB2312" w:eastAsia="仿宋_GB2312" w:cs="仿宋_GB2312"/>
          <w:color w:val="000000"/>
          <w:sz w:val="32"/>
          <w:szCs w:val="32"/>
          <w:lang w:val="en-US" w:eastAsia="zh-CN"/>
        </w:rPr>
        <w:t>以下</w:t>
      </w:r>
      <w:r>
        <w:rPr>
          <w:rFonts w:hint="eastAsia" w:ascii="仿宋_GB2312" w:hAnsi="仿宋_GB2312" w:eastAsia="仿宋_GB2312" w:cs="仿宋_GB2312"/>
          <w:color w:val="000000"/>
          <w:sz w:val="32"/>
          <w:szCs w:val="32"/>
          <w:lang w:eastAsia="zh-CN"/>
        </w:rPr>
        <w:t>（</w:t>
      </w:r>
      <w:r>
        <w:rPr>
          <w:rFonts w:hint="default" w:ascii="仿宋_GB2312" w:hAnsi="仿宋_GB2312" w:eastAsia="仿宋_GB2312" w:cs="仿宋_GB2312"/>
          <w:color w:val="000000"/>
          <w:sz w:val="32"/>
          <w:szCs w:val="32"/>
          <w:lang w:val="en" w:eastAsia="zh-CN"/>
        </w:rPr>
        <w:t>1981</w:t>
      </w:r>
      <w:r>
        <w:rPr>
          <w:rFonts w:hint="eastAsia" w:ascii="仿宋_GB2312" w:hAnsi="仿宋_GB2312" w:eastAsia="仿宋_GB2312" w:cs="仿宋_GB2312"/>
          <w:color w:val="000000"/>
          <w:sz w:val="32"/>
          <w:szCs w:val="32"/>
          <w:lang w:val="en-US" w:eastAsia="zh-CN"/>
        </w:rPr>
        <w:t>年</w:t>
      </w:r>
      <w:r>
        <w:rPr>
          <w:rFonts w:hint="default" w:ascii="仿宋_GB2312" w:hAnsi="仿宋_GB2312" w:eastAsia="仿宋_GB2312" w:cs="仿宋_GB2312"/>
          <w:color w:val="000000"/>
          <w:sz w:val="32"/>
          <w:szCs w:val="32"/>
          <w:lang w:val="en" w:eastAsia="zh-CN"/>
        </w:rPr>
        <w:t>10</w:t>
      </w:r>
      <w:r>
        <w:rPr>
          <w:rFonts w:hint="eastAsia" w:ascii="仿宋_GB2312" w:hAnsi="仿宋_GB2312" w:eastAsia="仿宋_GB2312" w:cs="仿宋_GB2312"/>
          <w:color w:val="000000"/>
          <w:sz w:val="32"/>
          <w:szCs w:val="32"/>
          <w:lang w:val="en-US" w:eastAsia="zh-CN"/>
        </w:rPr>
        <w:t>月</w:t>
      </w:r>
      <w:r>
        <w:rPr>
          <w:rFonts w:hint="default" w:ascii="仿宋_GB2312" w:hAnsi="仿宋_GB2312" w:eastAsia="仿宋_GB2312" w:cs="仿宋_GB2312"/>
          <w:color w:val="000000"/>
          <w:sz w:val="32"/>
          <w:szCs w:val="32"/>
          <w:lang w:val="en" w:eastAsia="zh-CN"/>
        </w:rPr>
        <w:t>19</w:t>
      </w:r>
      <w:r>
        <w:rPr>
          <w:rFonts w:hint="eastAsia" w:ascii="仿宋_GB2312" w:hAnsi="仿宋_GB2312" w:eastAsia="仿宋_GB2312" w:cs="仿宋_GB2312"/>
          <w:color w:val="000000"/>
          <w:sz w:val="32"/>
          <w:szCs w:val="32"/>
          <w:lang w:val="en-US" w:eastAsia="zh-CN"/>
        </w:rPr>
        <w:t>日之后出生</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,具有</w:t>
      </w:r>
      <w:r>
        <w:rPr>
          <w:rFonts w:hint="eastAsia" w:ascii="仿宋_GB2312" w:hAnsi="仿宋_GB2312" w:eastAsia="仿宋_GB2312" w:cs="仿宋_GB2312"/>
          <w:color w:val="000000"/>
          <w:sz w:val="32"/>
          <w:szCs w:val="32"/>
        </w:rPr>
        <w:t>地市级教坛新秀、学科带头人、名师培养对象、优秀教师、优秀班主任、先进工作者、优秀党员等荣誉称号，或者获得过由教育行政部门、业务部门组织的市级优质课评比一等奖、市级</w:t>
      </w:r>
      <w:r>
        <w:rPr>
          <w:rFonts w:hint="eastAsia" w:ascii="仿宋_GB2312" w:hAnsi="仿宋_GB2312" w:eastAsia="仿宋_GB2312" w:cs="仿宋_GB2312"/>
          <w:color w:val="000000"/>
          <w:sz w:val="32"/>
          <w:szCs w:val="32"/>
          <w:lang w:eastAsia="zh-CN"/>
        </w:rPr>
        <w:t>教育教学</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班主任</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竞赛一等奖等奖项的教师</w:t>
      </w:r>
      <w:r>
        <w:rPr>
          <w:rFonts w:hint="default" w:ascii="仿宋_GB2312" w:hAnsi="仿宋_GB2312" w:eastAsia="仿宋_GB2312" w:cs="仿宋_GB2312"/>
          <w:color w:val="000000"/>
          <w:sz w:val="32"/>
          <w:szCs w:val="32"/>
          <w:lang w:val="en"/>
        </w:rPr>
        <w:t>。</w:t>
      </w:r>
    </w:p>
    <w:p>
      <w:pPr>
        <w:keepNext w:val="0"/>
        <w:keepLines w:val="0"/>
        <w:pageBreakBefore w:val="0"/>
        <w:kinsoku/>
        <w:wordWrap/>
        <w:overflowPunct/>
        <w:topLinePunct w:val="0"/>
        <w:autoSpaceDE/>
        <w:autoSpaceDN/>
        <w:bidi w:val="0"/>
        <w:spacing w:line="560" w:lineRule="exact"/>
        <w:ind w:firstLine="640"/>
        <w:textAlignment w:val="auto"/>
        <w:rPr>
          <w:rFonts w:hint="default" w:ascii="仿宋_GB2312" w:hAnsi="仿宋_GB2312" w:eastAsia="仿宋_GB2312" w:cs="仿宋_GB2312"/>
          <w:color w:val="000000"/>
          <w:sz w:val="32"/>
          <w:szCs w:val="32"/>
          <w:lang w:val="en" w:eastAsia="zh-CN"/>
        </w:rPr>
      </w:pPr>
      <w:r>
        <w:rPr>
          <w:rFonts w:hint="default" w:ascii="仿宋_GB2312" w:hAnsi="仿宋_GB2312" w:eastAsia="仿宋_GB2312" w:cs="仿宋_GB2312"/>
          <w:color w:val="000000"/>
          <w:sz w:val="32"/>
          <w:szCs w:val="32"/>
          <w:lang w:val="en"/>
        </w:rPr>
        <w:t>2.</w:t>
      </w:r>
      <w:r>
        <w:rPr>
          <w:rFonts w:hint="eastAsia" w:ascii="仿宋_GB2312" w:hAnsi="仿宋_GB2312" w:eastAsia="仿宋_GB2312" w:cs="仿宋_GB2312"/>
          <w:color w:val="000000"/>
          <w:sz w:val="32"/>
          <w:szCs w:val="32"/>
        </w:rPr>
        <w:t>年龄在35周岁以</w:t>
      </w:r>
      <w:r>
        <w:rPr>
          <w:rFonts w:hint="eastAsia" w:ascii="仿宋_GB2312" w:hAnsi="仿宋_GB2312" w:eastAsia="仿宋_GB2312" w:cs="仿宋_GB2312"/>
          <w:color w:val="000000"/>
          <w:sz w:val="32"/>
          <w:szCs w:val="32"/>
          <w:lang w:eastAsia="zh-CN"/>
        </w:rPr>
        <w:t>下（</w:t>
      </w:r>
      <w:r>
        <w:rPr>
          <w:rFonts w:hint="default" w:ascii="仿宋_GB2312" w:hAnsi="仿宋_GB2312" w:eastAsia="仿宋_GB2312" w:cs="仿宋_GB2312"/>
          <w:color w:val="000000"/>
          <w:sz w:val="32"/>
          <w:szCs w:val="32"/>
          <w:lang w:val="en" w:eastAsia="zh-CN"/>
        </w:rPr>
        <w:t>1986</w:t>
      </w:r>
      <w:r>
        <w:rPr>
          <w:rFonts w:hint="eastAsia" w:ascii="仿宋_GB2312" w:hAnsi="仿宋_GB2312" w:eastAsia="仿宋_GB2312" w:cs="仿宋_GB2312"/>
          <w:color w:val="000000"/>
          <w:sz w:val="32"/>
          <w:szCs w:val="32"/>
          <w:lang w:val="en-US" w:eastAsia="zh-CN"/>
        </w:rPr>
        <w:t>年</w:t>
      </w:r>
      <w:r>
        <w:rPr>
          <w:rFonts w:hint="default" w:ascii="仿宋_GB2312" w:hAnsi="仿宋_GB2312" w:eastAsia="仿宋_GB2312" w:cs="仿宋_GB2312"/>
          <w:color w:val="000000"/>
          <w:sz w:val="32"/>
          <w:szCs w:val="32"/>
          <w:lang w:val="en" w:eastAsia="zh-CN"/>
        </w:rPr>
        <w:t>10</w:t>
      </w:r>
      <w:r>
        <w:rPr>
          <w:rFonts w:hint="eastAsia" w:ascii="仿宋_GB2312" w:hAnsi="仿宋_GB2312" w:eastAsia="仿宋_GB2312" w:cs="仿宋_GB2312"/>
          <w:color w:val="000000"/>
          <w:sz w:val="32"/>
          <w:szCs w:val="32"/>
          <w:lang w:val="en-US" w:eastAsia="zh-CN"/>
        </w:rPr>
        <w:t>月</w:t>
      </w:r>
      <w:r>
        <w:rPr>
          <w:rFonts w:hint="default" w:ascii="仿宋_GB2312" w:hAnsi="仿宋_GB2312" w:eastAsia="仿宋_GB2312" w:cs="仿宋_GB2312"/>
          <w:color w:val="000000"/>
          <w:sz w:val="32"/>
          <w:szCs w:val="32"/>
          <w:lang w:val="en" w:eastAsia="zh-CN"/>
        </w:rPr>
        <w:t>19</w:t>
      </w:r>
      <w:r>
        <w:rPr>
          <w:rFonts w:hint="eastAsia" w:ascii="仿宋_GB2312" w:hAnsi="仿宋_GB2312" w:eastAsia="仿宋_GB2312" w:cs="仿宋_GB2312"/>
          <w:color w:val="000000"/>
          <w:sz w:val="32"/>
          <w:szCs w:val="32"/>
          <w:lang w:val="en-US" w:eastAsia="zh-CN"/>
        </w:rPr>
        <w:t>日之后出生</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，具有县区级教坛新秀、学科带头人、名师培养对象、优秀教师、优秀班主任、先进工作者、优秀党员等荣誉称号的教师</w:t>
      </w:r>
      <w:r>
        <w:rPr>
          <w:rFonts w:hint="default" w:ascii="仿宋_GB2312" w:hAnsi="仿宋_GB2312" w:eastAsia="仿宋_GB2312" w:cs="仿宋_GB2312"/>
          <w:color w:val="000000"/>
          <w:sz w:val="32"/>
          <w:szCs w:val="32"/>
          <w:lang w:val="en" w:eastAsia="zh-CN"/>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四、招</w:t>
      </w:r>
      <w:r>
        <w:rPr>
          <w:rFonts w:hint="eastAsia" w:ascii="黑体" w:hAnsi="黑体" w:eastAsia="黑体" w:cs="黑体"/>
          <w:sz w:val="32"/>
          <w:szCs w:val="32"/>
          <w:lang w:eastAsia="zh-CN"/>
        </w:rPr>
        <w:t>引</w:t>
      </w:r>
      <w:r>
        <w:rPr>
          <w:rFonts w:hint="eastAsia" w:ascii="黑体" w:hAnsi="黑体" w:eastAsia="黑体" w:cs="黑体"/>
          <w:sz w:val="32"/>
          <w:szCs w:val="32"/>
        </w:rPr>
        <w:t>程序</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eastAsia" w:ascii="楷体" w:hAnsi="楷体" w:eastAsia="楷体" w:cs="楷体"/>
          <w:b/>
          <w:sz w:val="32"/>
          <w:szCs w:val="32"/>
        </w:rPr>
      </w:pPr>
      <w:r>
        <w:rPr>
          <w:rFonts w:hint="eastAsia" w:ascii="楷体" w:hAnsi="楷体" w:eastAsia="楷体" w:cs="楷体"/>
          <w:b/>
          <w:sz w:val="32"/>
          <w:szCs w:val="32"/>
        </w:rPr>
        <w:t xml:space="preserve">（一）报名和资格审查 </w:t>
      </w:r>
    </w:p>
    <w:p>
      <w:pPr>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采用现场报名或网上报名方式。</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u w:val="none"/>
          <w:shd w:val="clear" w:color="auto" w:fill="auto"/>
        </w:rPr>
      </w:pPr>
      <w:r>
        <w:rPr>
          <w:rFonts w:hint="eastAsia" w:ascii="仿宋_GB2312" w:hAnsi="仿宋_GB2312" w:eastAsia="仿宋_GB2312" w:cs="仿宋_GB2312"/>
          <w:sz w:val="32"/>
          <w:szCs w:val="32"/>
        </w:rPr>
        <w:t>网上报名时间为：</w:t>
      </w:r>
      <w:r>
        <w:rPr>
          <w:rFonts w:hint="eastAsia" w:ascii="仿宋_GB2312" w:hAnsi="仿宋_GB2312" w:eastAsia="仿宋_GB2312" w:cs="仿宋_GB2312"/>
          <w:color w:val="auto"/>
          <w:sz w:val="32"/>
          <w:szCs w:val="32"/>
          <w:u w:val="none"/>
          <w:shd w:val="clear" w:color="auto" w:fill="auto"/>
        </w:rPr>
        <w:t>2022年10月</w:t>
      </w:r>
      <w:r>
        <w:rPr>
          <w:rFonts w:hint="eastAsia" w:ascii="仿宋_GB2312" w:hAnsi="仿宋_GB2312" w:eastAsia="仿宋_GB2312" w:cs="仿宋_GB2312"/>
          <w:color w:val="auto"/>
          <w:sz w:val="32"/>
          <w:szCs w:val="32"/>
          <w:u w:val="none"/>
          <w:shd w:val="clear" w:color="auto" w:fill="auto"/>
          <w:lang w:val="en-US" w:eastAsia="zh-CN"/>
        </w:rPr>
        <w:t>19</w:t>
      </w:r>
      <w:r>
        <w:rPr>
          <w:rFonts w:hint="eastAsia" w:ascii="仿宋_GB2312" w:hAnsi="仿宋_GB2312" w:eastAsia="仿宋_GB2312" w:cs="仿宋_GB2312"/>
          <w:color w:val="auto"/>
          <w:sz w:val="32"/>
          <w:szCs w:val="32"/>
          <w:u w:val="none"/>
          <w:shd w:val="clear" w:color="auto" w:fill="auto"/>
        </w:rPr>
        <w:t>日-</w:t>
      </w:r>
      <w:r>
        <w:rPr>
          <w:rFonts w:hint="eastAsia" w:ascii="仿宋_GB2312" w:hAnsi="仿宋_GB2312" w:eastAsia="仿宋_GB2312" w:cs="仿宋_GB2312"/>
          <w:color w:val="auto"/>
          <w:sz w:val="32"/>
          <w:szCs w:val="32"/>
          <w:u w:val="none"/>
          <w:shd w:val="clear" w:color="auto" w:fill="auto"/>
          <w:lang w:val="en-US" w:eastAsia="zh-CN"/>
        </w:rPr>
        <w:t>10月30</w:t>
      </w:r>
      <w:r>
        <w:rPr>
          <w:rFonts w:hint="eastAsia" w:ascii="仿宋_GB2312" w:hAnsi="仿宋_GB2312" w:eastAsia="仿宋_GB2312" w:cs="仿宋_GB2312"/>
          <w:color w:val="auto"/>
          <w:sz w:val="32"/>
          <w:szCs w:val="32"/>
          <w:u w:val="none"/>
          <w:shd w:val="clear" w:color="auto" w:fill="auto"/>
        </w:rPr>
        <w:t>日</w:t>
      </w:r>
      <w:r>
        <w:rPr>
          <w:rFonts w:hint="eastAsia" w:ascii="仿宋_GB2312" w:hAnsi="仿宋_GB2312" w:eastAsia="仿宋_GB2312" w:cs="仿宋_GB2312"/>
          <w:color w:val="auto"/>
          <w:sz w:val="32"/>
          <w:szCs w:val="32"/>
          <w:u w:val="none"/>
          <w:shd w:val="clear" w:color="auto" w:fill="auto"/>
          <w:lang w:val="en-US" w:eastAsia="zh-CN"/>
        </w:rPr>
        <w:t>12:00</w:t>
      </w:r>
      <w:r>
        <w:rPr>
          <w:rFonts w:hint="eastAsia" w:ascii="仿宋_GB2312" w:hAnsi="仿宋_GB2312" w:eastAsia="仿宋_GB2312" w:cs="仿宋_GB2312"/>
          <w:color w:val="auto"/>
          <w:sz w:val="32"/>
          <w:szCs w:val="32"/>
          <w:u w:val="none"/>
          <w:shd w:val="clear" w:color="auto" w:fill="auto"/>
        </w:rPr>
        <w:t>截止。</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现场报名时间为</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u w:val="none"/>
          <w:shd w:val="clear" w:color="auto" w:fill="auto"/>
        </w:rPr>
        <w:t>2022年10月</w:t>
      </w:r>
      <w:r>
        <w:rPr>
          <w:rFonts w:hint="eastAsia" w:ascii="仿宋_GB2312" w:hAnsi="仿宋_GB2312" w:eastAsia="仿宋_GB2312" w:cs="仿宋_GB2312"/>
          <w:color w:val="auto"/>
          <w:sz w:val="32"/>
          <w:szCs w:val="32"/>
          <w:u w:val="none"/>
          <w:shd w:val="clear" w:color="auto" w:fill="auto"/>
          <w:lang w:val="en-US" w:eastAsia="zh-CN"/>
        </w:rPr>
        <w:t>19</w:t>
      </w:r>
      <w:r>
        <w:rPr>
          <w:rFonts w:hint="eastAsia" w:ascii="仿宋_GB2312" w:hAnsi="仿宋_GB2312" w:eastAsia="仿宋_GB2312" w:cs="仿宋_GB2312"/>
          <w:color w:val="auto"/>
          <w:sz w:val="32"/>
          <w:szCs w:val="32"/>
          <w:u w:val="none"/>
          <w:shd w:val="clear" w:color="auto" w:fill="auto"/>
        </w:rPr>
        <w:t>日-</w:t>
      </w:r>
      <w:r>
        <w:rPr>
          <w:rFonts w:hint="eastAsia" w:ascii="仿宋_GB2312" w:hAnsi="仿宋_GB2312" w:eastAsia="仿宋_GB2312" w:cs="仿宋_GB2312"/>
          <w:color w:val="auto"/>
          <w:sz w:val="32"/>
          <w:szCs w:val="32"/>
          <w:u w:val="none"/>
          <w:shd w:val="clear" w:color="auto" w:fill="auto"/>
          <w:lang w:val="en-US" w:eastAsia="zh-CN"/>
        </w:rPr>
        <w:t>10月30</w:t>
      </w:r>
      <w:r>
        <w:rPr>
          <w:rFonts w:hint="eastAsia" w:ascii="仿宋_GB2312" w:hAnsi="仿宋_GB2312" w:eastAsia="仿宋_GB2312" w:cs="仿宋_GB2312"/>
          <w:color w:val="auto"/>
          <w:sz w:val="32"/>
          <w:szCs w:val="32"/>
          <w:u w:val="none"/>
          <w:shd w:val="clear" w:color="auto" w:fill="auto"/>
        </w:rPr>
        <w:t>日</w:t>
      </w:r>
      <w:r>
        <w:rPr>
          <w:rFonts w:hint="eastAsia" w:ascii="仿宋_GB2312" w:hAnsi="仿宋_GB2312" w:eastAsia="仿宋_GB2312" w:cs="仿宋_GB2312"/>
          <w:color w:val="auto"/>
          <w:sz w:val="32"/>
          <w:szCs w:val="32"/>
          <w:u w:val="none"/>
          <w:shd w:val="clear" w:color="auto" w:fill="auto"/>
          <w:lang w:val="en-US" w:eastAsia="zh-CN"/>
        </w:rPr>
        <w:t>12:00</w:t>
      </w:r>
      <w:r>
        <w:rPr>
          <w:rFonts w:hint="eastAsia" w:ascii="仿宋_GB2312" w:hAnsi="仿宋_GB2312" w:eastAsia="仿宋_GB2312" w:cs="仿宋_GB2312"/>
          <w:sz w:val="32"/>
          <w:szCs w:val="32"/>
        </w:rPr>
        <w:t>截止，地点：地点为绍兴市阳明中学（越城区胜利西路1199号）知行楼三楼党政办一。</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u w:val="none"/>
          <w:shd w:val="clear" w:color="auto" w:fill="auto"/>
          <w:lang w:eastAsia="zh-CN"/>
        </w:rPr>
      </w:pPr>
      <w:r>
        <w:rPr>
          <w:rFonts w:hint="eastAsia" w:ascii="仿宋_GB2312" w:hAnsi="仿宋_GB2312" w:eastAsia="仿宋_GB2312" w:cs="仿宋_GB2312"/>
          <w:color w:val="auto"/>
          <w:sz w:val="32"/>
          <w:szCs w:val="32"/>
          <w:u w:val="none"/>
          <w:shd w:val="clear" w:color="auto" w:fill="auto"/>
          <w:lang w:eastAsia="zh-CN"/>
        </w:rPr>
        <w:t>2022年10月31日下午在学校官方网站公布资格审查通过人员名单，并通知面试入围人选。</w:t>
      </w:r>
      <w:r>
        <w:rPr>
          <w:rFonts w:hint="eastAsia" w:ascii="仿宋_GB2312" w:hAnsi="仿宋_GB2312" w:eastAsia="仿宋_GB2312" w:cs="仿宋_GB2312"/>
          <w:color w:val="auto"/>
          <w:sz w:val="32"/>
          <w:szCs w:val="32"/>
        </w:rPr>
        <w:t>入围面试人员与招</w:t>
      </w:r>
      <w:r>
        <w:rPr>
          <w:rFonts w:hint="eastAsia" w:ascii="仿宋_GB2312" w:hAnsi="仿宋_GB2312" w:eastAsia="仿宋_GB2312" w:cs="仿宋_GB2312"/>
          <w:color w:val="auto"/>
          <w:sz w:val="32"/>
          <w:szCs w:val="32"/>
          <w:lang w:eastAsia="zh-CN"/>
        </w:rPr>
        <w:t>引</w:t>
      </w:r>
      <w:r>
        <w:rPr>
          <w:rFonts w:hint="eastAsia" w:ascii="仿宋_GB2312" w:hAnsi="仿宋_GB2312" w:eastAsia="仿宋_GB2312" w:cs="仿宋_GB2312"/>
          <w:color w:val="auto"/>
          <w:sz w:val="32"/>
          <w:szCs w:val="32"/>
        </w:rPr>
        <w:t>人数原则上不低于3:1（如低于3:1，由学校招</w:t>
      </w:r>
      <w:r>
        <w:rPr>
          <w:rFonts w:hint="eastAsia" w:ascii="仿宋_GB2312" w:hAnsi="仿宋_GB2312" w:eastAsia="仿宋_GB2312" w:cs="仿宋_GB2312"/>
          <w:color w:val="auto"/>
          <w:sz w:val="32"/>
          <w:szCs w:val="32"/>
          <w:lang w:eastAsia="zh-CN"/>
        </w:rPr>
        <w:t>引</w:t>
      </w:r>
      <w:r>
        <w:rPr>
          <w:rFonts w:hint="eastAsia" w:ascii="仿宋_GB2312" w:hAnsi="仿宋_GB2312" w:eastAsia="仿宋_GB2312" w:cs="仿宋_GB2312"/>
          <w:color w:val="auto"/>
          <w:sz w:val="32"/>
          <w:szCs w:val="32"/>
        </w:rPr>
        <w:t>工作领导小组研究，报市人力社保局和市教育局同意，可适当降低招</w:t>
      </w:r>
      <w:r>
        <w:rPr>
          <w:rFonts w:hint="eastAsia" w:ascii="仿宋_GB2312" w:hAnsi="仿宋_GB2312" w:eastAsia="仿宋_GB2312" w:cs="仿宋_GB2312"/>
          <w:color w:val="auto"/>
          <w:sz w:val="32"/>
          <w:szCs w:val="32"/>
          <w:lang w:eastAsia="zh-CN"/>
        </w:rPr>
        <w:t>引</w:t>
      </w:r>
      <w:r>
        <w:rPr>
          <w:rFonts w:hint="eastAsia" w:ascii="仿宋_GB2312" w:hAnsi="仿宋_GB2312" w:eastAsia="仿宋_GB2312" w:cs="仿宋_GB2312"/>
          <w:color w:val="auto"/>
          <w:sz w:val="32"/>
          <w:szCs w:val="32"/>
        </w:rPr>
        <w:t>比例或核减岗位直至取消）。</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u w:val="none"/>
          <w:shd w:val="clear" w:color="auto" w:fill="auto"/>
          <w:lang w:eastAsia="zh-CN"/>
        </w:rPr>
      </w:pPr>
      <w:r>
        <w:rPr>
          <w:rFonts w:hint="eastAsia" w:ascii="仿宋_GB2312" w:hAnsi="仿宋_GB2312" w:eastAsia="仿宋_GB2312" w:cs="仿宋_GB2312"/>
          <w:color w:val="auto"/>
          <w:sz w:val="32"/>
          <w:szCs w:val="32"/>
          <w:u w:val="none"/>
          <w:shd w:val="clear" w:color="auto" w:fill="auto"/>
          <w:lang w:eastAsia="zh-CN"/>
        </w:rPr>
        <w:t>报名具体方式：下载并填写</w:t>
      </w:r>
      <w:r>
        <w:rPr>
          <w:rFonts w:hint="eastAsia" w:ascii="仿宋_GB2312" w:hAnsi="仿宋_GB2312" w:eastAsia="仿宋_GB2312" w:cs="仿宋_GB2312"/>
          <w:sz w:val="32"/>
          <w:szCs w:val="32"/>
        </w:rPr>
        <w:t>《2023年绍兴市阳明中学面向全国择优招引优秀教师人才报名表》（附件1）一式两份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现场报名</w:t>
      </w:r>
      <w:r>
        <w:rPr>
          <w:rFonts w:hint="eastAsia" w:ascii="仿宋_GB2312" w:hAnsi="仿宋_GB2312" w:eastAsia="仿宋_GB2312" w:cs="仿宋_GB2312"/>
          <w:sz w:val="32"/>
          <w:szCs w:val="32"/>
          <w:lang w:eastAsia="zh-CN"/>
        </w:rPr>
        <w:t>的报名者持《报名表》、</w:t>
      </w:r>
      <w:r>
        <w:rPr>
          <w:rFonts w:hint="eastAsia" w:ascii="仿宋_GB2312" w:hAnsi="仿宋_GB2312" w:eastAsia="仿宋_GB2312" w:cs="仿宋_GB2312"/>
          <w:sz w:val="32"/>
          <w:szCs w:val="32"/>
        </w:rPr>
        <w:t>本人身份证、户口簿、学历学位证书、职称证书、教师资格证、各类荣誉证书、工作经历证明等原件及复印件各1份（原件核对后退回），以及近期1寸免冠彩色照片2张</w:t>
      </w:r>
      <w:r>
        <w:rPr>
          <w:rFonts w:hint="eastAsia" w:ascii="仿宋_GB2312" w:hAnsi="仿宋_GB2312" w:eastAsia="仿宋_GB2312" w:cs="仿宋_GB2312"/>
          <w:sz w:val="32"/>
          <w:szCs w:val="32"/>
          <w:lang w:eastAsia="zh-CN"/>
        </w:rPr>
        <w:t>到现场确认资格。</w:t>
      </w:r>
    </w:p>
    <w:p>
      <w:pPr>
        <w:keepNext w:val="0"/>
        <w:keepLines w:val="0"/>
        <w:pageBreakBefore w:val="0"/>
        <w:kinsoku/>
        <w:wordWrap/>
        <w:overflowPunct/>
        <w:topLinePunct w:val="0"/>
        <w:autoSpaceDE/>
        <w:autoSpaceDN/>
        <w:bidi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网上报名时请将现场报名时所要求的材料以压缩文件形式发送至学校邮箱(sxymzx@126.com)</w:t>
      </w:r>
      <w:r>
        <w:rPr>
          <w:rFonts w:hint="eastAsia" w:ascii="仿宋_GB2312" w:hAnsi="仿宋_GB2312" w:eastAsia="仿宋_GB2312" w:cs="仿宋_GB2312"/>
          <w:sz w:val="32"/>
          <w:szCs w:val="32"/>
          <w:lang w:eastAsia="zh-CN"/>
        </w:rPr>
        <w:t>，邮件名称为“报考学科＋姓名”</w:t>
      </w:r>
      <w:r>
        <w:rPr>
          <w:rFonts w:hint="eastAsia" w:ascii="仿宋_GB2312" w:hAnsi="仿宋_GB2312" w:eastAsia="仿宋_GB2312" w:cs="仿宋_GB2312"/>
          <w:sz w:val="32"/>
          <w:szCs w:val="32"/>
        </w:rPr>
        <w:t>。其中证书等请以PDF格式扫描（如使用照片，要求jpg格式，像素等于或大于800 x 600），现场面试时请随带原件和复印件。</w:t>
      </w:r>
    </w:p>
    <w:p>
      <w:pPr>
        <w:keepNext w:val="0"/>
        <w:keepLines w:val="0"/>
        <w:pageBreakBefore w:val="0"/>
        <w:kinsoku/>
        <w:wordWrap/>
        <w:overflowPunct/>
        <w:topLinePunct w:val="0"/>
        <w:autoSpaceDE/>
        <w:autoSpaceDN/>
        <w:bidi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资格审查合格者，取得面试资格。对报考人员在报名、资格审查中提供虚假材料的，一经发现，取消资格。</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现场资格审核中如有规定以外的特殊问题，由学校招引工作领导小组研究解决。</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eastAsia" w:ascii="楷体" w:hAnsi="楷体" w:eastAsia="楷体" w:cs="楷体"/>
          <w:b/>
          <w:sz w:val="32"/>
          <w:szCs w:val="32"/>
        </w:rPr>
      </w:pPr>
      <w:r>
        <w:rPr>
          <w:rFonts w:hint="eastAsia" w:ascii="楷体" w:hAnsi="楷体" w:eastAsia="楷体" w:cs="楷体"/>
          <w:b/>
          <w:sz w:val="32"/>
          <w:szCs w:val="32"/>
        </w:rPr>
        <w:t xml:space="preserve">（二）业务考核   </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面试考核由学校组织实施，在校内进行，主要考察和测评应聘者的教育教学实际能力(包括专业知识、课堂教学等)。</w:t>
      </w:r>
      <w:r>
        <w:rPr>
          <w:rFonts w:hint="eastAsia" w:ascii="仿宋_GB2312" w:hAnsi="仿宋_GB2312" w:eastAsia="仿宋_GB2312" w:cs="仿宋_GB2312"/>
          <w:sz w:val="32"/>
          <w:szCs w:val="32"/>
          <w:shd w:val="clear" w:color="auto" w:fill="auto"/>
        </w:rPr>
        <w:t>面试准备时间为45分钟，</w:t>
      </w:r>
      <w:r>
        <w:rPr>
          <w:rFonts w:hint="eastAsia" w:ascii="仿宋_GB2312" w:hAnsi="仿宋_GB2312" w:eastAsia="仿宋_GB2312" w:cs="仿宋_GB2312"/>
          <w:sz w:val="32"/>
          <w:szCs w:val="32"/>
        </w:rPr>
        <w:t>采用模拟上课+面试的形式进行，分值为100分。</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根据面试得分，按照总分由高到低录满招引计划为止。面试成绩低于60分不进入下一环节。若出现相同名次超过招引计划，由评委投票决定，票数多者录取。</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具体面试考核时间和地点等事项另行通知。 </w:t>
      </w:r>
    </w:p>
    <w:p>
      <w:pPr>
        <w:keepNext w:val="0"/>
        <w:keepLines w:val="0"/>
        <w:pageBreakBefore w:val="0"/>
        <w:kinsoku/>
        <w:wordWrap/>
        <w:overflowPunct/>
        <w:topLinePunct w:val="0"/>
        <w:autoSpaceDE/>
        <w:autoSpaceDN/>
        <w:bidi w:val="0"/>
        <w:spacing w:line="560" w:lineRule="exact"/>
        <w:textAlignment w:val="auto"/>
        <w:rPr>
          <w:rFonts w:hint="eastAsia" w:ascii="黑体" w:hAnsi="黑体" w:eastAsia="黑体" w:cs="黑体"/>
          <w:sz w:val="32"/>
          <w:szCs w:val="32"/>
        </w:rPr>
      </w:pPr>
      <w:r>
        <w:rPr>
          <w:rFonts w:hint="eastAsia" w:ascii="仿宋_GB2312" w:hAnsi="仿宋_GB2312" w:eastAsia="仿宋_GB2312" w:cs="仿宋_GB2312"/>
          <w:sz w:val="32"/>
          <w:szCs w:val="32"/>
        </w:rPr>
        <w:t xml:space="preserve">   </w:t>
      </w:r>
      <w:r>
        <w:rPr>
          <w:rFonts w:hint="eastAsia" w:ascii="楷体" w:hAnsi="楷体" w:eastAsia="楷体" w:cs="楷体"/>
          <w:b/>
          <w:sz w:val="32"/>
          <w:szCs w:val="32"/>
        </w:rPr>
        <w:t>（三）体检</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根据面试、考核结果从高分到低分按照招引计划1∶1确定参加体检人员名单。具体成绩和体检名单详见学校官网公告。考生在体检前确认放弃的，可进行依次递补</w:t>
      </w:r>
      <w:r>
        <w:rPr>
          <w:rFonts w:hint="eastAsia" w:ascii="仿宋_GB2312" w:hAnsi="仿宋_GB2312" w:eastAsia="仿宋_GB2312" w:cs="仿宋_GB2312"/>
          <w:sz w:val="32"/>
          <w:szCs w:val="32"/>
          <w:lang w:eastAsia="zh-CN"/>
        </w:rPr>
        <w:t>（递补到第三名仍放弃的，不再往后递补）</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考生根据公示的体检名单在规定时间内向学校报到，由学校统一组织体检，体检费用由考生自理，体检时间和地点另行通知。不在规定时间内参加体检者，按自动放弃处理，缺额不再增补。</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体检标准参照《人力资源社会保障部国家卫生计生委国家公务员局关于修订&lt;公务员录用体检通用标准（试行）&gt;及&lt;公务员录用体检操作手册（试行）&gt;有关内容的通知》（人社部发〔2016〕140号）执行。首次体检不合格，本人可在接到体检结论通知之日起7日内提出复检申请，复检只能进行一次，体检结果以复检结论为准。复检仍不合格，取消聘用资格，缺额不再增补。体检合格，进入考察程序。</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eastAsia" w:ascii="楷体" w:hAnsi="楷体" w:eastAsia="楷体" w:cs="楷体"/>
          <w:b/>
          <w:sz w:val="32"/>
          <w:szCs w:val="32"/>
        </w:rPr>
      </w:pPr>
      <w:r>
        <w:rPr>
          <w:rFonts w:hint="eastAsia" w:ascii="楷体" w:hAnsi="楷体" w:eastAsia="楷体" w:cs="楷体"/>
          <w:b/>
          <w:sz w:val="32"/>
          <w:szCs w:val="32"/>
        </w:rPr>
        <w:t>（四）考察</w:t>
      </w:r>
    </w:p>
    <w:p>
      <w:pPr>
        <w:keepNext w:val="0"/>
        <w:keepLines w:val="0"/>
        <w:pageBreakBefore w:val="0"/>
        <w:widowControl/>
        <w:kinsoku/>
        <w:wordWrap/>
        <w:overflowPunct/>
        <w:topLinePunct w:val="0"/>
        <w:autoSpaceDE/>
        <w:autoSpaceDN/>
        <w:bidi w:val="0"/>
        <w:spacing w:line="240" w:lineRule="auto"/>
        <w:ind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考察工作由学校参照</w:t>
      </w:r>
      <w:r>
        <w:rPr>
          <w:rFonts w:hint="eastAsia" w:ascii="仿宋_GB2312" w:hAnsi="仿宋_GB2312" w:eastAsia="仿宋_GB2312" w:cs="仿宋_GB2312"/>
          <w:i w:val="0"/>
          <w:caps w:val="0"/>
          <w:spacing w:val="0"/>
          <w:kern w:val="2"/>
          <w:sz w:val="32"/>
          <w:szCs w:val="32"/>
          <w:shd w:val="clear" w:color="auto" w:fill="auto"/>
          <w:lang w:val="en-US" w:eastAsia="zh-CN" w:bidi="ar"/>
        </w:rPr>
        <w:t>《公务员录用考察办法（试行）》</w:t>
      </w:r>
      <w:r>
        <w:rPr>
          <w:rFonts w:hint="eastAsia" w:ascii="仿宋_GB2312" w:hAnsi="仿宋_GB2312" w:eastAsia="仿宋_GB2312" w:cs="仿宋_GB2312"/>
          <w:sz w:val="32"/>
          <w:szCs w:val="32"/>
        </w:rPr>
        <w:t>及《浙江省公务员录用考察工作细则（试行）》规定执行，考察中发现不符合招引要求的，取消聘用资格，缺额不再增补。考察合格，进入公示程序。</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ascii="楷体" w:hAnsi="楷体" w:eastAsia="楷体" w:cs="楷体"/>
          <w:b/>
          <w:sz w:val="32"/>
          <w:szCs w:val="32"/>
        </w:rPr>
      </w:pPr>
      <w:r>
        <w:rPr>
          <w:rFonts w:hint="eastAsia" w:ascii="楷体" w:hAnsi="楷体" w:eastAsia="楷体" w:cs="楷体"/>
          <w:b/>
          <w:sz w:val="32"/>
          <w:szCs w:val="32"/>
        </w:rPr>
        <w:t>（五）公示</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拟聘用人员名单上报市教育局，经市教育局核准后在网上进行为期7</w:t>
      </w:r>
      <w:r>
        <w:rPr>
          <w:rFonts w:hint="eastAsia" w:ascii="仿宋_GB2312" w:hAnsi="仿宋_GB2312" w:eastAsia="仿宋_GB2312" w:cs="仿宋_GB2312"/>
          <w:sz w:val="32"/>
          <w:szCs w:val="32"/>
          <w:lang w:eastAsia="zh-CN"/>
        </w:rPr>
        <w:t>个工作日</w:t>
      </w:r>
      <w:r>
        <w:rPr>
          <w:rFonts w:hint="eastAsia" w:ascii="仿宋_GB2312" w:hAnsi="仿宋_GB2312" w:eastAsia="仿宋_GB2312" w:cs="仿宋_GB2312"/>
          <w:sz w:val="32"/>
          <w:szCs w:val="32"/>
        </w:rPr>
        <w:t>的公示。公示期满后，按规定程序办理正式签约入编手续。公示期间有反映的，经核实有不适宜从教的情况，不予聘用，缺额不再增补。</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eastAsia" w:ascii="楷体" w:hAnsi="楷体" w:eastAsia="楷体" w:cs="楷体"/>
          <w:b/>
          <w:sz w:val="32"/>
          <w:szCs w:val="32"/>
        </w:rPr>
      </w:pPr>
      <w:r>
        <w:rPr>
          <w:rFonts w:hint="eastAsia" w:ascii="楷体" w:hAnsi="楷体" w:eastAsia="楷体" w:cs="楷体"/>
          <w:b/>
          <w:sz w:val="32"/>
          <w:szCs w:val="32"/>
        </w:rPr>
        <w:t>（六）办理调动</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学校招</w:t>
      </w:r>
      <w:r>
        <w:rPr>
          <w:rFonts w:hint="eastAsia" w:ascii="仿宋_GB2312" w:hAnsi="仿宋_GB2312" w:eastAsia="仿宋_GB2312" w:cs="仿宋_GB2312"/>
          <w:sz w:val="32"/>
          <w:szCs w:val="32"/>
          <w:lang w:val="en-US" w:eastAsia="zh-CN"/>
        </w:rPr>
        <w:t>引</w:t>
      </w:r>
      <w:r>
        <w:rPr>
          <w:rFonts w:hint="eastAsia" w:ascii="仿宋_GB2312" w:hAnsi="仿宋_GB2312" w:eastAsia="仿宋_GB2312" w:cs="仿宋_GB2312"/>
          <w:sz w:val="32"/>
          <w:szCs w:val="32"/>
        </w:rPr>
        <w:t>工作领导小组将名单上报市教育局，局党委会议研究同意后，办理调动或入职手续。</w:t>
      </w:r>
    </w:p>
    <w:p>
      <w:pPr>
        <w:keepNext w:val="0"/>
        <w:keepLines w:val="0"/>
        <w:pageBreakBefore w:val="0"/>
        <w:kinsoku/>
        <w:wordWrap/>
        <w:overflowPunct/>
        <w:topLinePunct w:val="0"/>
        <w:autoSpaceDE/>
        <w:autoSpaceDN/>
        <w:bidi w:val="0"/>
        <w:spacing w:line="560" w:lineRule="exact"/>
        <w:ind w:firstLine="64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五</w:t>
      </w:r>
      <w:r>
        <w:rPr>
          <w:rFonts w:hint="eastAsia" w:ascii="黑体" w:hAnsi="黑体" w:eastAsia="黑体" w:cs="黑体"/>
          <w:sz w:val="32"/>
          <w:szCs w:val="32"/>
        </w:rPr>
        <w:t>、</w:t>
      </w:r>
      <w:r>
        <w:rPr>
          <w:rFonts w:hint="eastAsia" w:ascii="黑体" w:hAnsi="黑体" w:eastAsia="黑体" w:cs="黑体"/>
          <w:sz w:val="32"/>
          <w:szCs w:val="32"/>
          <w:lang w:eastAsia="zh-CN"/>
        </w:rPr>
        <w:t>其他</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1.学校成立教师招</w:t>
      </w:r>
      <w:r>
        <w:rPr>
          <w:rFonts w:hint="eastAsia" w:ascii="仿宋_GB2312" w:eastAsia="仿宋_GB2312"/>
          <w:color w:val="auto"/>
          <w:sz w:val="32"/>
          <w:szCs w:val="32"/>
          <w:lang w:eastAsia="zh-CN"/>
        </w:rPr>
        <w:t>引</w:t>
      </w:r>
      <w:r>
        <w:rPr>
          <w:rFonts w:hint="eastAsia" w:ascii="仿宋_GB2312" w:eastAsia="仿宋_GB2312"/>
          <w:color w:val="auto"/>
          <w:sz w:val="32"/>
          <w:szCs w:val="32"/>
        </w:rPr>
        <w:t>工作监督小组，进行全程监督，同时接受市纪委市监委驻市教育局纪检监察组、市人力社保局、市教育局的监督，对违反招考纪律人员，按有关规定严肃处理。监督电话：0575-8502250</w:t>
      </w:r>
      <w:r>
        <w:rPr>
          <w:rFonts w:hint="eastAsia" w:ascii="仿宋_GB2312" w:eastAsia="仿宋_GB2312"/>
          <w:color w:val="auto"/>
          <w:sz w:val="32"/>
          <w:szCs w:val="32"/>
          <w:lang w:val="en-US" w:eastAsia="zh-CN"/>
        </w:rPr>
        <w:t>8</w:t>
      </w:r>
      <w:r>
        <w:rPr>
          <w:rFonts w:hint="eastAsia" w:ascii="仿宋_GB2312" w:eastAsia="仿宋_GB2312"/>
          <w:color w:val="auto"/>
          <w:sz w:val="32"/>
          <w:szCs w:val="32"/>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color w:val="000000"/>
          <w:sz w:val="32"/>
          <w:szCs w:val="32"/>
        </w:rPr>
        <w:t>凡大学期间受过党纪校纪处分的；报到时无毕业证书的；</w:t>
      </w:r>
      <w:r>
        <w:rPr>
          <w:rFonts w:hint="eastAsia" w:ascii="仿宋_GB2312" w:hAnsi="仿宋_GB2312" w:eastAsia="仿宋_GB2312" w:cs="仿宋_GB2312"/>
          <w:sz w:val="32"/>
          <w:szCs w:val="32"/>
        </w:rPr>
        <w:t>聘用人员的人事档案审核后发现提供的相关证件、材料有弄虚作假行为等，不予聘用。已经聘用的取消聘用资格，缺额不再增补。</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3.严格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持证上岗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，所有聘任教师岗位拟聘人员在办理聘用手续前须取得相应教师资格证书。       </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4.聘用后执行服务期制度，新聘用人员在本校服务年限未满五年的不得申请调离。</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5.其他未尽事宜由绍兴市教育局教师招聘工作领导小组统一解释。</w:t>
      </w:r>
    </w:p>
    <w:p>
      <w:pPr>
        <w:keepNext w:val="0"/>
        <w:keepLines w:val="0"/>
        <w:pageBreakBefore w:val="0"/>
        <w:kinsoku/>
        <w:wordWrap/>
        <w:overflowPunct/>
        <w:topLinePunct w:val="0"/>
        <w:autoSpaceDE/>
        <w:autoSpaceDN/>
        <w:bidi w:val="0"/>
        <w:spacing w:line="56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本公告自发布之日起即接收报名，欢迎全</w:t>
      </w:r>
      <w:r>
        <w:rPr>
          <w:rFonts w:hint="eastAsia" w:ascii="仿宋_GB2312" w:hAnsi="仿宋_GB2312" w:eastAsia="仿宋_GB2312" w:cs="仿宋_GB2312"/>
          <w:sz w:val="32"/>
          <w:szCs w:val="32"/>
          <w:lang w:eastAsia="zh-CN"/>
        </w:rPr>
        <w:t>国</w:t>
      </w:r>
      <w:r>
        <w:rPr>
          <w:rFonts w:hint="eastAsia" w:ascii="仿宋_GB2312" w:hAnsi="仿宋_GB2312" w:eastAsia="仿宋_GB2312" w:cs="仿宋_GB2312"/>
          <w:sz w:val="32"/>
          <w:szCs w:val="32"/>
        </w:rPr>
        <w:t>各地优秀教师加入绍兴教育，详情请关注绍</w:t>
      </w:r>
      <w:r>
        <w:rPr>
          <w:rFonts w:ascii="仿宋_GB2312" w:hAnsi="仿宋_GB2312" w:eastAsia="仿宋_GB2312" w:cs="仿宋_GB2312"/>
          <w:sz w:val="32"/>
          <w:szCs w:val="32"/>
        </w:rPr>
        <w:t>兴教育网或</w:t>
      </w:r>
      <w:r>
        <w:rPr>
          <w:rFonts w:hint="eastAsia" w:ascii="仿宋_GB2312" w:hAnsi="仿宋_GB2312" w:eastAsia="仿宋_GB2312" w:cs="仿宋_GB2312"/>
          <w:sz w:val="32"/>
          <w:szCs w:val="32"/>
        </w:rPr>
        <w:t>学校官网。</w:t>
      </w:r>
    </w:p>
    <w:p>
      <w:pPr>
        <w:keepNext w:val="0"/>
        <w:keepLines w:val="0"/>
        <w:pageBreakBefore w:val="0"/>
        <w:kinsoku/>
        <w:wordWrap/>
        <w:overflowPunct/>
        <w:topLinePunct w:val="0"/>
        <w:autoSpaceDE/>
        <w:autoSpaceDN/>
        <w:bidi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本公告由绍兴市阳</w:t>
      </w:r>
      <w:r>
        <w:rPr>
          <w:rFonts w:ascii="仿宋_GB2312" w:hAnsi="仿宋_GB2312" w:eastAsia="仿宋_GB2312" w:cs="仿宋_GB2312"/>
          <w:sz w:val="32"/>
          <w:szCs w:val="32"/>
        </w:rPr>
        <w:t>明中学</w:t>
      </w:r>
      <w:r>
        <w:rPr>
          <w:rFonts w:hint="eastAsia" w:ascii="仿宋_GB2312" w:hAnsi="仿宋_GB2312" w:eastAsia="仿宋_GB2312" w:cs="仿宋_GB2312"/>
          <w:sz w:val="32"/>
          <w:szCs w:val="32"/>
        </w:rPr>
        <w:t>负责解释。</w:t>
      </w:r>
    </w:p>
    <w:p>
      <w:pPr>
        <w:keepNext w:val="0"/>
        <w:keepLines w:val="0"/>
        <w:pageBreakBefore w:val="0"/>
        <w:kinsoku/>
        <w:wordWrap/>
        <w:overflowPunct/>
        <w:topLinePunct w:val="0"/>
        <w:autoSpaceDE/>
        <w:autoSpaceDN/>
        <w:bidi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绍</w:t>
      </w:r>
      <w:r>
        <w:rPr>
          <w:rFonts w:ascii="仿宋_GB2312" w:hAnsi="仿宋_GB2312" w:eastAsia="仿宋_GB2312" w:cs="仿宋_GB2312"/>
          <w:sz w:val="32"/>
          <w:szCs w:val="32"/>
        </w:rPr>
        <w:t>兴教育网</w:t>
      </w:r>
      <w:r>
        <w:rPr>
          <w:rFonts w:hint="eastAsia" w:ascii="仿宋_GB2312" w:hAnsi="仿宋_GB2312" w:eastAsia="仿宋_GB2312" w:cs="仿宋_GB2312"/>
          <w:sz w:val="32"/>
          <w:szCs w:val="32"/>
        </w:rPr>
        <w:t>网</w:t>
      </w:r>
      <w:r>
        <w:rPr>
          <w:rFonts w:ascii="仿宋_GB2312" w:hAnsi="仿宋_GB2312" w:eastAsia="仿宋_GB2312" w:cs="仿宋_GB2312"/>
          <w:sz w:val="32"/>
          <w:szCs w:val="32"/>
        </w:rPr>
        <w:t>址：http://jyj.sx.gov.cn</w:t>
      </w:r>
    </w:p>
    <w:p>
      <w:pPr>
        <w:keepNext w:val="0"/>
        <w:keepLines w:val="0"/>
        <w:pageBreakBefore w:val="0"/>
        <w:kinsoku/>
        <w:wordWrap/>
        <w:overflowPunct/>
        <w:topLinePunct w:val="0"/>
        <w:autoSpaceDE/>
        <w:autoSpaceDN/>
        <w:bidi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绍兴市阳明中学网址：</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"http://www.sxymzx.cn" </w:instrText>
      </w:r>
      <w:r>
        <w:rPr>
          <w:rFonts w:hint="eastAsia" w:ascii="仿宋_GB2312" w:hAnsi="仿宋_GB2312" w:eastAsia="仿宋_GB2312" w:cs="仿宋_GB2312"/>
          <w:sz w:val="32"/>
          <w:szCs w:val="32"/>
        </w:rPr>
        <w:fldChar w:fldCharType="separate"/>
      </w:r>
      <w:r>
        <w:rPr>
          <w:rStyle w:val="9"/>
          <w:rFonts w:hint="eastAsia" w:ascii="仿宋_GB2312" w:hAnsi="仿宋_GB2312" w:eastAsia="仿宋_GB2312" w:cs="仿宋_GB2312"/>
          <w:sz w:val="32"/>
          <w:szCs w:val="32"/>
        </w:rPr>
        <w:t>www.sxymzx.cn</w:t>
      </w:r>
      <w:r>
        <w:rPr>
          <w:rFonts w:hint="eastAsia" w:ascii="仿宋_GB2312" w:hAnsi="仿宋_GB2312" w:eastAsia="仿宋_GB2312" w:cs="仿宋_GB2312"/>
          <w:sz w:val="32"/>
          <w:szCs w:val="32"/>
        </w:rPr>
        <w:fldChar w:fldCharType="end"/>
      </w:r>
    </w:p>
    <w:p>
      <w:pPr>
        <w:keepNext w:val="0"/>
        <w:keepLines w:val="0"/>
        <w:pageBreakBefore w:val="0"/>
        <w:kinsoku/>
        <w:wordWrap/>
        <w:overflowPunct/>
        <w:topLinePunct w:val="0"/>
        <w:autoSpaceDE/>
        <w:autoSpaceDN/>
        <w:bidi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学校邮箱：sxymzx@126.com</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联系电话：0575-85022522</w:t>
      </w:r>
      <w:r>
        <w:rPr>
          <w:rFonts w:hint="default" w:ascii="仿宋_GB2312" w:hAnsi="仿宋_GB2312" w:eastAsia="仿宋_GB2312" w:cs="仿宋_GB2312"/>
          <w:sz w:val="32"/>
          <w:szCs w:val="32"/>
          <w:lang w:val="en"/>
        </w:rPr>
        <w:t xml:space="preserve"> </w:t>
      </w:r>
      <w:r>
        <w:rPr>
          <w:rFonts w:hint="eastAsia" w:ascii="仿宋_GB2312" w:hAnsi="仿宋_GB2312" w:eastAsia="仿宋_GB2312" w:cs="仿宋_GB2312"/>
          <w:sz w:val="32"/>
          <w:szCs w:val="32"/>
          <w:lang w:val="en-US" w:eastAsia="zh-CN"/>
        </w:rPr>
        <w:t>沈老师</w:t>
      </w:r>
    </w:p>
    <w:p>
      <w:pPr>
        <w:keepNext w:val="0"/>
        <w:keepLines w:val="0"/>
        <w:pageBreakBefore w:val="0"/>
        <w:kinsoku/>
        <w:wordWrap/>
        <w:overflowPunct/>
        <w:topLinePunct w:val="0"/>
        <w:autoSpaceDE/>
        <w:autoSpaceDN/>
        <w:bidi w:val="0"/>
        <w:spacing w:line="560" w:lineRule="exact"/>
        <w:ind w:firstLine="2240" w:firstLineChars="7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0575-85022511</w:t>
      </w:r>
      <w:r>
        <w:rPr>
          <w:rFonts w:hint="eastAsia" w:ascii="仿宋_GB2312" w:hAnsi="仿宋_GB2312" w:eastAsia="仿宋_GB2312" w:cs="仿宋_GB2312"/>
          <w:sz w:val="32"/>
          <w:szCs w:val="32"/>
          <w:lang w:val="en-US" w:eastAsia="zh-CN"/>
        </w:rPr>
        <w:t xml:space="preserve"> 徐老师</w:t>
      </w:r>
    </w:p>
    <w:p>
      <w:pPr>
        <w:keepNext w:val="0"/>
        <w:keepLines w:val="0"/>
        <w:pageBreakBefore w:val="0"/>
        <w:kinsoku/>
        <w:wordWrap/>
        <w:overflowPunct/>
        <w:topLinePunct w:val="0"/>
        <w:autoSpaceDE/>
        <w:autoSpaceDN/>
        <w:bidi w:val="0"/>
        <w:spacing w:after="240" w:line="560" w:lineRule="exact"/>
        <w:textAlignment w:val="auto"/>
        <w:rPr>
          <w:rFonts w:ascii="仿宋_GB2312" w:hAnsi="仿宋_GB2312" w:eastAsia="仿宋_GB2312" w:cs="仿宋_GB2312"/>
          <w:sz w:val="32"/>
          <w:szCs w:val="32"/>
        </w:rPr>
      </w:pPr>
    </w:p>
    <w:p>
      <w:pPr>
        <w:keepNext w:val="0"/>
        <w:keepLines w:val="0"/>
        <w:pageBreakBefore w:val="0"/>
        <w:kinsoku/>
        <w:wordWrap/>
        <w:overflowPunct/>
        <w:topLinePunct w:val="0"/>
        <w:autoSpaceDE/>
        <w:autoSpaceDN/>
        <w:bidi w:val="0"/>
        <w:spacing w:after="240" w:line="560" w:lineRule="exact"/>
        <w:textAlignment w:val="auto"/>
        <w:rPr>
          <w:rFonts w:ascii="仿宋_GB2312" w:hAnsi="仿宋_GB2312" w:eastAsia="仿宋_GB2312" w:cs="仿宋_GB2312"/>
          <w:sz w:val="32"/>
          <w:szCs w:val="32"/>
        </w:rPr>
      </w:pPr>
      <w:r>
        <w:rPr>
          <w:rFonts w:ascii="仿宋_GB2312" w:hAnsi="仿宋_GB2312" w:eastAsia="仿宋_GB2312" w:cs="仿宋_GB2312"/>
          <w:sz w:val="32"/>
          <w:szCs w:val="32"/>
        </w:rPr>
        <w:t>附件：</w:t>
      </w:r>
      <w:r>
        <w:rPr>
          <w:rFonts w:hint="eastAsia" w:ascii="仿宋_GB2312" w:hAnsi="仿宋_GB2312" w:eastAsia="仿宋_GB2312" w:cs="仿宋_GB2312"/>
          <w:sz w:val="32"/>
          <w:szCs w:val="32"/>
        </w:rPr>
        <w:t>2023年绍兴市阳明中学面向全国择优招引优秀教师人才报名表</w:t>
      </w:r>
    </w:p>
    <w:p>
      <w:pPr>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spacing w:line="56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绍</w:t>
      </w:r>
      <w:r>
        <w:rPr>
          <w:rFonts w:ascii="仿宋_GB2312" w:hAnsi="仿宋_GB2312" w:eastAsia="仿宋_GB2312" w:cs="仿宋_GB2312"/>
          <w:sz w:val="32"/>
          <w:szCs w:val="32"/>
        </w:rPr>
        <w:t>兴市阳明中学</w:t>
      </w:r>
    </w:p>
    <w:p>
      <w:pPr>
        <w:keepNext w:val="0"/>
        <w:keepLines w:val="0"/>
        <w:pageBreakBefore w:val="0"/>
        <w:kinsoku/>
        <w:wordWrap/>
        <w:overflowPunct/>
        <w:topLinePunct w:val="0"/>
        <w:autoSpaceDE/>
        <w:autoSpaceDN/>
        <w:bidi w:val="0"/>
        <w:spacing w:line="56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日</w:t>
      </w:r>
    </w:p>
    <w:p>
      <w:pPr>
        <w:keepNext w:val="0"/>
        <w:keepLines w:val="0"/>
        <w:pageBreakBefore w:val="0"/>
        <w:kinsoku/>
        <w:wordWrap/>
        <w:overflowPunct/>
        <w:topLinePunct w:val="0"/>
        <w:autoSpaceDE/>
        <w:autoSpaceDN/>
        <w:bidi w:val="0"/>
        <w:spacing w:line="560" w:lineRule="exact"/>
        <w:jc w:val="righ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spacing w:line="560" w:lineRule="exact"/>
        <w:jc w:val="right"/>
        <w:textAlignment w:val="auto"/>
        <w:rPr>
          <w:rFonts w:hint="eastAsia" w:ascii="仿宋_GB2312" w:hAnsi="仿宋_GB2312" w:eastAsia="仿宋_GB2312" w:cs="仿宋_GB2312"/>
          <w:sz w:val="32"/>
          <w:szCs w:val="32"/>
        </w:rPr>
      </w:pPr>
    </w:p>
    <w:p>
      <w:pPr>
        <w:widowControl/>
        <w:adjustRightInd w:val="0"/>
        <w:snapToGrid w:val="0"/>
        <w:spacing w:before="156" w:beforeLines="50"/>
        <w:jc w:val="left"/>
        <w:rPr>
          <w:rFonts w:hint="eastAsia" w:ascii="楷体" w:hAnsi="楷体" w:eastAsia="楷体" w:cs="楷体"/>
          <w:kern w:val="0"/>
          <w:sz w:val="32"/>
          <w:szCs w:val="32"/>
        </w:rPr>
      </w:pPr>
    </w:p>
    <w:p>
      <w:pPr>
        <w:widowControl/>
        <w:adjustRightInd w:val="0"/>
        <w:snapToGrid w:val="0"/>
        <w:spacing w:before="156" w:beforeLines="50"/>
        <w:jc w:val="left"/>
        <w:rPr>
          <w:rFonts w:hint="eastAsia" w:ascii="楷体" w:hAnsi="楷体" w:eastAsia="楷体" w:cs="楷体"/>
          <w:kern w:val="0"/>
          <w:sz w:val="32"/>
          <w:szCs w:val="32"/>
        </w:rPr>
      </w:pPr>
    </w:p>
    <w:p>
      <w:pPr>
        <w:widowControl/>
        <w:adjustRightInd w:val="0"/>
        <w:snapToGrid w:val="0"/>
        <w:spacing w:before="156" w:beforeLines="50"/>
        <w:jc w:val="left"/>
        <w:rPr>
          <w:rFonts w:hint="eastAsia" w:ascii="楷体" w:hAnsi="楷体" w:eastAsia="楷体" w:cs="楷体"/>
          <w:kern w:val="0"/>
          <w:sz w:val="32"/>
          <w:szCs w:val="32"/>
        </w:rPr>
      </w:pPr>
    </w:p>
    <w:p>
      <w:pPr>
        <w:widowControl/>
        <w:adjustRightInd w:val="0"/>
        <w:snapToGrid w:val="0"/>
        <w:spacing w:before="156" w:beforeLines="50"/>
        <w:jc w:val="left"/>
        <w:rPr>
          <w:rFonts w:hint="eastAsia" w:ascii="楷体" w:hAnsi="楷体" w:eastAsia="楷体" w:cs="楷体"/>
          <w:kern w:val="0"/>
          <w:sz w:val="36"/>
          <w:szCs w:val="36"/>
        </w:rPr>
      </w:pPr>
      <w:r>
        <w:rPr>
          <w:rFonts w:hint="eastAsia" w:ascii="楷体" w:hAnsi="楷体" w:eastAsia="楷体" w:cs="楷体"/>
          <w:kern w:val="0"/>
          <w:sz w:val="32"/>
          <w:szCs w:val="32"/>
        </w:rPr>
        <w:t>附件：</w:t>
      </w:r>
    </w:p>
    <w:p>
      <w:pPr>
        <w:widowControl/>
        <w:adjustRightInd w:val="0"/>
        <w:snapToGrid w:val="0"/>
        <w:spacing w:before="156" w:beforeLines="50"/>
        <w:jc w:val="center"/>
        <w:rPr>
          <w:rFonts w:hint="eastAsia" w:ascii="方正小标宋简体" w:hAnsi="宋体" w:eastAsia="方正小标宋简体" w:cs="宋体"/>
          <w:w w:val="70"/>
          <w:kern w:val="0"/>
          <w:sz w:val="10"/>
          <w:szCs w:val="10"/>
        </w:rPr>
      </w:pPr>
      <w:r>
        <w:rPr>
          <w:rFonts w:hint="eastAsia" w:ascii="黑体" w:hAnsi="黑体" w:eastAsia="黑体" w:cs="黑体"/>
          <w:w w:val="70"/>
          <w:kern w:val="0"/>
          <w:sz w:val="36"/>
          <w:szCs w:val="36"/>
        </w:rPr>
        <w:t>2023年绍兴市阳明中学面向全国择优招引优秀教师人才报名表</w:t>
      </w:r>
    </w:p>
    <w:tbl>
      <w:tblPr>
        <w:tblStyle w:val="5"/>
        <w:tblW w:w="0" w:type="auto"/>
        <w:tblInd w:w="-7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7"/>
        <w:gridCol w:w="173"/>
        <w:gridCol w:w="1244"/>
        <w:gridCol w:w="69"/>
        <w:gridCol w:w="750"/>
        <w:gridCol w:w="187"/>
        <w:gridCol w:w="750"/>
        <w:gridCol w:w="827"/>
        <w:gridCol w:w="110"/>
        <w:gridCol w:w="1056"/>
        <w:gridCol w:w="121"/>
        <w:gridCol w:w="1040"/>
        <w:gridCol w:w="851"/>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3563" w:type="dxa"/>
            <w:gridSpan w:val="5"/>
            <w:noWrap w:val="0"/>
            <w:vAlign w:val="center"/>
          </w:tcPr>
          <w:p>
            <w:pPr>
              <w:widowControl/>
              <w:jc w:val="center"/>
              <w:rPr>
                <w:rFonts w:ascii="宋体" w:cs="宋体"/>
                <w:kern w:val="0"/>
                <w:szCs w:val="21"/>
              </w:rPr>
            </w:pPr>
            <w:r>
              <w:rPr>
                <w:rFonts w:hint="eastAsia" w:ascii="宋体" w:hAnsi="宋体" w:cs="宋体"/>
                <w:kern w:val="0"/>
                <w:szCs w:val="21"/>
              </w:rPr>
              <w:t>报考学校（单位）及岗位</w:t>
            </w:r>
          </w:p>
        </w:tc>
        <w:tc>
          <w:tcPr>
            <w:tcW w:w="4942" w:type="dxa"/>
            <w:gridSpan w:val="8"/>
            <w:noWrap w:val="0"/>
            <w:vAlign w:val="center"/>
          </w:tcPr>
          <w:p>
            <w:pPr>
              <w:widowControl/>
              <w:jc w:val="center"/>
              <w:rPr>
                <w:rFonts w:ascii="宋体" w:cs="宋体"/>
                <w:kern w:val="0"/>
                <w:szCs w:val="21"/>
              </w:rPr>
            </w:pPr>
            <w:r>
              <w:rPr>
                <w:rFonts w:hint="eastAsia" w:ascii="宋体" w:hAnsi="宋体" w:cs="宋体"/>
                <w:kern w:val="0"/>
                <w:szCs w:val="21"/>
              </w:rPr>
              <w:t>　</w:t>
            </w:r>
          </w:p>
        </w:tc>
        <w:tc>
          <w:tcPr>
            <w:tcW w:w="1275" w:type="dxa"/>
            <w:vMerge w:val="restart"/>
            <w:noWrap w:val="0"/>
            <w:vAlign w:val="center"/>
          </w:tcPr>
          <w:p>
            <w:pPr>
              <w:widowControl/>
              <w:jc w:val="left"/>
              <w:rPr>
                <w:rFonts w:ascii="宋体" w:cs="宋体"/>
                <w:kern w:val="0"/>
                <w:szCs w:val="21"/>
              </w:rPr>
            </w:pPr>
            <w:r>
              <w:rPr>
                <w:rFonts w:ascii="宋体" w:hAnsi="宋体" w:cs="宋体"/>
                <w:kern w:val="0"/>
                <w:szCs w:val="21"/>
              </w:rPr>
              <w:t xml:space="preserve">  </w:t>
            </w:r>
            <w:r>
              <w:rPr>
                <w:rFonts w:hint="eastAsia" w:ascii="宋体" w:hAnsi="宋体" w:cs="宋体"/>
                <w:kern w:val="0"/>
                <w:szCs w:val="21"/>
              </w:rPr>
              <w:t>照</w:t>
            </w:r>
            <w:r>
              <w:rPr>
                <w:rFonts w:ascii="宋体" w:hAnsi="宋体" w:cs="宋体"/>
                <w:kern w:val="0"/>
                <w:szCs w:val="21"/>
              </w:rPr>
              <w:t xml:space="preserve"> </w:t>
            </w:r>
            <w:r>
              <w:rPr>
                <w:rFonts w:hint="eastAsia" w:ascii="宋体" w:hAnsi="宋体" w:cs="宋体"/>
                <w:kern w:val="0"/>
                <w:szCs w:val="21"/>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1500" w:type="dxa"/>
            <w:gridSpan w:val="2"/>
            <w:noWrap w:val="0"/>
            <w:vAlign w:val="center"/>
          </w:tcPr>
          <w:p>
            <w:pPr>
              <w:widowControl/>
              <w:jc w:val="center"/>
              <w:rPr>
                <w:rFonts w:ascii="宋体" w:cs="宋体"/>
                <w:kern w:val="0"/>
                <w:szCs w:val="21"/>
              </w:rPr>
            </w:pPr>
            <w:r>
              <w:rPr>
                <w:rFonts w:hint="eastAsia" w:ascii="宋体" w:hAnsi="宋体" w:cs="宋体"/>
                <w:kern w:val="0"/>
                <w:szCs w:val="21"/>
              </w:rPr>
              <w:t>姓名</w:t>
            </w:r>
          </w:p>
        </w:tc>
        <w:tc>
          <w:tcPr>
            <w:tcW w:w="1313" w:type="dxa"/>
            <w:gridSpan w:val="2"/>
            <w:noWrap w:val="0"/>
            <w:vAlign w:val="center"/>
          </w:tcPr>
          <w:p>
            <w:pPr>
              <w:widowControl/>
              <w:rPr>
                <w:rFonts w:ascii="宋体" w:cs="宋体"/>
                <w:kern w:val="0"/>
                <w:szCs w:val="21"/>
              </w:rPr>
            </w:pPr>
          </w:p>
        </w:tc>
        <w:tc>
          <w:tcPr>
            <w:tcW w:w="750" w:type="dxa"/>
            <w:noWrap w:val="0"/>
            <w:vAlign w:val="center"/>
          </w:tcPr>
          <w:p>
            <w:pPr>
              <w:widowControl/>
              <w:jc w:val="center"/>
              <w:rPr>
                <w:rFonts w:ascii="宋体" w:cs="宋体"/>
                <w:kern w:val="0"/>
                <w:szCs w:val="21"/>
              </w:rPr>
            </w:pPr>
            <w:r>
              <w:rPr>
                <w:rFonts w:hint="eastAsia" w:ascii="宋体" w:hAnsi="宋体" w:cs="宋体"/>
                <w:kern w:val="0"/>
                <w:szCs w:val="21"/>
              </w:rPr>
              <w:t>性别</w:t>
            </w:r>
          </w:p>
        </w:tc>
        <w:tc>
          <w:tcPr>
            <w:tcW w:w="937" w:type="dxa"/>
            <w:gridSpan w:val="2"/>
            <w:noWrap w:val="0"/>
            <w:vAlign w:val="center"/>
          </w:tcPr>
          <w:p>
            <w:pPr>
              <w:widowControl/>
              <w:jc w:val="center"/>
              <w:rPr>
                <w:rFonts w:ascii="宋体" w:cs="宋体"/>
                <w:kern w:val="0"/>
                <w:szCs w:val="21"/>
              </w:rPr>
            </w:pPr>
            <w:r>
              <w:rPr>
                <w:rFonts w:hint="eastAsia" w:ascii="宋体" w:hAnsi="宋体" w:cs="宋体"/>
                <w:kern w:val="0"/>
                <w:szCs w:val="21"/>
              </w:rPr>
              <w:t>　</w:t>
            </w:r>
          </w:p>
        </w:tc>
        <w:tc>
          <w:tcPr>
            <w:tcW w:w="937" w:type="dxa"/>
            <w:gridSpan w:val="2"/>
            <w:noWrap w:val="0"/>
            <w:vAlign w:val="center"/>
          </w:tcPr>
          <w:p>
            <w:pPr>
              <w:widowControl/>
              <w:jc w:val="center"/>
              <w:rPr>
                <w:rFonts w:ascii="宋体" w:cs="宋体"/>
                <w:kern w:val="0"/>
                <w:szCs w:val="21"/>
              </w:rPr>
            </w:pPr>
            <w:r>
              <w:rPr>
                <w:rFonts w:hint="eastAsia" w:ascii="宋体" w:hAnsi="宋体" w:cs="宋体"/>
                <w:kern w:val="0"/>
                <w:szCs w:val="21"/>
              </w:rPr>
              <w:t>户口</w:t>
            </w:r>
            <w:r>
              <w:rPr>
                <w:rFonts w:ascii="宋体" w:hAnsi="宋体" w:cs="宋体"/>
                <w:kern w:val="0"/>
                <w:szCs w:val="21"/>
              </w:rPr>
              <w:t xml:space="preserve">   </w:t>
            </w:r>
            <w:r>
              <w:rPr>
                <w:rFonts w:hint="eastAsia" w:ascii="宋体" w:hAnsi="宋体" w:cs="宋体"/>
                <w:kern w:val="0"/>
                <w:szCs w:val="21"/>
              </w:rPr>
              <w:t>所在地</w:t>
            </w:r>
          </w:p>
        </w:tc>
        <w:tc>
          <w:tcPr>
            <w:tcW w:w="1056" w:type="dxa"/>
            <w:noWrap w:val="0"/>
            <w:vAlign w:val="center"/>
          </w:tcPr>
          <w:p>
            <w:pPr>
              <w:widowControl/>
              <w:jc w:val="center"/>
              <w:rPr>
                <w:rFonts w:ascii="宋体" w:cs="宋体"/>
                <w:kern w:val="0"/>
                <w:szCs w:val="21"/>
              </w:rPr>
            </w:pPr>
            <w:r>
              <w:rPr>
                <w:rFonts w:hint="eastAsia" w:ascii="宋体" w:hAnsi="宋体" w:cs="宋体"/>
                <w:kern w:val="0"/>
                <w:szCs w:val="21"/>
              </w:rPr>
              <w:t>　</w:t>
            </w:r>
          </w:p>
        </w:tc>
        <w:tc>
          <w:tcPr>
            <w:tcW w:w="1161" w:type="dxa"/>
            <w:gridSpan w:val="2"/>
            <w:noWrap w:val="0"/>
            <w:vAlign w:val="center"/>
          </w:tcPr>
          <w:p>
            <w:pPr>
              <w:widowControl/>
              <w:jc w:val="left"/>
              <w:rPr>
                <w:rFonts w:ascii="宋体" w:cs="宋体"/>
                <w:kern w:val="0"/>
                <w:szCs w:val="21"/>
              </w:rPr>
            </w:pPr>
            <w:r>
              <w:rPr>
                <w:rFonts w:hint="eastAsia" w:ascii="宋体" w:hAnsi="宋体" w:cs="宋体"/>
                <w:kern w:val="0"/>
                <w:szCs w:val="21"/>
              </w:rPr>
              <w:t>出生年月</w:t>
            </w:r>
          </w:p>
        </w:tc>
        <w:tc>
          <w:tcPr>
            <w:tcW w:w="851" w:type="dxa"/>
            <w:noWrap w:val="0"/>
            <w:vAlign w:val="center"/>
          </w:tcPr>
          <w:p>
            <w:pPr>
              <w:widowControl/>
              <w:jc w:val="center"/>
              <w:rPr>
                <w:rFonts w:ascii="宋体" w:cs="宋体"/>
                <w:kern w:val="0"/>
                <w:szCs w:val="21"/>
              </w:rPr>
            </w:pPr>
            <w:r>
              <w:rPr>
                <w:rFonts w:hint="eastAsia" w:ascii="宋体" w:hAnsi="宋体" w:cs="宋体"/>
                <w:kern w:val="0"/>
                <w:szCs w:val="21"/>
              </w:rPr>
              <w:t>　</w:t>
            </w:r>
          </w:p>
        </w:tc>
        <w:tc>
          <w:tcPr>
            <w:tcW w:w="1275" w:type="dxa"/>
            <w:vMerge w:val="continue"/>
            <w:noWrap w:val="0"/>
            <w:vAlign w:val="center"/>
          </w:tcPr>
          <w:p>
            <w:pPr>
              <w:widowControl/>
              <w:jc w:val="left"/>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00" w:type="dxa"/>
            <w:gridSpan w:val="2"/>
            <w:noWrap w:val="0"/>
            <w:vAlign w:val="center"/>
          </w:tcPr>
          <w:p>
            <w:pPr>
              <w:widowControl/>
              <w:jc w:val="center"/>
              <w:rPr>
                <w:rFonts w:ascii="宋体" w:cs="宋体"/>
                <w:kern w:val="0"/>
                <w:szCs w:val="21"/>
              </w:rPr>
            </w:pPr>
            <w:r>
              <w:rPr>
                <w:rFonts w:hint="eastAsia" w:ascii="宋体" w:hAnsi="宋体" w:cs="宋体"/>
                <w:kern w:val="0"/>
                <w:szCs w:val="21"/>
              </w:rPr>
              <w:t>身份证号</w:t>
            </w:r>
          </w:p>
        </w:tc>
        <w:tc>
          <w:tcPr>
            <w:tcW w:w="3000" w:type="dxa"/>
            <w:gridSpan w:val="5"/>
            <w:noWrap w:val="0"/>
            <w:vAlign w:val="center"/>
          </w:tcPr>
          <w:p>
            <w:pPr>
              <w:widowControl/>
              <w:jc w:val="center"/>
              <w:rPr>
                <w:rFonts w:ascii="宋体" w:cs="宋体"/>
                <w:kern w:val="0"/>
                <w:szCs w:val="21"/>
              </w:rPr>
            </w:pPr>
            <w:r>
              <w:rPr>
                <w:rFonts w:hint="eastAsia" w:ascii="宋体" w:hAnsi="宋体" w:cs="宋体"/>
                <w:kern w:val="0"/>
                <w:szCs w:val="21"/>
              </w:rPr>
              <w:t>　</w:t>
            </w:r>
          </w:p>
        </w:tc>
        <w:tc>
          <w:tcPr>
            <w:tcW w:w="937" w:type="dxa"/>
            <w:gridSpan w:val="2"/>
            <w:noWrap w:val="0"/>
            <w:vAlign w:val="center"/>
          </w:tcPr>
          <w:p>
            <w:pPr>
              <w:widowControl/>
              <w:jc w:val="center"/>
              <w:rPr>
                <w:rFonts w:ascii="宋体" w:cs="宋体"/>
                <w:kern w:val="0"/>
                <w:szCs w:val="21"/>
              </w:rPr>
            </w:pPr>
            <w:r>
              <w:rPr>
                <w:rFonts w:hint="eastAsia" w:ascii="宋体" w:hAnsi="宋体" w:cs="宋体"/>
                <w:kern w:val="0"/>
                <w:szCs w:val="21"/>
              </w:rPr>
              <w:t>政治</w:t>
            </w:r>
            <w:r>
              <w:rPr>
                <w:rFonts w:ascii="宋体" w:hAnsi="宋体" w:cs="宋体"/>
                <w:kern w:val="0"/>
                <w:szCs w:val="21"/>
              </w:rPr>
              <w:t xml:space="preserve">   </w:t>
            </w:r>
            <w:r>
              <w:rPr>
                <w:rFonts w:hint="eastAsia" w:ascii="宋体" w:hAnsi="宋体" w:cs="宋体"/>
                <w:kern w:val="0"/>
                <w:szCs w:val="21"/>
              </w:rPr>
              <w:t>面貌</w:t>
            </w:r>
          </w:p>
        </w:tc>
        <w:tc>
          <w:tcPr>
            <w:tcW w:w="1056" w:type="dxa"/>
            <w:noWrap w:val="0"/>
            <w:vAlign w:val="center"/>
          </w:tcPr>
          <w:p>
            <w:pPr>
              <w:widowControl/>
              <w:jc w:val="center"/>
              <w:rPr>
                <w:rFonts w:ascii="宋体" w:cs="宋体"/>
                <w:kern w:val="0"/>
                <w:szCs w:val="21"/>
              </w:rPr>
            </w:pPr>
            <w:r>
              <w:rPr>
                <w:rFonts w:hint="eastAsia" w:ascii="宋体" w:hAnsi="宋体" w:cs="宋体"/>
                <w:kern w:val="0"/>
                <w:szCs w:val="21"/>
              </w:rPr>
              <w:t>　</w:t>
            </w:r>
          </w:p>
        </w:tc>
        <w:tc>
          <w:tcPr>
            <w:tcW w:w="1161" w:type="dxa"/>
            <w:gridSpan w:val="2"/>
            <w:noWrap w:val="0"/>
            <w:vAlign w:val="center"/>
          </w:tcPr>
          <w:p>
            <w:pPr>
              <w:widowControl/>
              <w:jc w:val="center"/>
              <w:rPr>
                <w:rFonts w:ascii="宋体" w:cs="宋体"/>
                <w:kern w:val="0"/>
                <w:szCs w:val="21"/>
              </w:rPr>
            </w:pPr>
            <w:r>
              <w:rPr>
                <w:rFonts w:hint="eastAsia" w:ascii="宋体" w:hAnsi="宋体" w:cs="宋体"/>
                <w:kern w:val="0"/>
                <w:szCs w:val="21"/>
              </w:rPr>
              <w:t>参加工作时间</w:t>
            </w:r>
          </w:p>
        </w:tc>
        <w:tc>
          <w:tcPr>
            <w:tcW w:w="851" w:type="dxa"/>
            <w:noWrap w:val="0"/>
            <w:vAlign w:val="center"/>
          </w:tcPr>
          <w:p>
            <w:pPr>
              <w:widowControl/>
              <w:jc w:val="center"/>
              <w:rPr>
                <w:rFonts w:ascii="宋体" w:cs="宋体"/>
                <w:kern w:val="0"/>
                <w:szCs w:val="21"/>
              </w:rPr>
            </w:pPr>
            <w:r>
              <w:rPr>
                <w:rFonts w:hint="eastAsia" w:ascii="宋体" w:hAnsi="宋体" w:cs="宋体"/>
                <w:kern w:val="0"/>
                <w:szCs w:val="21"/>
              </w:rPr>
              <w:t>　</w:t>
            </w:r>
          </w:p>
        </w:tc>
        <w:tc>
          <w:tcPr>
            <w:tcW w:w="1275" w:type="dxa"/>
            <w:vMerge w:val="continue"/>
            <w:noWrap w:val="0"/>
            <w:vAlign w:val="center"/>
          </w:tcPr>
          <w:p>
            <w:pPr>
              <w:widowControl/>
              <w:jc w:val="left"/>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500" w:type="dxa"/>
            <w:gridSpan w:val="2"/>
            <w:noWrap w:val="0"/>
            <w:vAlign w:val="center"/>
          </w:tcPr>
          <w:p>
            <w:pPr>
              <w:widowControl/>
              <w:jc w:val="center"/>
              <w:rPr>
                <w:rFonts w:ascii="宋体" w:cs="宋体"/>
                <w:kern w:val="0"/>
                <w:szCs w:val="21"/>
              </w:rPr>
            </w:pPr>
            <w:r>
              <w:rPr>
                <w:rFonts w:hint="eastAsia" w:ascii="宋体" w:hAnsi="宋体" w:cs="宋体"/>
                <w:kern w:val="0"/>
                <w:szCs w:val="21"/>
              </w:rPr>
              <w:t>最高学历学位</w:t>
            </w:r>
          </w:p>
        </w:tc>
        <w:tc>
          <w:tcPr>
            <w:tcW w:w="1313" w:type="dxa"/>
            <w:gridSpan w:val="2"/>
            <w:noWrap w:val="0"/>
            <w:vAlign w:val="center"/>
          </w:tcPr>
          <w:p>
            <w:pPr>
              <w:widowControl/>
              <w:jc w:val="center"/>
              <w:rPr>
                <w:rFonts w:ascii="宋体" w:cs="宋体"/>
                <w:kern w:val="0"/>
                <w:szCs w:val="21"/>
              </w:rPr>
            </w:pPr>
            <w:r>
              <w:rPr>
                <w:rFonts w:hint="eastAsia" w:ascii="宋体" w:hAnsi="宋体" w:cs="宋体"/>
                <w:kern w:val="0"/>
                <w:szCs w:val="21"/>
              </w:rPr>
              <w:t>　</w:t>
            </w:r>
          </w:p>
        </w:tc>
        <w:tc>
          <w:tcPr>
            <w:tcW w:w="750" w:type="dxa"/>
            <w:noWrap w:val="0"/>
            <w:vAlign w:val="center"/>
          </w:tcPr>
          <w:p>
            <w:pPr>
              <w:widowControl/>
              <w:jc w:val="center"/>
              <w:rPr>
                <w:rFonts w:ascii="宋体" w:cs="宋体"/>
                <w:kern w:val="0"/>
                <w:szCs w:val="21"/>
              </w:rPr>
            </w:pPr>
            <w:r>
              <w:rPr>
                <w:rFonts w:hint="eastAsia" w:ascii="宋体" w:hAnsi="宋体" w:cs="宋体"/>
                <w:kern w:val="0"/>
                <w:szCs w:val="21"/>
              </w:rPr>
              <w:t>第一</w:t>
            </w:r>
            <w:r>
              <w:rPr>
                <w:rFonts w:ascii="宋体" w:hAnsi="宋体" w:cs="宋体"/>
                <w:kern w:val="0"/>
                <w:szCs w:val="21"/>
              </w:rPr>
              <w:t xml:space="preserve">  </w:t>
            </w:r>
            <w:r>
              <w:rPr>
                <w:rFonts w:hint="eastAsia" w:ascii="宋体" w:hAnsi="宋体" w:cs="宋体"/>
                <w:kern w:val="0"/>
                <w:szCs w:val="21"/>
              </w:rPr>
              <w:t>学历</w:t>
            </w:r>
          </w:p>
        </w:tc>
        <w:tc>
          <w:tcPr>
            <w:tcW w:w="937" w:type="dxa"/>
            <w:gridSpan w:val="2"/>
            <w:noWrap w:val="0"/>
            <w:vAlign w:val="center"/>
          </w:tcPr>
          <w:p>
            <w:pPr>
              <w:widowControl/>
              <w:jc w:val="center"/>
              <w:rPr>
                <w:rFonts w:ascii="宋体" w:cs="宋体"/>
                <w:kern w:val="0"/>
                <w:szCs w:val="21"/>
              </w:rPr>
            </w:pPr>
            <w:r>
              <w:rPr>
                <w:rFonts w:hint="eastAsia" w:ascii="宋体" w:hAnsi="宋体" w:cs="宋体"/>
                <w:kern w:val="0"/>
                <w:szCs w:val="21"/>
              </w:rPr>
              <w:t>　</w:t>
            </w:r>
          </w:p>
        </w:tc>
        <w:tc>
          <w:tcPr>
            <w:tcW w:w="937" w:type="dxa"/>
            <w:gridSpan w:val="2"/>
            <w:noWrap w:val="0"/>
            <w:vAlign w:val="center"/>
          </w:tcPr>
          <w:p>
            <w:pPr>
              <w:widowControl/>
              <w:jc w:val="center"/>
              <w:rPr>
                <w:rFonts w:ascii="宋体" w:cs="宋体"/>
                <w:kern w:val="0"/>
                <w:szCs w:val="21"/>
              </w:rPr>
            </w:pPr>
            <w:r>
              <w:rPr>
                <w:rFonts w:hint="eastAsia" w:ascii="宋体" w:hAnsi="宋体" w:cs="宋体"/>
                <w:kern w:val="0"/>
                <w:szCs w:val="21"/>
              </w:rPr>
              <w:t>职称</w:t>
            </w:r>
          </w:p>
        </w:tc>
        <w:tc>
          <w:tcPr>
            <w:tcW w:w="1056" w:type="dxa"/>
            <w:noWrap w:val="0"/>
            <w:vAlign w:val="center"/>
          </w:tcPr>
          <w:p>
            <w:pPr>
              <w:widowControl/>
              <w:jc w:val="center"/>
              <w:rPr>
                <w:rFonts w:ascii="宋体" w:cs="宋体"/>
                <w:kern w:val="0"/>
                <w:szCs w:val="21"/>
              </w:rPr>
            </w:pPr>
            <w:r>
              <w:rPr>
                <w:rFonts w:hint="eastAsia" w:ascii="宋体" w:hAnsi="宋体" w:cs="宋体"/>
                <w:kern w:val="0"/>
                <w:szCs w:val="21"/>
              </w:rPr>
              <w:t>　</w:t>
            </w:r>
          </w:p>
        </w:tc>
        <w:tc>
          <w:tcPr>
            <w:tcW w:w="1161" w:type="dxa"/>
            <w:gridSpan w:val="2"/>
            <w:noWrap w:val="0"/>
            <w:vAlign w:val="center"/>
          </w:tcPr>
          <w:p>
            <w:pPr>
              <w:widowControl/>
              <w:jc w:val="center"/>
              <w:rPr>
                <w:rFonts w:ascii="宋体" w:cs="宋体"/>
                <w:kern w:val="0"/>
                <w:szCs w:val="21"/>
              </w:rPr>
            </w:pPr>
            <w:r>
              <w:rPr>
                <w:rFonts w:hint="eastAsia" w:ascii="宋体" w:hAnsi="宋体" w:cs="宋体"/>
                <w:kern w:val="0"/>
                <w:szCs w:val="21"/>
              </w:rPr>
              <w:t>教师资格证书类别</w:t>
            </w:r>
          </w:p>
        </w:tc>
        <w:tc>
          <w:tcPr>
            <w:tcW w:w="2126" w:type="dxa"/>
            <w:gridSpan w:val="2"/>
            <w:noWrap w:val="0"/>
            <w:vAlign w:val="center"/>
          </w:tcPr>
          <w:p>
            <w:pPr>
              <w:widowControl/>
              <w:jc w:val="center"/>
              <w:rPr>
                <w:rFonts w:asci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500" w:type="dxa"/>
            <w:gridSpan w:val="2"/>
            <w:noWrap w:val="0"/>
            <w:vAlign w:val="center"/>
          </w:tcPr>
          <w:p>
            <w:pPr>
              <w:widowControl/>
              <w:jc w:val="center"/>
              <w:rPr>
                <w:rFonts w:ascii="宋体" w:cs="宋体"/>
                <w:kern w:val="0"/>
                <w:szCs w:val="21"/>
              </w:rPr>
            </w:pPr>
            <w:r>
              <w:rPr>
                <w:rFonts w:hint="eastAsia" w:ascii="宋体" w:hAnsi="宋体" w:cs="宋体"/>
                <w:kern w:val="0"/>
                <w:szCs w:val="21"/>
              </w:rPr>
              <w:t>联系电话</w:t>
            </w:r>
            <w:r>
              <w:rPr>
                <w:rFonts w:ascii="宋体" w:hAnsi="宋体" w:cs="宋体"/>
                <w:kern w:val="0"/>
                <w:szCs w:val="21"/>
              </w:rPr>
              <w:t>1</w:t>
            </w:r>
          </w:p>
        </w:tc>
        <w:tc>
          <w:tcPr>
            <w:tcW w:w="3937" w:type="dxa"/>
            <w:gridSpan w:val="7"/>
            <w:noWrap w:val="0"/>
            <w:vAlign w:val="center"/>
          </w:tcPr>
          <w:p>
            <w:pPr>
              <w:widowControl/>
              <w:jc w:val="center"/>
              <w:rPr>
                <w:rFonts w:ascii="宋体" w:cs="宋体"/>
                <w:kern w:val="0"/>
                <w:szCs w:val="21"/>
              </w:rPr>
            </w:pPr>
            <w:r>
              <w:rPr>
                <w:rFonts w:hint="eastAsia" w:ascii="宋体" w:hAnsi="宋体" w:cs="宋体"/>
                <w:kern w:val="0"/>
                <w:szCs w:val="21"/>
              </w:rPr>
              <w:t>　</w:t>
            </w:r>
          </w:p>
        </w:tc>
        <w:tc>
          <w:tcPr>
            <w:tcW w:w="2217" w:type="dxa"/>
            <w:gridSpan w:val="3"/>
            <w:noWrap w:val="0"/>
            <w:vAlign w:val="center"/>
          </w:tcPr>
          <w:p>
            <w:pPr>
              <w:widowControl/>
              <w:jc w:val="center"/>
              <w:rPr>
                <w:rFonts w:ascii="宋体" w:cs="宋体"/>
                <w:kern w:val="0"/>
                <w:szCs w:val="21"/>
              </w:rPr>
            </w:pPr>
            <w:r>
              <w:rPr>
                <w:rFonts w:hint="eastAsia" w:ascii="宋体" w:hAnsi="宋体" w:cs="宋体"/>
                <w:kern w:val="0"/>
                <w:szCs w:val="21"/>
              </w:rPr>
              <w:t>联系电话</w:t>
            </w:r>
            <w:r>
              <w:rPr>
                <w:rFonts w:ascii="宋体" w:hAnsi="宋体" w:cs="宋体"/>
                <w:kern w:val="0"/>
                <w:szCs w:val="21"/>
              </w:rPr>
              <w:t>2</w:t>
            </w:r>
          </w:p>
        </w:tc>
        <w:tc>
          <w:tcPr>
            <w:tcW w:w="2126" w:type="dxa"/>
            <w:gridSpan w:val="2"/>
            <w:noWrap w:val="0"/>
            <w:vAlign w:val="center"/>
          </w:tcPr>
          <w:p>
            <w:pPr>
              <w:widowControl/>
              <w:jc w:val="center"/>
              <w:rPr>
                <w:rFonts w:asci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1500" w:type="dxa"/>
            <w:gridSpan w:val="2"/>
            <w:noWrap w:val="0"/>
            <w:vAlign w:val="center"/>
          </w:tcPr>
          <w:p>
            <w:pPr>
              <w:widowControl/>
              <w:jc w:val="center"/>
              <w:rPr>
                <w:rFonts w:ascii="宋体" w:cs="宋体"/>
                <w:kern w:val="0"/>
                <w:szCs w:val="21"/>
              </w:rPr>
            </w:pPr>
            <w:r>
              <w:rPr>
                <w:rFonts w:hint="eastAsia" w:ascii="宋体" w:hAnsi="宋体" w:cs="宋体"/>
                <w:kern w:val="0"/>
                <w:szCs w:val="21"/>
              </w:rPr>
              <w:t>现工作单位</w:t>
            </w:r>
          </w:p>
        </w:tc>
        <w:tc>
          <w:tcPr>
            <w:tcW w:w="4993" w:type="dxa"/>
            <w:gridSpan w:val="8"/>
            <w:noWrap w:val="0"/>
            <w:vAlign w:val="center"/>
          </w:tcPr>
          <w:p>
            <w:pPr>
              <w:widowControl/>
              <w:jc w:val="center"/>
              <w:rPr>
                <w:rFonts w:ascii="宋体" w:cs="宋体"/>
                <w:kern w:val="0"/>
                <w:szCs w:val="21"/>
              </w:rPr>
            </w:pPr>
            <w:r>
              <w:rPr>
                <w:rFonts w:hint="eastAsia" w:ascii="宋体" w:hAnsi="宋体" w:cs="宋体"/>
                <w:kern w:val="0"/>
                <w:szCs w:val="21"/>
              </w:rPr>
              <w:t>　</w:t>
            </w:r>
          </w:p>
        </w:tc>
        <w:tc>
          <w:tcPr>
            <w:tcW w:w="1161" w:type="dxa"/>
            <w:gridSpan w:val="2"/>
            <w:noWrap w:val="0"/>
            <w:vAlign w:val="center"/>
          </w:tcPr>
          <w:p>
            <w:pPr>
              <w:widowControl/>
              <w:jc w:val="center"/>
              <w:rPr>
                <w:rFonts w:ascii="宋体" w:cs="宋体"/>
                <w:kern w:val="0"/>
                <w:szCs w:val="21"/>
              </w:rPr>
            </w:pPr>
            <w:r>
              <w:rPr>
                <w:rFonts w:hint="eastAsia" w:ascii="宋体" w:hAnsi="宋体" w:cs="宋体"/>
                <w:kern w:val="0"/>
                <w:szCs w:val="21"/>
              </w:rPr>
              <w:t>现工作岗位及年限</w:t>
            </w:r>
          </w:p>
        </w:tc>
        <w:tc>
          <w:tcPr>
            <w:tcW w:w="2126" w:type="dxa"/>
            <w:gridSpan w:val="2"/>
            <w:noWrap w:val="0"/>
            <w:vAlign w:val="center"/>
          </w:tcPr>
          <w:p>
            <w:pPr>
              <w:widowControl/>
              <w:jc w:val="left"/>
              <w:rPr>
                <w:rFonts w:asci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780" w:type="dxa"/>
            <w:gridSpan w:val="14"/>
            <w:noWrap w:val="0"/>
            <w:vAlign w:val="center"/>
          </w:tcPr>
          <w:p>
            <w:pPr>
              <w:widowControl/>
              <w:jc w:val="center"/>
              <w:rPr>
                <w:rFonts w:ascii="宋体" w:cs="宋体"/>
                <w:kern w:val="0"/>
                <w:szCs w:val="21"/>
              </w:rPr>
            </w:pPr>
            <w:r>
              <w:rPr>
                <w:rFonts w:hint="eastAsia" w:ascii="宋体" w:hAnsi="宋体" w:cs="宋体"/>
                <w:kern w:val="0"/>
                <w:szCs w:val="21"/>
              </w:rPr>
              <w:t>接受教育经历（从高中开始）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3750" w:type="dxa"/>
            <w:gridSpan w:val="6"/>
            <w:noWrap w:val="0"/>
            <w:vAlign w:val="center"/>
          </w:tcPr>
          <w:p>
            <w:pPr>
              <w:widowControl/>
              <w:jc w:val="center"/>
              <w:rPr>
                <w:rFonts w:ascii="宋体" w:cs="宋体"/>
                <w:kern w:val="0"/>
                <w:szCs w:val="21"/>
              </w:rPr>
            </w:pPr>
            <w:r>
              <w:rPr>
                <w:rFonts w:hint="eastAsia" w:ascii="宋体" w:hAnsi="宋体" w:cs="宋体"/>
                <w:kern w:val="0"/>
                <w:szCs w:val="21"/>
              </w:rPr>
              <w:t>学习起止时间</w:t>
            </w:r>
          </w:p>
        </w:tc>
        <w:tc>
          <w:tcPr>
            <w:tcW w:w="2743" w:type="dxa"/>
            <w:gridSpan w:val="4"/>
            <w:noWrap w:val="0"/>
            <w:vAlign w:val="center"/>
          </w:tcPr>
          <w:p>
            <w:pPr>
              <w:widowControl/>
              <w:jc w:val="center"/>
              <w:rPr>
                <w:rFonts w:ascii="宋体" w:cs="宋体"/>
                <w:kern w:val="0"/>
                <w:szCs w:val="21"/>
              </w:rPr>
            </w:pPr>
            <w:r>
              <w:rPr>
                <w:rFonts w:hint="eastAsia" w:ascii="宋体" w:hAnsi="宋体" w:cs="宋体"/>
                <w:kern w:val="0"/>
                <w:szCs w:val="21"/>
              </w:rPr>
              <w:t>毕业院校</w:t>
            </w:r>
          </w:p>
        </w:tc>
        <w:tc>
          <w:tcPr>
            <w:tcW w:w="2012" w:type="dxa"/>
            <w:gridSpan w:val="3"/>
            <w:noWrap w:val="0"/>
            <w:vAlign w:val="center"/>
          </w:tcPr>
          <w:p>
            <w:pPr>
              <w:widowControl/>
              <w:jc w:val="center"/>
              <w:rPr>
                <w:rFonts w:ascii="宋体" w:cs="宋体"/>
                <w:kern w:val="0"/>
                <w:szCs w:val="21"/>
              </w:rPr>
            </w:pPr>
            <w:r>
              <w:rPr>
                <w:rFonts w:hint="eastAsia" w:ascii="宋体" w:hAnsi="宋体" w:cs="宋体"/>
                <w:kern w:val="0"/>
                <w:szCs w:val="21"/>
              </w:rPr>
              <w:t>专业</w:t>
            </w:r>
          </w:p>
        </w:tc>
        <w:tc>
          <w:tcPr>
            <w:tcW w:w="1275" w:type="dxa"/>
            <w:noWrap w:val="0"/>
            <w:vAlign w:val="center"/>
          </w:tcPr>
          <w:p>
            <w:pPr>
              <w:widowControl/>
              <w:jc w:val="center"/>
              <w:rPr>
                <w:rFonts w:ascii="宋体" w:cs="宋体"/>
                <w:kern w:val="0"/>
                <w:szCs w:val="21"/>
              </w:rPr>
            </w:pPr>
            <w:r>
              <w:rPr>
                <w:rFonts w:hint="eastAsia" w:ascii="宋体" w:hAnsi="宋体" w:cs="宋体"/>
                <w:kern w:val="0"/>
                <w:szCs w:val="21"/>
              </w:rPr>
              <w:t>是否全日制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3750" w:type="dxa"/>
            <w:gridSpan w:val="6"/>
            <w:noWrap w:val="0"/>
            <w:vAlign w:val="center"/>
          </w:tcPr>
          <w:p>
            <w:pPr>
              <w:widowControl/>
              <w:jc w:val="center"/>
              <w:rPr>
                <w:rFonts w:ascii="宋体" w:cs="宋体"/>
                <w:kern w:val="0"/>
                <w:szCs w:val="21"/>
              </w:rPr>
            </w:pPr>
            <w:r>
              <w:rPr>
                <w:rFonts w:hint="eastAsia" w:ascii="宋体" w:hAnsi="宋体" w:cs="宋体"/>
                <w:kern w:val="0"/>
                <w:szCs w:val="21"/>
              </w:rPr>
              <w:t>　</w:t>
            </w:r>
          </w:p>
        </w:tc>
        <w:tc>
          <w:tcPr>
            <w:tcW w:w="2743" w:type="dxa"/>
            <w:gridSpan w:val="4"/>
            <w:noWrap w:val="0"/>
            <w:vAlign w:val="center"/>
          </w:tcPr>
          <w:p>
            <w:pPr>
              <w:widowControl/>
              <w:jc w:val="center"/>
              <w:rPr>
                <w:rFonts w:ascii="宋体" w:cs="宋体"/>
                <w:kern w:val="0"/>
                <w:szCs w:val="21"/>
              </w:rPr>
            </w:pPr>
            <w:r>
              <w:rPr>
                <w:rFonts w:hint="eastAsia" w:ascii="宋体" w:hAnsi="宋体" w:cs="宋体"/>
                <w:kern w:val="0"/>
                <w:szCs w:val="21"/>
              </w:rPr>
              <w:t>　</w:t>
            </w:r>
          </w:p>
        </w:tc>
        <w:tc>
          <w:tcPr>
            <w:tcW w:w="2012" w:type="dxa"/>
            <w:gridSpan w:val="3"/>
            <w:noWrap w:val="0"/>
            <w:vAlign w:val="center"/>
          </w:tcPr>
          <w:p>
            <w:pPr>
              <w:widowControl/>
              <w:jc w:val="center"/>
              <w:rPr>
                <w:rFonts w:ascii="宋体" w:cs="宋体"/>
                <w:kern w:val="0"/>
                <w:szCs w:val="21"/>
              </w:rPr>
            </w:pPr>
            <w:r>
              <w:rPr>
                <w:rFonts w:hint="eastAsia" w:ascii="宋体" w:hAnsi="宋体" w:cs="宋体"/>
                <w:kern w:val="0"/>
                <w:szCs w:val="21"/>
              </w:rPr>
              <w:t>　</w:t>
            </w:r>
          </w:p>
        </w:tc>
        <w:tc>
          <w:tcPr>
            <w:tcW w:w="1275" w:type="dxa"/>
            <w:noWrap w:val="0"/>
            <w:vAlign w:val="center"/>
          </w:tcPr>
          <w:p>
            <w:pPr>
              <w:widowControl/>
              <w:jc w:val="center"/>
              <w:rPr>
                <w:rFonts w:asci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3750" w:type="dxa"/>
            <w:gridSpan w:val="6"/>
            <w:noWrap w:val="0"/>
            <w:vAlign w:val="center"/>
          </w:tcPr>
          <w:p>
            <w:pPr>
              <w:widowControl/>
              <w:jc w:val="center"/>
              <w:rPr>
                <w:rFonts w:ascii="宋体" w:cs="宋体"/>
                <w:kern w:val="0"/>
                <w:szCs w:val="21"/>
              </w:rPr>
            </w:pPr>
            <w:r>
              <w:rPr>
                <w:rFonts w:hint="eastAsia" w:ascii="宋体" w:hAnsi="宋体" w:cs="宋体"/>
                <w:kern w:val="0"/>
                <w:szCs w:val="21"/>
              </w:rPr>
              <w:t>　</w:t>
            </w:r>
          </w:p>
        </w:tc>
        <w:tc>
          <w:tcPr>
            <w:tcW w:w="2743" w:type="dxa"/>
            <w:gridSpan w:val="4"/>
            <w:noWrap w:val="0"/>
            <w:vAlign w:val="center"/>
          </w:tcPr>
          <w:p>
            <w:pPr>
              <w:widowControl/>
              <w:jc w:val="center"/>
              <w:rPr>
                <w:rFonts w:ascii="宋体" w:cs="宋体"/>
                <w:kern w:val="0"/>
                <w:szCs w:val="21"/>
              </w:rPr>
            </w:pPr>
            <w:r>
              <w:rPr>
                <w:rFonts w:hint="eastAsia" w:ascii="宋体" w:hAnsi="宋体" w:cs="宋体"/>
                <w:kern w:val="0"/>
                <w:szCs w:val="21"/>
              </w:rPr>
              <w:t>　</w:t>
            </w:r>
          </w:p>
        </w:tc>
        <w:tc>
          <w:tcPr>
            <w:tcW w:w="2012" w:type="dxa"/>
            <w:gridSpan w:val="3"/>
            <w:noWrap w:val="0"/>
            <w:vAlign w:val="center"/>
          </w:tcPr>
          <w:p>
            <w:pPr>
              <w:widowControl/>
              <w:jc w:val="center"/>
              <w:rPr>
                <w:rFonts w:ascii="宋体" w:cs="宋体"/>
                <w:kern w:val="0"/>
                <w:szCs w:val="21"/>
              </w:rPr>
            </w:pPr>
            <w:r>
              <w:rPr>
                <w:rFonts w:hint="eastAsia" w:ascii="宋体" w:hAnsi="宋体" w:cs="宋体"/>
                <w:kern w:val="0"/>
                <w:szCs w:val="21"/>
              </w:rPr>
              <w:t>　</w:t>
            </w:r>
          </w:p>
        </w:tc>
        <w:tc>
          <w:tcPr>
            <w:tcW w:w="1275" w:type="dxa"/>
            <w:noWrap w:val="0"/>
            <w:vAlign w:val="center"/>
          </w:tcPr>
          <w:p>
            <w:pPr>
              <w:widowControl/>
              <w:jc w:val="center"/>
              <w:rPr>
                <w:rFonts w:asci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3750" w:type="dxa"/>
            <w:gridSpan w:val="6"/>
            <w:noWrap w:val="0"/>
            <w:vAlign w:val="center"/>
          </w:tcPr>
          <w:p>
            <w:pPr>
              <w:widowControl/>
              <w:jc w:val="center"/>
              <w:rPr>
                <w:rFonts w:ascii="宋体" w:cs="宋体"/>
                <w:kern w:val="0"/>
                <w:szCs w:val="21"/>
              </w:rPr>
            </w:pPr>
            <w:r>
              <w:rPr>
                <w:rFonts w:hint="eastAsia" w:ascii="宋体" w:hAnsi="宋体" w:cs="宋体"/>
                <w:kern w:val="0"/>
                <w:szCs w:val="21"/>
              </w:rPr>
              <w:t>　</w:t>
            </w:r>
          </w:p>
        </w:tc>
        <w:tc>
          <w:tcPr>
            <w:tcW w:w="2743" w:type="dxa"/>
            <w:gridSpan w:val="4"/>
            <w:noWrap w:val="0"/>
            <w:vAlign w:val="center"/>
          </w:tcPr>
          <w:p>
            <w:pPr>
              <w:widowControl/>
              <w:jc w:val="center"/>
              <w:rPr>
                <w:rFonts w:ascii="宋体" w:cs="宋体"/>
                <w:kern w:val="0"/>
                <w:szCs w:val="21"/>
              </w:rPr>
            </w:pPr>
            <w:r>
              <w:rPr>
                <w:rFonts w:hint="eastAsia" w:ascii="宋体" w:hAnsi="宋体" w:cs="宋体"/>
                <w:kern w:val="0"/>
                <w:szCs w:val="21"/>
              </w:rPr>
              <w:t>　</w:t>
            </w:r>
          </w:p>
        </w:tc>
        <w:tc>
          <w:tcPr>
            <w:tcW w:w="2012" w:type="dxa"/>
            <w:gridSpan w:val="3"/>
            <w:noWrap w:val="0"/>
            <w:vAlign w:val="center"/>
          </w:tcPr>
          <w:p>
            <w:pPr>
              <w:widowControl/>
              <w:jc w:val="center"/>
              <w:rPr>
                <w:rFonts w:ascii="宋体" w:cs="宋体"/>
                <w:kern w:val="0"/>
                <w:szCs w:val="21"/>
              </w:rPr>
            </w:pPr>
            <w:r>
              <w:rPr>
                <w:rFonts w:hint="eastAsia" w:ascii="宋体" w:hAnsi="宋体" w:cs="宋体"/>
                <w:kern w:val="0"/>
                <w:szCs w:val="21"/>
              </w:rPr>
              <w:t>　</w:t>
            </w:r>
          </w:p>
        </w:tc>
        <w:tc>
          <w:tcPr>
            <w:tcW w:w="1275" w:type="dxa"/>
            <w:noWrap w:val="0"/>
            <w:vAlign w:val="center"/>
          </w:tcPr>
          <w:p>
            <w:pPr>
              <w:widowControl/>
              <w:jc w:val="center"/>
              <w:rPr>
                <w:rFonts w:asci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780" w:type="dxa"/>
            <w:gridSpan w:val="14"/>
            <w:noWrap w:val="0"/>
            <w:vAlign w:val="center"/>
          </w:tcPr>
          <w:p>
            <w:pPr>
              <w:widowControl/>
              <w:jc w:val="center"/>
              <w:rPr>
                <w:rFonts w:ascii="宋体" w:cs="宋体"/>
                <w:kern w:val="0"/>
                <w:szCs w:val="21"/>
              </w:rPr>
            </w:pPr>
            <w:r>
              <w:rPr>
                <w:rFonts w:hint="eastAsia" w:ascii="宋体" w:hAnsi="宋体" w:cs="宋体"/>
                <w:kern w:val="0"/>
                <w:szCs w:val="21"/>
              </w:rPr>
              <w:t>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744" w:type="dxa"/>
            <w:gridSpan w:val="3"/>
            <w:noWrap w:val="0"/>
            <w:vAlign w:val="center"/>
          </w:tcPr>
          <w:p>
            <w:pPr>
              <w:widowControl/>
              <w:jc w:val="center"/>
              <w:rPr>
                <w:rFonts w:ascii="宋体" w:cs="宋体"/>
                <w:kern w:val="0"/>
                <w:szCs w:val="21"/>
              </w:rPr>
            </w:pPr>
            <w:r>
              <w:rPr>
                <w:rFonts w:hint="eastAsia" w:ascii="宋体" w:hAnsi="宋体" w:cs="宋体"/>
                <w:kern w:val="0"/>
                <w:szCs w:val="21"/>
              </w:rPr>
              <w:t>起止时间</w:t>
            </w:r>
          </w:p>
        </w:tc>
        <w:tc>
          <w:tcPr>
            <w:tcW w:w="2583" w:type="dxa"/>
            <w:gridSpan w:val="5"/>
            <w:noWrap w:val="0"/>
            <w:vAlign w:val="center"/>
          </w:tcPr>
          <w:p>
            <w:pPr>
              <w:widowControl/>
              <w:jc w:val="center"/>
              <w:rPr>
                <w:rFonts w:ascii="宋体" w:cs="宋体"/>
                <w:kern w:val="0"/>
                <w:szCs w:val="21"/>
              </w:rPr>
            </w:pPr>
            <w:r>
              <w:rPr>
                <w:rFonts w:hint="eastAsia" w:ascii="宋体" w:hAnsi="宋体" w:cs="宋体"/>
                <w:kern w:val="0"/>
                <w:szCs w:val="21"/>
              </w:rPr>
              <w:t>工作单位</w:t>
            </w:r>
          </w:p>
        </w:tc>
        <w:tc>
          <w:tcPr>
            <w:tcW w:w="3178" w:type="dxa"/>
            <w:gridSpan w:val="5"/>
            <w:noWrap w:val="0"/>
            <w:vAlign w:val="center"/>
          </w:tcPr>
          <w:p>
            <w:pPr>
              <w:widowControl/>
              <w:jc w:val="center"/>
              <w:rPr>
                <w:rFonts w:ascii="宋体" w:cs="宋体"/>
                <w:kern w:val="0"/>
                <w:szCs w:val="21"/>
              </w:rPr>
            </w:pPr>
            <w:r>
              <w:rPr>
                <w:rFonts w:hint="eastAsia" w:ascii="宋体" w:hAnsi="宋体" w:cs="宋体"/>
                <w:kern w:val="0"/>
                <w:szCs w:val="21"/>
              </w:rPr>
              <w:t>教学岗位</w:t>
            </w:r>
          </w:p>
        </w:tc>
        <w:tc>
          <w:tcPr>
            <w:tcW w:w="1275" w:type="dxa"/>
            <w:noWrap w:val="0"/>
            <w:vAlign w:val="center"/>
          </w:tcPr>
          <w:p>
            <w:pPr>
              <w:widowControl/>
              <w:jc w:val="center"/>
              <w:rPr>
                <w:rFonts w:ascii="宋体" w:cs="宋体"/>
                <w:kern w:val="0"/>
                <w:szCs w:val="21"/>
              </w:rPr>
            </w:pPr>
            <w:r>
              <w:rPr>
                <w:rFonts w:hint="eastAsia" w:ascii="宋体" w:hAnsi="宋体" w:cs="宋体"/>
                <w:kern w:val="0"/>
                <w:szCs w:val="21"/>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744" w:type="dxa"/>
            <w:gridSpan w:val="3"/>
            <w:noWrap w:val="0"/>
            <w:vAlign w:val="center"/>
          </w:tcPr>
          <w:p>
            <w:pPr>
              <w:widowControl/>
              <w:jc w:val="center"/>
              <w:rPr>
                <w:rFonts w:ascii="宋体" w:cs="宋体"/>
                <w:kern w:val="0"/>
                <w:szCs w:val="21"/>
              </w:rPr>
            </w:pPr>
            <w:r>
              <w:rPr>
                <w:rFonts w:hint="eastAsia" w:ascii="宋体" w:hAnsi="宋体" w:cs="宋体"/>
                <w:kern w:val="0"/>
                <w:szCs w:val="21"/>
              </w:rPr>
              <w:t>　</w:t>
            </w:r>
          </w:p>
        </w:tc>
        <w:tc>
          <w:tcPr>
            <w:tcW w:w="2583" w:type="dxa"/>
            <w:gridSpan w:val="5"/>
            <w:noWrap w:val="0"/>
            <w:vAlign w:val="center"/>
          </w:tcPr>
          <w:p>
            <w:pPr>
              <w:widowControl/>
              <w:jc w:val="center"/>
              <w:rPr>
                <w:rFonts w:ascii="宋体" w:cs="宋体"/>
                <w:kern w:val="0"/>
                <w:szCs w:val="21"/>
              </w:rPr>
            </w:pPr>
            <w:r>
              <w:rPr>
                <w:rFonts w:hint="eastAsia" w:ascii="宋体" w:hAnsi="宋体" w:cs="宋体"/>
                <w:kern w:val="0"/>
                <w:szCs w:val="21"/>
              </w:rPr>
              <w:t>　</w:t>
            </w:r>
          </w:p>
        </w:tc>
        <w:tc>
          <w:tcPr>
            <w:tcW w:w="3178" w:type="dxa"/>
            <w:gridSpan w:val="5"/>
            <w:noWrap w:val="0"/>
            <w:vAlign w:val="center"/>
          </w:tcPr>
          <w:p>
            <w:pPr>
              <w:widowControl/>
              <w:jc w:val="center"/>
              <w:rPr>
                <w:rFonts w:ascii="宋体" w:cs="宋体"/>
                <w:kern w:val="0"/>
                <w:szCs w:val="21"/>
              </w:rPr>
            </w:pPr>
            <w:r>
              <w:rPr>
                <w:rFonts w:hint="eastAsia" w:ascii="宋体" w:hAnsi="宋体" w:cs="宋体"/>
                <w:kern w:val="0"/>
                <w:szCs w:val="21"/>
              </w:rPr>
              <w:t>　</w:t>
            </w:r>
          </w:p>
        </w:tc>
        <w:tc>
          <w:tcPr>
            <w:tcW w:w="1275" w:type="dxa"/>
            <w:noWrap w:val="0"/>
            <w:vAlign w:val="center"/>
          </w:tcPr>
          <w:p>
            <w:pPr>
              <w:widowControl/>
              <w:jc w:val="center"/>
              <w:rPr>
                <w:rFonts w:asci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744" w:type="dxa"/>
            <w:gridSpan w:val="3"/>
            <w:noWrap w:val="0"/>
            <w:vAlign w:val="center"/>
          </w:tcPr>
          <w:p>
            <w:pPr>
              <w:widowControl/>
              <w:jc w:val="center"/>
              <w:rPr>
                <w:rFonts w:ascii="宋体" w:cs="宋体"/>
                <w:kern w:val="0"/>
                <w:szCs w:val="21"/>
              </w:rPr>
            </w:pPr>
            <w:r>
              <w:rPr>
                <w:rFonts w:hint="eastAsia" w:ascii="宋体" w:hAnsi="宋体" w:cs="宋体"/>
                <w:kern w:val="0"/>
                <w:szCs w:val="21"/>
              </w:rPr>
              <w:t>　</w:t>
            </w:r>
          </w:p>
        </w:tc>
        <w:tc>
          <w:tcPr>
            <w:tcW w:w="2583" w:type="dxa"/>
            <w:gridSpan w:val="5"/>
            <w:noWrap w:val="0"/>
            <w:vAlign w:val="center"/>
          </w:tcPr>
          <w:p>
            <w:pPr>
              <w:widowControl/>
              <w:jc w:val="center"/>
              <w:rPr>
                <w:rFonts w:ascii="宋体" w:cs="宋体"/>
                <w:kern w:val="0"/>
                <w:szCs w:val="21"/>
              </w:rPr>
            </w:pPr>
            <w:r>
              <w:rPr>
                <w:rFonts w:hint="eastAsia" w:ascii="宋体" w:hAnsi="宋体" w:cs="宋体"/>
                <w:kern w:val="0"/>
                <w:szCs w:val="21"/>
              </w:rPr>
              <w:t>　</w:t>
            </w:r>
          </w:p>
        </w:tc>
        <w:tc>
          <w:tcPr>
            <w:tcW w:w="3178" w:type="dxa"/>
            <w:gridSpan w:val="5"/>
            <w:noWrap w:val="0"/>
            <w:vAlign w:val="center"/>
          </w:tcPr>
          <w:p>
            <w:pPr>
              <w:widowControl/>
              <w:jc w:val="center"/>
              <w:rPr>
                <w:rFonts w:ascii="宋体" w:cs="宋体"/>
                <w:kern w:val="0"/>
                <w:szCs w:val="21"/>
              </w:rPr>
            </w:pPr>
            <w:r>
              <w:rPr>
                <w:rFonts w:hint="eastAsia" w:ascii="宋体" w:hAnsi="宋体" w:cs="宋体"/>
                <w:kern w:val="0"/>
                <w:szCs w:val="21"/>
              </w:rPr>
              <w:t>　</w:t>
            </w:r>
          </w:p>
        </w:tc>
        <w:tc>
          <w:tcPr>
            <w:tcW w:w="1275" w:type="dxa"/>
            <w:noWrap w:val="0"/>
            <w:vAlign w:val="center"/>
          </w:tcPr>
          <w:p>
            <w:pPr>
              <w:widowControl/>
              <w:jc w:val="center"/>
              <w:rPr>
                <w:rFonts w:asci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744" w:type="dxa"/>
            <w:gridSpan w:val="3"/>
            <w:noWrap w:val="0"/>
            <w:vAlign w:val="center"/>
          </w:tcPr>
          <w:p>
            <w:pPr>
              <w:widowControl/>
              <w:jc w:val="center"/>
              <w:rPr>
                <w:rFonts w:ascii="宋体" w:cs="宋体"/>
                <w:kern w:val="0"/>
                <w:szCs w:val="21"/>
              </w:rPr>
            </w:pPr>
            <w:r>
              <w:rPr>
                <w:rFonts w:hint="eastAsia" w:ascii="宋体" w:hAnsi="宋体" w:cs="宋体"/>
                <w:kern w:val="0"/>
                <w:szCs w:val="21"/>
              </w:rPr>
              <w:t>　</w:t>
            </w:r>
          </w:p>
        </w:tc>
        <w:tc>
          <w:tcPr>
            <w:tcW w:w="2583" w:type="dxa"/>
            <w:gridSpan w:val="5"/>
            <w:noWrap w:val="0"/>
            <w:vAlign w:val="center"/>
          </w:tcPr>
          <w:p>
            <w:pPr>
              <w:widowControl/>
              <w:jc w:val="center"/>
              <w:rPr>
                <w:rFonts w:ascii="宋体" w:cs="宋体"/>
                <w:kern w:val="0"/>
                <w:szCs w:val="21"/>
              </w:rPr>
            </w:pPr>
            <w:r>
              <w:rPr>
                <w:rFonts w:hint="eastAsia" w:ascii="宋体" w:hAnsi="宋体" w:cs="宋体"/>
                <w:kern w:val="0"/>
                <w:szCs w:val="21"/>
              </w:rPr>
              <w:t>　</w:t>
            </w:r>
          </w:p>
        </w:tc>
        <w:tc>
          <w:tcPr>
            <w:tcW w:w="3178" w:type="dxa"/>
            <w:gridSpan w:val="5"/>
            <w:noWrap w:val="0"/>
            <w:vAlign w:val="center"/>
          </w:tcPr>
          <w:p>
            <w:pPr>
              <w:widowControl/>
              <w:jc w:val="center"/>
              <w:rPr>
                <w:rFonts w:ascii="宋体" w:cs="宋体"/>
                <w:kern w:val="0"/>
                <w:szCs w:val="21"/>
              </w:rPr>
            </w:pPr>
            <w:r>
              <w:rPr>
                <w:rFonts w:hint="eastAsia" w:ascii="宋体" w:hAnsi="宋体" w:cs="宋体"/>
                <w:kern w:val="0"/>
                <w:szCs w:val="21"/>
              </w:rPr>
              <w:t>　</w:t>
            </w:r>
          </w:p>
        </w:tc>
        <w:tc>
          <w:tcPr>
            <w:tcW w:w="1275" w:type="dxa"/>
            <w:noWrap w:val="0"/>
            <w:vAlign w:val="center"/>
          </w:tcPr>
          <w:p>
            <w:pPr>
              <w:widowControl/>
              <w:jc w:val="center"/>
              <w:rPr>
                <w:rFonts w:asci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327" w:type="dxa"/>
            <w:noWrap w:val="0"/>
            <w:vAlign w:val="center"/>
          </w:tcPr>
          <w:p>
            <w:pPr>
              <w:widowControl/>
              <w:jc w:val="center"/>
              <w:rPr>
                <w:rFonts w:ascii="宋体" w:cs="宋体"/>
                <w:kern w:val="0"/>
                <w:szCs w:val="21"/>
              </w:rPr>
            </w:pPr>
            <w:r>
              <w:rPr>
                <w:rFonts w:hint="eastAsia" w:ascii="宋体" w:hAnsi="宋体" w:cs="宋体"/>
                <w:kern w:val="0"/>
                <w:szCs w:val="21"/>
              </w:rPr>
              <w:t>教育教学</w:t>
            </w:r>
          </w:p>
          <w:p>
            <w:pPr>
              <w:widowControl/>
              <w:jc w:val="center"/>
              <w:rPr>
                <w:rFonts w:ascii="宋体" w:cs="宋体"/>
                <w:kern w:val="0"/>
                <w:szCs w:val="21"/>
              </w:rPr>
            </w:pPr>
            <w:r>
              <w:rPr>
                <w:rFonts w:hint="eastAsia" w:ascii="宋体" w:hAnsi="宋体" w:cs="宋体"/>
                <w:kern w:val="0"/>
                <w:szCs w:val="21"/>
              </w:rPr>
              <w:t>荣誉</w:t>
            </w:r>
          </w:p>
        </w:tc>
        <w:tc>
          <w:tcPr>
            <w:tcW w:w="8453" w:type="dxa"/>
            <w:gridSpan w:val="13"/>
            <w:noWrap w:val="0"/>
            <w:vAlign w:val="center"/>
          </w:tcPr>
          <w:p>
            <w:pPr>
              <w:widowControl/>
              <w:jc w:val="center"/>
              <w:rPr>
                <w:rFonts w:hint="eastAsia" w:ascii="宋体" w:hAnsi="宋体" w:cs="宋体"/>
                <w:kern w:val="0"/>
                <w:szCs w:val="21"/>
              </w:rPr>
            </w:pPr>
          </w:p>
          <w:p>
            <w:pPr>
              <w:widowControl/>
              <w:jc w:val="center"/>
              <w:rPr>
                <w:rFonts w:hint="eastAsia" w:ascii="宋体" w:hAnsi="宋体" w:cs="宋体"/>
                <w:kern w:val="0"/>
                <w:szCs w:val="21"/>
              </w:rPr>
            </w:pPr>
          </w:p>
          <w:p>
            <w:pPr>
              <w:widowControl/>
              <w:jc w:val="center"/>
              <w:rPr>
                <w:rFonts w:hint="eastAsia" w:ascii="宋体" w:hAnsi="宋体" w:cs="宋体"/>
                <w:kern w:val="0"/>
                <w:szCs w:val="21"/>
              </w:rPr>
            </w:pPr>
          </w:p>
          <w:p>
            <w:pPr>
              <w:widowControl/>
              <w:jc w:val="center"/>
              <w:rPr>
                <w:rFonts w:hint="eastAsia" w:ascii="宋体" w:hAnsi="宋体" w:cs="宋体"/>
                <w:kern w:val="0"/>
                <w:szCs w:val="21"/>
              </w:rPr>
            </w:pPr>
          </w:p>
          <w:p>
            <w:pPr>
              <w:widowControl/>
              <w:jc w:val="center"/>
              <w:rPr>
                <w:rFonts w:asci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1327" w:type="dxa"/>
            <w:noWrap w:val="0"/>
            <w:vAlign w:val="center"/>
          </w:tcPr>
          <w:p>
            <w:pPr>
              <w:widowControl/>
              <w:jc w:val="center"/>
              <w:rPr>
                <w:rFonts w:ascii="宋体" w:cs="宋体"/>
                <w:kern w:val="0"/>
                <w:szCs w:val="21"/>
              </w:rPr>
            </w:pPr>
            <w:r>
              <w:rPr>
                <w:rFonts w:hint="eastAsia" w:ascii="宋体" w:hAnsi="宋体" w:cs="宋体"/>
                <w:kern w:val="0"/>
                <w:szCs w:val="21"/>
              </w:rPr>
              <w:t>所在单位</w:t>
            </w:r>
            <w:r>
              <w:rPr>
                <w:rFonts w:ascii="宋体" w:hAnsi="宋体" w:cs="宋体"/>
                <w:kern w:val="0"/>
                <w:szCs w:val="21"/>
              </w:rPr>
              <w:t xml:space="preserve"> </w:t>
            </w:r>
            <w:r>
              <w:rPr>
                <w:rFonts w:hint="eastAsia" w:ascii="宋体" w:hAnsi="宋体" w:cs="宋体"/>
                <w:kern w:val="0"/>
                <w:szCs w:val="21"/>
              </w:rPr>
              <w:t>意见</w:t>
            </w:r>
          </w:p>
        </w:tc>
        <w:tc>
          <w:tcPr>
            <w:tcW w:w="4000" w:type="dxa"/>
            <w:gridSpan w:val="7"/>
            <w:noWrap w:val="0"/>
            <w:vAlign w:val="center"/>
          </w:tcPr>
          <w:p>
            <w:pPr>
              <w:widowControl/>
              <w:jc w:val="center"/>
              <w:rPr>
                <w:rFonts w:ascii="宋体" w:hAnsi="宋体" w:cs="宋体"/>
                <w:kern w:val="0"/>
                <w:szCs w:val="21"/>
              </w:rPr>
            </w:pPr>
            <w:r>
              <w:rPr>
                <w:rFonts w:hint="eastAsia" w:ascii="宋体" w:hAnsi="宋体" w:cs="宋体"/>
                <w:kern w:val="0"/>
                <w:szCs w:val="21"/>
              </w:rPr>
              <w:t xml:space="preserve"> </w:t>
            </w:r>
            <w:r>
              <w:rPr>
                <w:rFonts w:ascii="宋体" w:hAnsi="宋体" w:cs="宋体"/>
                <w:kern w:val="0"/>
                <w:szCs w:val="21"/>
              </w:rPr>
              <w:t xml:space="preserve">            </w:t>
            </w:r>
          </w:p>
          <w:p>
            <w:pPr>
              <w:widowControl/>
              <w:jc w:val="center"/>
              <w:rPr>
                <w:rFonts w:ascii="宋体" w:hAnsi="宋体" w:cs="宋体"/>
                <w:kern w:val="0"/>
                <w:szCs w:val="21"/>
              </w:rPr>
            </w:pPr>
            <w:r>
              <w:rPr>
                <w:rFonts w:ascii="宋体" w:hAnsi="宋体" w:cs="宋体"/>
                <w:kern w:val="0"/>
                <w:szCs w:val="21"/>
              </w:rPr>
              <w:t xml:space="preserve">                          </w:t>
            </w:r>
            <w:r>
              <w:rPr>
                <w:rFonts w:hint="eastAsia" w:ascii="宋体" w:hAnsi="宋体" w:cs="宋体"/>
                <w:kern w:val="0"/>
                <w:szCs w:val="21"/>
              </w:rPr>
              <w:t>（盖章）</w:t>
            </w:r>
          </w:p>
          <w:p>
            <w:pPr>
              <w:widowControl/>
              <w:jc w:val="center"/>
              <w:rPr>
                <w:rFonts w:ascii="宋体" w:cs="宋体"/>
                <w:kern w:val="0"/>
                <w:szCs w:val="21"/>
              </w:rPr>
            </w:pPr>
            <w:r>
              <w:rPr>
                <w:rFonts w:hint="eastAsia" w:ascii="宋体" w:cs="宋体"/>
                <w:kern w:val="0"/>
                <w:szCs w:val="21"/>
              </w:rPr>
              <w:t xml:space="preserve"> </w:t>
            </w:r>
            <w:r>
              <w:rPr>
                <w:rFonts w:ascii="宋体" w:cs="宋体"/>
                <w:kern w:val="0"/>
                <w:szCs w:val="21"/>
              </w:rPr>
              <w:t xml:space="preserve">                     </w:t>
            </w:r>
            <w:r>
              <w:rPr>
                <w:rFonts w:hint="eastAsia" w:ascii="宋体" w:cs="宋体"/>
                <w:kern w:val="0"/>
                <w:szCs w:val="21"/>
              </w:rPr>
              <w:t xml:space="preserve">年 </w:t>
            </w:r>
            <w:r>
              <w:rPr>
                <w:rFonts w:ascii="宋体" w:cs="宋体"/>
                <w:kern w:val="0"/>
                <w:szCs w:val="21"/>
              </w:rPr>
              <w:t xml:space="preserve"> </w:t>
            </w:r>
            <w:r>
              <w:rPr>
                <w:rFonts w:hint="eastAsia" w:ascii="宋体" w:cs="宋体"/>
                <w:kern w:val="0"/>
                <w:szCs w:val="21"/>
              </w:rPr>
              <w:t xml:space="preserve">月 </w:t>
            </w:r>
            <w:r>
              <w:rPr>
                <w:rFonts w:ascii="宋体" w:cs="宋体"/>
                <w:kern w:val="0"/>
                <w:szCs w:val="21"/>
              </w:rPr>
              <w:t xml:space="preserve"> </w:t>
            </w:r>
            <w:r>
              <w:rPr>
                <w:rFonts w:hint="eastAsia" w:ascii="宋体" w:cs="宋体"/>
                <w:kern w:val="0"/>
                <w:szCs w:val="21"/>
              </w:rPr>
              <w:t>日</w:t>
            </w:r>
          </w:p>
        </w:tc>
        <w:tc>
          <w:tcPr>
            <w:tcW w:w="1287" w:type="dxa"/>
            <w:gridSpan w:val="3"/>
            <w:noWrap w:val="0"/>
            <w:vAlign w:val="center"/>
          </w:tcPr>
          <w:p>
            <w:pPr>
              <w:widowControl/>
              <w:jc w:val="center"/>
              <w:rPr>
                <w:rFonts w:ascii="宋体" w:hAnsi="宋体" w:cs="宋体"/>
                <w:kern w:val="0"/>
                <w:szCs w:val="21"/>
              </w:rPr>
            </w:pPr>
            <w:r>
              <w:rPr>
                <w:rFonts w:hint="eastAsia" w:ascii="宋体" w:hAnsi="宋体" w:cs="宋体"/>
                <w:kern w:val="0"/>
                <w:szCs w:val="21"/>
              </w:rPr>
              <w:t>行政主管</w:t>
            </w:r>
          </w:p>
          <w:p>
            <w:pPr>
              <w:widowControl/>
              <w:jc w:val="center"/>
              <w:rPr>
                <w:rFonts w:ascii="宋体" w:cs="宋体"/>
                <w:kern w:val="0"/>
                <w:szCs w:val="21"/>
              </w:rPr>
            </w:pPr>
            <w:r>
              <w:rPr>
                <w:rFonts w:hint="eastAsia" w:ascii="宋体" w:hAnsi="宋体" w:cs="宋体"/>
                <w:kern w:val="0"/>
                <w:szCs w:val="21"/>
              </w:rPr>
              <w:t>部门意见</w:t>
            </w:r>
          </w:p>
        </w:tc>
        <w:tc>
          <w:tcPr>
            <w:tcW w:w="3166" w:type="dxa"/>
            <w:gridSpan w:val="3"/>
            <w:noWrap w:val="0"/>
            <w:vAlign w:val="center"/>
          </w:tcPr>
          <w:p>
            <w:pPr>
              <w:widowControl/>
              <w:jc w:val="center"/>
              <w:rPr>
                <w:rFonts w:ascii="宋体" w:hAnsi="宋体" w:cs="宋体"/>
                <w:kern w:val="0"/>
                <w:szCs w:val="21"/>
              </w:rPr>
            </w:pPr>
          </w:p>
          <w:p>
            <w:pPr>
              <w:widowControl/>
              <w:jc w:val="center"/>
              <w:rPr>
                <w:rFonts w:ascii="宋体" w:hAnsi="宋体" w:cs="宋体"/>
                <w:kern w:val="0"/>
                <w:szCs w:val="21"/>
              </w:rPr>
            </w:pPr>
            <w:r>
              <w:rPr>
                <w:rFonts w:hint="eastAsia" w:ascii="宋体" w:hAnsi="宋体" w:cs="宋体"/>
                <w:kern w:val="0"/>
                <w:szCs w:val="21"/>
              </w:rPr>
              <w:t xml:space="preserve"> </w:t>
            </w:r>
            <w:r>
              <w:rPr>
                <w:rFonts w:ascii="宋体" w:hAnsi="宋体" w:cs="宋体"/>
                <w:kern w:val="0"/>
                <w:szCs w:val="21"/>
              </w:rPr>
              <w:t xml:space="preserve">                     </w:t>
            </w:r>
            <w:r>
              <w:rPr>
                <w:rFonts w:hint="eastAsia" w:ascii="宋体" w:hAnsi="宋体" w:cs="宋体"/>
                <w:kern w:val="0"/>
                <w:szCs w:val="21"/>
              </w:rPr>
              <w:t>（盖章）</w:t>
            </w:r>
          </w:p>
          <w:p>
            <w:pPr>
              <w:widowControl/>
              <w:jc w:val="center"/>
              <w:rPr>
                <w:rFonts w:ascii="宋体" w:cs="宋体"/>
                <w:kern w:val="0"/>
                <w:szCs w:val="21"/>
              </w:rPr>
            </w:pPr>
            <w:r>
              <w:rPr>
                <w:rFonts w:hint="eastAsia" w:ascii="宋体" w:cs="宋体"/>
                <w:kern w:val="0"/>
                <w:szCs w:val="21"/>
              </w:rPr>
              <w:t xml:space="preserve"> </w:t>
            </w:r>
            <w:r>
              <w:rPr>
                <w:rFonts w:ascii="宋体" w:cs="宋体"/>
                <w:kern w:val="0"/>
                <w:szCs w:val="21"/>
              </w:rPr>
              <w:t xml:space="preserve">                </w:t>
            </w:r>
            <w:r>
              <w:rPr>
                <w:rFonts w:hint="eastAsia" w:ascii="宋体" w:cs="宋体"/>
                <w:kern w:val="0"/>
                <w:szCs w:val="21"/>
              </w:rPr>
              <w:t xml:space="preserve">年 </w:t>
            </w:r>
            <w:r>
              <w:rPr>
                <w:rFonts w:ascii="宋体" w:cs="宋体"/>
                <w:kern w:val="0"/>
                <w:szCs w:val="21"/>
              </w:rPr>
              <w:t xml:space="preserve"> </w:t>
            </w:r>
            <w:r>
              <w:rPr>
                <w:rFonts w:hint="eastAsia" w:ascii="宋体" w:cs="宋体"/>
                <w:kern w:val="0"/>
                <w:szCs w:val="21"/>
              </w:rPr>
              <w:t xml:space="preserve">月 </w:t>
            </w:r>
            <w:r>
              <w:rPr>
                <w:rFonts w:ascii="宋体" w:cs="宋体"/>
                <w:kern w:val="0"/>
                <w:szCs w:val="21"/>
              </w:rPr>
              <w:t xml:space="preserve"> </w:t>
            </w:r>
            <w:r>
              <w:rPr>
                <w:rFonts w:hint="eastAsia" w:ascii="宋体" w:cs="宋体"/>
                <w:kern w:val="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trPr>
        <w:tc>
          <w:tcPr>
            <w:tcW w:w="1327" w:type="dxa"/>
            <w:noWrap w:val="0"/>
            <w:vAlign w:val="center"/>
          </w:tcPr>
          <w:p>
            <w:pPr>
              <w:widowControl/>
              <w:jc w:val="center"/>
              <w:rPr>
                <w:rFonts w:ascii="宋体" w:cs="宋体"/>
                <w:kern w:val="0"/>
                <w:szCs w:val="21"/>
              </w:rPr>
            </w:pPr>
            <w:r>
              <w:rPr>
                <w:rFonts w:hint="eastAsia" w:ascii="宋体" w:hAnsi="宋体" w:cs="宋体"/>
                <w:kern w:val="0"/>
                <w:szCs w:val="21"/>
              </w:rPr>
              <w:t>承诺</w:t>
            </w:r>
          </w:p>
        </w:tc>
        <w:tc>
          <w:tcPr>
            <w:tcW w:w="8453" w:type="dxa"/>
            <w:gridSpan w:val="13"/>
            <w:noWrap w:val="0"/>
            <w:vAlign w:val="center"/>
          </w:tcPr>
          <w:p>
            <w:pPr>
              <w:widowControl/>
              <w:ind w:firstLine="420" w:firstLineChars="200"/>
              <w:rPr>
                <w:rFonts w:ascii="宋体" w:cs="宋体"/>
                <w:kern w:val="0"/>
                <w:szCs w:val="21"/>
              </w:rPr>
            </w:pPr>
            <w:r>
              <w:rPr>
                <w:rFonts w:hint="eastAsia" w:ascii="宋体" w:hAnsi="宋体" w:cs="宋体"/>
                <w:kern w:val="0"/>
                <w:szCs w:val="21"/>
              </w:rPr>
              <w:t>本人声明：上述填写内容真实完整。如有不实，本人愿承担一切责任。</w:t>
            </w:r>
          </w:p>
          <w:p>
            <w:pPr>
              <w:widowControl/>
              <w:rPr>
                <w:rFonts w:ascii="宋体" w:hAnsi="宋体" w:cs="宋体"/>
                <w:kern w:val="0"/>
                <w:szCs w:val="21"/>
              </w:rPr>
            </w:pPr>
            <w:r>
              <w:rPr>
                <w:rFonts w:ascii="宋体" w:hAnsi="宋体" w:cs="宋体"/>
                <w:kern w:val="0"/>
                <w:szCs w:val="21"/>
              </w:rPr>
              <w:t xml:space="preserve">                                </w:t>
            </w:r>
            <w:r>
              <w:rPr>
                <w:rFonts w:hint="eastAsia" w:ascii="宋体" w:hAnsi="宋体" w:cs="宋体"/>
                <w:kern w:val="0"/>
                <w:szCs w:val="21"/>
              </w:rPr>
              <w:t>应聘人（签名）：</w:t>
            </w:r>
            <w:r>
              <w:rPr>
                <w:rFonts w:ascii="宋体" w:hAnsi="宋体" w:cs="宋体"/>
                <w:kern w:val="0"/>
                <w:szCs w:val="21"/>
              </w:rPr>
              <w:t xml:space="preserve">  </w:t>
            </w:r>
          </w:p>
          <w:p>
            <w:pPr>
              <w:rPr>
                <w:rFonts w:ascii="宋体" w:cs="宋体"/>
                <w:kern w:val="0"/>
                <w:szCs w:val="21"/>
              </w:rPr>
            </w:pPr>
            <w:r>
              <w:rPr>
                <w:rFonts w:ascii="宋体" w:hAnsi="宋体" w:cs="宋体"/>
                <w:kern w:val="0"/>
                <w:szCs w:val="21"/>
              </w:rPr>
              <w:t xml:space="preserve">                                                        </w:t>
            </w:r>
            <w:r>
              <w:rPr>
                <w:rFonts w:hint="eastAsia" w:ascii="宋体" w:hAnsi="宋体" w:cs="宋体"/>
                <w:kern w:val="0"/>
                <w:szCs w:val="21"/>
              </w:rPr>
              <w:t>年</w:t>
            </w:r>
            <w:r>
              <w:rPr>
                <w:rFonts w:ascii="宋体" w:hAnsi="宋体" w:cs="宋体"/>
                <w:kern w:val="0"/>
                <w:szCs w:val="21"/>
              </w:rPr>
              <w:t xml:space="preserve">     </w:t>
            </w:r>
            <w:r>
              <w:rPr>
                <w:rFonts w:hint="eastAsia" w:ascii="宋体" w:hAnsi="宋体" w:cs="宋体"/>
                <w:kern w:val="0"/>
                <w:szCs w:val="21"/>
              </w:rPr>
              <w:t>月</w:t>
            </w:r>
            <w:r>
              <w:rPr>
                <w:rFonts w:ascii="宋体" w:hAnsi="宋体" w:cs="宋体"/>
                <w:kern w:val="0"/>
                <w:szCs w:val="21"/>
              </w:rPr>
              <w:t xml:space="preserve">    </w:t>
            </w:r>
            <w:r>
              <w:rPr>
                <w:rFonts w:hint="eastAsia" w:ascii="宋体" w:hAnsi="宋体" w:cs="宋体"/>
                <w:kern w:val="0"/>
                <w:szCs w:val="21"/>
              </w:rPr>
              <w:t>日</w:t>
            </w:r>
          </w:p>
        </w:tc>
      </w:tr>
    </w:tbl>
    <w:p>
      <w:pPr>
        <w:spacing w:line="540" w:lineRule="exact"/>
        <w:ind w:right="160"/>
        <w:jc w:val="left"/>
        <w:rPr>
          <w:rFonts w:hint="eastAsia" w:ascii="仿宋_GB2312" w:hAnsi="仿宋_GB2312" w:eastAsia="仿宋_GB2312" w:cs="仿宋_GB2312"/>
          <w:sz w:val="32"/>
          <w:szCs w:val="32"/>
        </w:rPr>
      </w:pPr>
    </w:p>
    <w:p>
      <w:bookmarkStart w:id="0" w:name="_GoBack"/>
      <w:bookmarkEnd w:id="0"/>
    </w:p>
    <w:sectPr>
      <w:headerReference r:id="rId3" w:type="default"/>
      <w:footerReference r:id="rId4" w:type="default"/>
      <w:footerReference r:id="rId5" w:type="even"/>
      <w:pgSz w:w="11907" w:h="16840"/>
      <w:pgMar w:top="1558" w:right="1647" w:bottom="1440" w:left="1797"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寰蒋闆呴粦">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1</w:t>
    </w:r>
    <w:r>
      <w:rPr>
        <w:rStyle w:val="8"/>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3"/>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yNTY5ZTg4M2YwOWJjMjE4OWM4ZmZiZTc1YWVkMjIifQ=="/>
  </w:docVars>
  <w:rsids>
    <w:rsidRoot w:val="13147CA0"/>
    <w:rsid w:val="061340E1"/>
    <w:rsid w:val="12614426"/>
    <w:rsid w:val="13147CA0"/>
    <w:rsid w:val="7BAC4A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page number"/>
    <w:basedOn w:val="6"/>
    <w:uiPriority w:val="0"/>
  </w:style>
  <w:style w:type="character" w:styleId="9">
    <w:name w:val="Hyperlink"/>
    <w:basedOn w:val="6"/>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2022-10-19T00:54:00Z</dcterms:created>
  <dc:creator>Administrator</dc:creator>
  <cp:lastModifiedBy>Administrator</cp:lastModifiedBy>
  <dcterms:modified xsi:type="dcterms:W3CDTF">2022-10-19T01:10:51Z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87622D9D844E490280157BBB46786F50</vt:lpwstr>
  </property>
</Properties>
</file>