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2022年沙洲职业工学院公开招聘工作人员</w:t>
      </w:r>
    </w:p>
    <w:p>
      <w:pPr>
        <w:suppressAutoHyphens/>
        <w:snapToGrid w:val="0"/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（第</w:t>
      </w:r>
      <w:r>
        <w:rPr>
          <w:rFonts w:hint="eastAsia" w:ascii="方正小标宋简体" w:hAnsi="Times New Roman" w:eastAsia="方正小标宋简体"/>
          <w:sz w:val="44"/>
          <w:szCs w:val="44"/>
        </w:rPr>
        <w:t>二</w:t>
      </w:r>
      <w:r>
        <w:rPr>
          <w:rFonts w:ascii="方正小标宋简体" w:hAnsi="Times New Roman" w:eastAsia="方正小标宋简体"/>
          <w:sz w:val="44"/>
          <w:szCs w:val="44"/>
        </w:rPr>
        <w:t>批）疫情防控告知暨考生承诺书</w:t>
      </w:r>
    </w:p>
    <w:p>
      <w:pPr>
        <w:spacing w:line="360" w:lineRule="auto"/>
        <w:jc w:val="center"/>
        <w:rPr>
          <w:rFonts w:ascii="仿宋" w:hAnsi="仿宋" w:eastAsia="仿宋" w:cs="宋体"/>
          <w:b/>
          <w:kern w:val="0"/>
        </w:rPr>
      </w:pPr>
      <w:r>
        <w:rPr>
          <w:rFonts w:hint="eastAsia" w:ascii="仿宋" w:hAnsi="仿宋" w:eastAsia="仿宋" w:cs="宋体"/>
          <w:b/>
          <w:kern w:val="0"/>
        </w:rPr>
        <w:t>（2022年</w:t>
      </w:r>
      <w:r>
        <w:rPr>
          <w:rFonts w:ascii="仿宋" w:hAnsi="仿宋" w:eastAsia="仿宋" w:cs="宋体"/>
          <w:b/>
          <w:kern w:val="0"/>
        </w:rPr>
        <w:t>7</w:t>
      </w:r>
      <w:r>
        <w:rPr>
          <w:rFonts w:hint="eastAsia" w:ascii="仿宋" w:hAnsi="仿宋" w:eastAsia="仿宋" w:cs="宋体"/>
          <w:b/>
          <w:kern w:val="0"/>
        </w:rPr>
        <w:t>月</w:t>
      </w:r>
      <w:r>
        <w:rPr>
          <w:rFonts w:ascii="仿宋" w:hAnsi="仿宋" w:eastAsia="仿宋" w:cs="宋体"/>
          <w:b/>
          <w:kern w:val="0"/>
        </w:rPr>
        <w:t>28</w:t>
      </w:r>
      <w:r>
        <w:rPr>
          <w:rFonts w:hint="eastAsia" w:ascii="仿宋" w:hAnsi="仿宋" w:eastAsia="仿宋" w:cs="宋体"/>
          <w:b/>
          <w:kern w:val="0"/>
        </w:rPr>
        <w:t>日发布）</w:t>
      </w:r>
    </w:p>
    <w:p>
      <w:pPr>
        <w:suppressAutoHyphens/>
        <w:snapToGrid w:val="0"/>
        <w:spacing w:line="580" w:lineRule="exact"/>
        <w:ind w:firstLine="624" w:firstLineChars="200"/>
        <w:rPr>
          <w:rFonts w:hint="eastAsia" w:ascii="仿宋_GB2312" w:hAnsi="仿宋" w:eastAsia="仿宋_GB2312"/>
          <w:kern w:val="0"/>
        </w:rPr>
      </w:pPr>
      <w:r>
        <w:rPr>
          <w:rFonts w:hint="eastAsia" w:ascii="仿宋_GB2312" w:hAnsi="仿宋" w:eastAsia="仿宋_GB2312"/>
          <w:kern w:val="0"/>
        </w:rPr>
        <w:t>为确保</w:t>
      </w:r>
      <w:r>
        <w:rPr>
          <w:rFonts w:hint="eastAsia" w:ascii="仿宋" w:hAnsi="仿宋" w:eastAsia="仿宋" w:cs="微软雅黑"/>
          <w:kern w:val="0"/>
        </w:rPr>
        <w:t>沙洲职</w:t>
      </w:r>
      <w:r>
        <w:rPr>
          <w:rFonts w:hint="eastAsia" w:ascii="仿宋" w:hAnsi="仿宋" w:eastAsia="仿宋" w:cs="___WRD_EMBED_SUB_46"/>
          <w:kern w:val="0"/>
        </w:rPr>
        <w:t>业</w:t>
      </w:r>
      <w:r>
        <w:rPr>
          <w:rFonts w:hint="eastAsia" w:ascii="仿宋" w:hAnsi="仿宋" w:eastAsia="仿宋"/>
          <w:kern w:val="0"/>
        </w:rPr>
        <w:t>工学</w:t>
      </w:r>
      <w:r>
        <w:rPr>
          <w:rFonts w:hint="eastAsia" w:ascii="仿宋" w:hAnsi="仿宋" w:eastAsia="仿宋" w:cs="微软雅黑"/>
          <w:kern w:val="0"/>
        </w:rPr>
        <w:t>院</w:t>
      </w:r>
      <w:r>
        <w:rPr>
          <w:rFonts w:hint="eastAsia" w:ascii="仿宋_GB2312" w:hAnsi="仿宋" w:eastAsia="仿宋_GB2312"/>
          <w:kern w:val="0"/>
        </w:rPr>
        <w:t>公开招聘工作人员工作安全顺利进行，现将新冠肺炎疫情防控有关措施和要求告知如下，请所有考生知悉、理解、配合和支持。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hint="eastAsia" w:ascii="仿宋_GB2312" w:hAnsi="仿宋" w:eastAsia="仿宋_GB2312"/>
          <w:kern w:val="0"/>
        </w:rPr>
        <w:t>一、考生应按疫情防控有关要求做好个人防护和健康管理，时刻关注本人“苏康码”和行程卡状况，考试（复审）前7天每日主动向报考的招聘单位如实申报个人</w:t>
      </w:r>
      <w:r>
        <w:rPr>
          <w:rFonts w:ascii="仿宋_GB2312" w:hAnsi="仿宋" w:eastAsia="仿宋_GB2312"/>
          <w:kern w:val="0"/>
        </w:rPr>
        <w:t>健康监测、旅居地等信息直至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当日。其中，外来考生（指自省外和省内跨设区市前来或返回参加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的考生，下同）应至少于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前</w:t>
      </w:r>
      <w:r>
        <w:rPr>
          <w:rFonts w:hint="eastAsia" w:ascii="仿宋_GB2312" w:hAnsi="仿宋" w:eastAsia="仿宋_GB2312"/>
          <w:kern w:val="0"/>
        </w:rPr>
        <w:t>7</w:t>
      </w:r>
      <w:r>
        <w:rPr>
          <w:rFonts w:ascii="仿宋_GB2312" w:hAnsi="仿宋" w:eastAsia="仿宋_GB2312"/>
          <w:kern w:val="0"/>
        </w:rPr>
        <w:t>天起持续了解苏州市最新防疫要求，并严格按当地规定落实信息报备、抵达后健康监测、新冠肺炎病毒核酸检测（以下简称“核酸检测”）等要求，以免影响正常参加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。备</w:t>
      </w:r>
      <w:r>
        <w:rPr>
          <w:rFonts w:hint="eastAsia" w:ascii="仿宋_GB2312" w:hAnsi="仿宋" w:eastAsia="仿宋_GB2312"/>
          <w:kern w:val="0"/>
        </w:rPr>
        <w:t>审（</w:t>
      </w:r>
      <w:r>
        <w:rPr>
          <w:rFonts w:ascii="仿宋_GB2312" w:hAnsi="仿宋" w:eastAsia="仿宋_GB2312"/>
          <w:kern w:val="0"/>
        </w:rPr>
        <w:t>考</w:t>
      </w:r>
      <w:r>
        <w:rPr>
          <w:rFonts w:hint="eastAsia" w:ascii="仿宋_GB2312" w:hAnsi="仿宋" w:eastAsia="仿宋_GB2312"/>
          <w:kern w:val="0"/>
        </w:rPr>
        <w:t>）</w:t>
      </w:r>
      <w:r>
        <w:rPr>
          <w:rFonts w:ascii="仿宋_GB2312" w:hAnsi="仿宋" w:eastAsia="仿宋_GB2312"/>
          <w:kern w:val="0"/>
        </w:rPr>
        <w:t>期间不前往国（境）外或国内疫情中高风险地区以及社会面本土疫情所在县（市、区、旗，下同），主动减少外出、不必要的聚集和人员接触。出行时注意保持社交距离，乘坐公共交通工具应全程规范佩戴口罩并做好卫生防护，如出现发热、干咳等异常症状应及时就医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二、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当天入场时，考生应出示本人有效期内身份证原件、 “苏康码”绿码和行程卡绿卡，提供本人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时间</w:t>
      </w:r>
      <w:bookmarkStart w:id="0" w:name="_Hlk108601433"/>
      <w:r>
        <w:rPr>
          <w:rFonts w:hint="eastAsia" w:ascii="仿宋_GB2312" w:hAnsi="仿宋" w:eastAsia="仿宋_GB2312"/>
          <w:kern w:val="0"/>
        </w:rPr>
        <w:t>（</w:t>
      </w:r>
      <w:r>
        <w:rPr>
          <w:rFonts w:ascii="仿宋_GB2312" w:hAnsi="仿宋" w:eastAsia="仿宋_GB2312"/>
          <w:kern w:val="0"/>
        </w:rPr>
        <w:t>面试</w:t>
      </w:r>
      <w:r>
        <w:rPr>
          <w:rFonts w:hint="eastAsia" w:ascii="仿宋_GB2312" w:hAnsi="仿宋" w:eastAsia="仿宋_GB2312"/>
          <w:kern w:val="0"/>
        </w:rPr>
        <w:t>须出示面试</w:t>
      </w:r>
      <w:r>
        <w:rPr>
          <w:rFonts w:ascii="仿宋_GB2312" w:hAnsi="仿宋" w:eastAsia="仿宋_GB2312"/>
          <w:kern w:val="0"/>
        </w:rPr>
        <w:t>通知书</w:t>
      </w:r>
      <w:r>
        <w:rPr>
          <w:rFonts w:hint="eastAsia" w:ascii="仿宋_GB2312" w:hAnsi="仿宋" w:eastAsia="仿宋_GB2312"/>
          <w:kern w:val="0"/>
        </w:rPr>
        <w:t>，按</w:t>
      </w:r>
      <w:r>
        <w:rPr>
          <w:rFonts w:ascii="仿宋_GB2312" w:hAnsi="仿宋" w:eastAsia="仿宋_GB2312"/>
          <w:kern w:val="0"/>
        </w:rPr>
        <w:t>通知书</w:t>
      </w:r>
      <w:bookmarkEnd w:id="0"/>
      <w:r>
        <w:rPr>
          <w:rFonts w:ascii="仿宋_GB2312" w:hAnsi="仿宋" w:eastAsia="仿宋_GB2312"/>
          <w:kern w:val="0"/>
        </w:rPr>
        <w:t>上规定的面试当天报到（集中）时间</w:t>
      </w:r>
      <w:r>
        <w:rPr>
          <w:rFonts w:hint="eastAsia" w:ascii="仿宋_GB2312" w:hAnsi="仿宋" w:eastAsia="仿宋_GB2312"/>
          <w:kern w:val="0"/>
        </w:rPr>
        <w:t>，</w:t>
      </w:r>
      <w:r>
        <w:rPr>
          <w:rFonts w:ascii="仿宋_GB2312" w:hAnsi="仿宋" w:eastAsia="仿宋_GB2312"/>
          <w:kern w:val="0"/>
        </w:rPr>
        <w:t>以下统称“报到时间”</w:t>
      </w:r>
      <w:r>
        <w:rPr>
          <w:rFonts w:hint="eastAsia" w:ascii="仿宋_GB2312" w:hAnsi="仿宋" w:eastAsia="仿宋_GB2312"/>
          <w:kern w:val="0"/>
        </w:rPr>
        <w:t>）</w:t>
      </w:r>
      <w:r>
        <w:rPr>
          <w:rFonts w:ascii="仿宋_GB2312" w:hAnsi="仿宋" w:eastAsia="仿宋_GB2312"/>
          <w:kern w:val="0"/>
        </w:rPr>
        <w:t>前48小时内（以采样时间为准，省内外具有相关资质认定的检测机构均可，下同）核酸检测阴性证明（纸质报告、电子报告或苏康码、检测机构APP显示均可，必须含采样时间信息，下同），现场测查体温＜37.3℃、无干咳等可疑症状，可入场参加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考生应服从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现场防疫管理，并自备一次性医用口罩或无呼吸阀N95口罩，除身份核验和答题环节外应全程规范佩戴，做好个人防护。根据疫情防控管理相关要求，考生不能提前进入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（面试考点）熟悉情况，考生应提前了解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点（面试考点）入口位置和前往线路，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当天提前到达，自觉配合完成检测流程后从规定通道入场。逾期到场失去参加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资格的，责任自负。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有以下特殊情形之一的考生，必须主动报告相关情况，提前准备相关证明，服从相关安排，否则不能参加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：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1．近期有国（境）外、国内中高风险地区或社会面本土疫情所在县旅居史的考生，以及与新冠病毒肺炎确诊病例或无症状感染者有轨迹交叉的考生，自入境或离开中高风险地区、社会面本土疫情所在县或脱离轨迹交叉之日起算，已满规定隔离期及居家观察期（按属地疫情防控要求，下同）的，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当天除须本人“苏康码”绿码、行程卡绿卡、现场测查体温＜37.3℃、无干咳等可疑症状，并能提供报到时间前48小时内核酸检测阴性证明外，还须提供隔离期满证明及居家观察期中和期满日2次核酸检测阴性证明；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2．因患感冒等非新冠病毒肺炎疾病有发热（体温≥37.3℃）、干咳等症状的考生，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当天如症状未消失，除须本人“苏康码”绿码、行程卡绿卡，并能提供报到时间前48小时内核酸检测阴性证明外，经排查无流行病学史的，须服从安排在临时隔离场所参加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；</w:t>
      </w:r>
    </w:p>
    <w:p>
      <w:pPr>
        <w:suppressAutoHyphens/>
        <w:snapToGrid w:val="0"/>
        <w:spacing w:line="580" w:lineRule="exact"/>
        <w:ind w:firstLine="624" w:firstLineChars="200"/>
        <w:rPr>
          <w:rFonts w:hint="eastAsia"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3．外来考生除须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当天本人“苏康码”绿码、行程卡绿卡、现场测查体温＜37.3℃、无干咳等可疑症状，并能提供报到时间前48小时内核酸检测阴性证明外，还应严格按苏州市对于外来人员疫情防控有关要求，落实信息报备、抵达后健康监测和核酸检测等防控措施，提供相关证明</w:t>
      </w:r>
      <w:r>
        <w:rPr>
          <w:rFonts w:hint="eastAsia" w:ascii="仿宋_GB2312" w:hAnsi="仿宋" w:eastAsia="仿宋_GB2312"/>
          <w:kern w:val="0"/>
        </w:rPr>
        <w:t>；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hint="eastAsia" w:ascii="仿宋_GB2312" w:hAnsi="仿宋" w:eastAsia="仿宋_GB2312"/>
          <w:kern w:val="0"/>
        </w:rPr>
        <w:t>4.</w:t>
      </w:r>
      <w:r>
        <w:rPr>
          <w:rFonts w:ascii="仿宋_GB2312" w:hAnsi="仿宋" w:eastAsia="仿宋_GB2312"/>
          <w:kern w:val="0"/>
        </w:rPr>
        <w:t xml:space="preserve"> </w:t>
      </w:r>
      <w:r>
        <w:rPr>
          <w:rFonts w:hint="eastAsia" w:ascii="仿宋_GB2312" w:hAnsi="仿宋" w:eastAsia="仿宋_GB2312"/>
          <w:kern w:val="0"/>
        </w:rPr>
        <w:t>考试（复审）前7天内有中、高风险区所在县（市、区、旗）的其他地区旅居史的考生须主动报告，并提供本人复审（面试）前72小时内2次核酸检测阴性证明（以采样时间为准，2次核酸检测时间须间隔24小时），经现场防疫人员评估后方可入场参加考试（复审）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三、有下列情形之一的考生不得参加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，且应主动报告并配合疫情防控有关安排：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1．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当天不能现场出示本人“苏康码”绿码、行程卡绿卡或报到时间前48小时内核酸检测阴性证明的；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2．仍在隔离期的新冠病毒肺炎确诊病例、疑似病例、无症状感染者及密切接触者、次密切接触者，未完全按苏州市疫情防控要求落实抵达后健康监测、核酸检测等防控措施的，以及其他因疫情相关原因被旅居地或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所在地管控不能到场的；</w:t>
      </w:r>
    </w:p>
    <w:p>
      <w:pPr>
        <w:suppressAutoHyphens/>
        <w:snapToGrid w:val="0"/>
        <w:spacing w:line="580" w:lineRule="exact"/>
        <w:ind w:firstLine="624" w:firstLineChars="200"/>
        <w:rPr>
          <w:rFonts w:hint="eastAsia"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3．近期有国（境）外、国内中高风险地区或社会面本土疫情所在县旅居史的考生，自入境或离开中高风险地区、社会面本土疫情所在县之日起算，未满规定隔离期及居家观察期的；或虽已满隔离期及居家观察期，但不能全部提供隔离期满证明及居家观察期中和期满日2次核酸检测阴性证明的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四、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过程中，考生出现发热、干咳等可疑症状，应主动向</w:t>
      </w:r>
      <w:r>
        <w:rPr>
          <w:rFonts w:hint="eastAsia" w:ascii="仿宋_GB2312" w:hAnsi="仿宋" w:eastAsia="仿宋_GB2312"/>
          <w:kern w:val="0"/>
        </w:rPr>
        <w:t>复审（</w:t>
      </w:r>
      <w:r>
        <w:rPr>
          <w:rFonts w:ascii="仿宋_GB2312" w:hAnsi="仿宋" w:eastAsia="仿宋_GB2312"/>
          <w:kern w:val="0"/>
        </w:rPr>
        <w:t>考务</w:t>
      </w:r>
      <w:r>
        <w:rPr>
          <w:rFonts w:hint="eastAsia" w:ascii="仿宋_GB2312" w:hAnsi="仿宋" w:eastAsia="仿宋_GB2312"/>
          <w:kern w:val="0"/>
        </w:rPr>
        <w:t>）</w:t>
      </w:r>
      <w:r>
        <w:rPr>
          <w:rFonts w:ascii="仿宋_GB2312" w:hAnsi="仿宋" w:eastAsia="仿宋_GB2312"/>
          <w:kern w:val="0"/>
        </w:rPr>
        <w:t>工作人员报告，经复测复查确有症状的，应配合转移到临时隔离场所参加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，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结束后须服从疫情防控相关安排。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五、应仔细阅读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相关规定、防疫要求，打印并签署（下载打印面试通知书即视为认同）《</w:t>
      </w:r>
      <w:r>
        <w:rPr>
          <w:rFonts w:ascii="仿宋" w:hAnsi="仿宋" w:eastAsia="仿宋" w:cs="微软雅黑"/>
          <w:kern w:val="0"/>
        </w:rPr>
        <w:t>2022年沙洲职业工学院公开招聘工作人员（第</w:t>
      </w:r>
      <w:r>
        <w:rPr>
          <w:rFonts w:hint="eastAsia" w:ascii="仿宋" w:hAnsi="仿宋" w:eastAsia="仿宋" w:cs="微软雅黑"/>
          <w:kern w:val="0"/>
        </w:rPr>
        <w:t>二</w:t>
      </w:r>
      <w:r>
        <w:rPr>
          <w:rFonts w:ascii="仿宋" w:hAnsi="仿宋" w:eastAsia="仿宋" w:cs="微软雅黑"/>
          <w:kern w:val="0"/>
        </w:rPr>
        <w:t>批）疫情防控告知暨考生承诺书</w:t>
      </w:r>
      <w:r>
        <w:rPr>
          <w:rFonts w:ascii="仿宋_GB2312" w:hAnsi="仿宋" w:eastAsia="仿宋_GB2312"/>
          <w:kern w:val="0"/>
        </w:rPr>
        <w:t>》（见附件）。考生应如实申报相关信息，如有隐瞒或谎报旅居史、接触史、健康状况等疫情防控信息，或不配合工作人员进行防疫检测、排查、隔离、送诊等情形的，将被取消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资格；情节恶劣或造成严重后果的，在被取消</w:t>
      </w:r>
      <w:r>
        <w:rPr>
          <w:rFonts w:hint="eastAsia" w:ascii="仿宋_GB2312" w:hAnsi="仿宋" w:eastAsia="仿宋_GB2312"/>
          <w:kern w:val="0"/>
        </w:rPr>
        <w:t>考试（复审）</w:t>
      </w:r>
      <w:r>
        <w:rPr>
          <w:rFonts w:ascii="仿宋_GB2312" w:hAnsi="仿宋" w:eastAsia="仿宋_GB2312"/>
          <w:kern w:val="0"/>
        </w:rPr>
        <w:t>资格的同时记入诚信档案；构成违法的，将依法追究法律责任。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请考生持续关注新冠肺炎疫情动态和我市疫情防控最新要求，考前如有新的调整和要求，将另行告知。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>附件：</w:t>
      </w:r>
      <w:bookmarkStart w:id="1" w:name="_Hlk109918235"/>
      <w:r>
        <w:rPr>
          <w:rFonts w:ascii="仿宋" w:hAnsi="仿宋" w:eastAsia="仿宋" w:cs="微软雅黑"/>
          <w:kern w:val="0"/>
        </w:rPr>
        <w:t>2022年沙洲职业工学院公开招聘工作人员（第</w:t>
      </w:r>
      <w:r>
        <w:rPr>
          <w:rFonts w:hint="eastAsia" w:ascii="仿宋" w:hAnsi="仿宋" w:eastAsia="仿宋" w:cs="微软雅黑"/>
          <w:kern w:val="0"/>
        </w:rPr>
        <w:t>二</w:t>
      </w:r>
      <w:r>
        <w:rPr>
          <w:rFonts w:ascii="仿宋" w:hAnsi="仿宋" w:eastAsia="仿宋" w:cs="微软雅黑"/>
          <w:kern w:val="0"/>
        </w:rPr>
        <w:t>批）疫情防控告知暨考生承诺书</w:t>
      </w:r>
      <w:bookmarkEnd w:id="1"/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</w:p>
    <w:p>
      <w:pPr>
        <w:suppressAutoHyphens/>
        <w:snapToGrid w:val="0"/>
        <w:spacing w:line="580" w:lineRule="exact"/>
        <w:ind w:firstLine="624" w:firstLineChars="200"/>
        <w:rPr>
          <w:rFonts w:ascii="仿宋" w:hAnsi="仿宋" w:eastAsia="仿宋"/>
          <w:kern w:val="0"/>
        </w:rPr>
      </w:pPr>
      <w:r>
        <w:rPr>
          <w:rFonts w:ascii="仿宋_GB2312" w:hAnsi="仿宋" w:eastAsia="仿宋_GB2312"/>
          <w:kern w:val="0"/>
        </w:rPr>
        <w:t xml:space="preserve">                                </w:t>
      </w:r>
      <w:r>
        <w:rPr>
          <w:rFonts w:hint="eastAsia" w:ascii="仿宋" w:hAnsi="仿宋" w:eastAsia="仿宋" w:cs="微软雅黑"/>
          <w:kern w:val="0"/>
        </w:rPr>
        <w:t>沙洲职业工学院</w:t>
      </w:r>
    </w:p>
    <w:p>
      <w:pPr>
        <w:suppressAutoHyphens/>
        <w:snapToGrid w:val="0"/>
        <w:spacing w:line="580" w:lineRule="exact"/>
        <w:ind w:firstLine="624" w:firstLineChars="200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/>
          <w:kern w:val="0"/>
        </w:rPr>
        <w:t xml:space="preserve">                           　　2022年10月</w:t>
      </w:r>
      <w:r>
        <w:rPr>
          <w:rFonts w:hint="eastAsia" w:ascii="仿宋_GB2312" w:hAnsi="仿宋" w:eastAsia="仿宋_GB2312"/>
          <w:kern w:val="0"/>
        </w:rPr>
        <w:t>8</w:t>
      </w:r>
      <w:r>
        <w:rPr>
          <w:rFonts w:ascii="仿宋_GB2312" w:hAnsi="仿宋" w:eastAsia="仿宋_GB2312"/>
          <w:kern w:val="0"/>
        </w:rPr>
        <w:t>日</w:t>
      </w:r>
    </w:p>
    <w:p>
      <w:pPr>
        <w:suppressAutoHyphens/>
        <w:snapToGrid w:val="0"/>
        <w:spacing w:line="580" w:lineRule="exact"/>
        <w:rPr>
          <w:rFonts w:ascii="仿宋_GB2312" w:hAnsi="仿宋" w:eastAsia="仿宋_GB2312"/>
          <w:b/>
          <w:kern w:val="0"/>
        </w:rPr>
      </w:pPr>
      <w:r>
        <w:rPr>
          <w:rFonts w:ascii="Times New Roman" w:hAnsi="Times New Roman" w:eastAsia="方正黑体_GBK"/>
          <w:bCs/>
          <w:kern w:val="0"/>
        </w:rPr>
        <w:br w:type="page"/>
      </w:r>
      <w:r>
        <w:rPr>
          <w:rFonts w:ascii="仿宋_GB2312" w:hAnsi="仿宋" w:eastAsia="仿宋_GB2312"/>
          <w:b/>
          <w:kern w:val="0"/>
        </w:rPr>
        <w:t>附件</w:t>
      </w:r>
      <w:r>
        <w:rPr>
          <w:rFonts w:hint="eastAsia" w:ascii="仿宋_GB2312" w:hAnsi="仿宋" w:eastAsia="仿宋_GB2312"/>
          <w:b/>
          <w:kern w:val="0"/>
        </w:rPr>
        <w:t>：</w:t>
      </w:r>
    </w:p>
    <w:p>
      <w:pPr>
        <w:suppressAutoHyphens/>
        <w:snapToGrid w:val="0"/>
        <w:spacing w:line="58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uppressAutoHyphens/>
        <w:snapToGrid w:val="0"/>
        <w:spacing w:line="580" w:lineRule="exact"/>
        <w:ind w:firstLine="864" w:firstLineChars="20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2022年沙洲职业工学院公开招聘</w:t>
      </w:r>
    </w:p>
    <w:p>
      <w:pPr>
        <w:suppressAutoHyphens/>
        <w:snapToGrid w:val="0"/>
        <w:spacing w:line="580" w:lineRule="exact"/>
        <w:ind w:firstLine="864" w:firstLineChars="20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工作人员（第</w:t>
      </w:r>
      <w:r>
        <w:rPr>
          <w:rFonts w:hint="eastAsia" w:ascii="方正小标宋简体" w:hAnsi="Times New Roman" w:eastAsia="方正小标宋简体"/>
          <w:sz w:val="44"/>
          <w:szCs w:val="44"/>
        </w:rPr>
        <w:t>二</w:t>
      </w:r>
      <w:r>
        <w:rPr>
          <w:rFonts w:ascii="方正小标宋简体" w:hAnsi="Times New Roman" w:eastAsia="方正小标宋简体"/>
          <w:sz w:val="44"/>
          <w:szCs w:val="44"/>
        </w:rPr>
        <w:t>批）疫情防控</w:t>
      </w:r>
    </w:p>
    <w:p>
      <w:pPr>
        <w:suppressAutoHyphens/>
        <w:snapToGrid w:val="0"/>
        <w:spacing w:line="580" w:lineRule="exact"/>
        <w:ind w:firstLine="864" w:firstLineChars="20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告知暨考生承诺书</w:t>
      </w:r>
    </w:p>
    <w:p>
      <w:pPr>
        <w:suppressAutoHyphens/>
        <w:snapToGrid w:val="0"/>
        <w:spacing w:line="580" w:lineRule="exact"/>
        <w:ind w:firstLine="624" w:firstLineChars="200"/>
        <w:rPr>
          <w:rFonts w:hint="eastAsia" w:ascii="仿宋_GB2312" w:hAnsi="仿宋" w:eastAsia="仿宋_GB2312"/>
          <w:kern w:val="0"/>
        </w:rPr>
      </w:pPr>
      <w:r>
        <w:rPr>
          <w:rFonts w:hint="eastAsia" w:ascii="仿宋_GB2312" w:hAnsi="仿宋" w:eastAsia="仿宋_GB2312"/>
          <w:kern w:val="0"/>
        </w:rPr>
        <w:t>本人已认真阅读《</w:t>
      </w:r>
      <w:r>
        <w:rPr>
          <w:rFonts w:ascii="仿宋" w:hAnsi="仿宋" w:eastAsia="仿宋" w:cs="微软雅黑"/>
          <w:kern w:val="0"/>
        </w:rPr>
        <w:t>2022年沙洲职业工学院公开招聘工作人员（第</w:t>
      </w:r>
      <w:r>
        <w:rPr>
          <w:rFonts w:hint="eastAsia" w:ascii="仿宋" w:hAnsi="仿宋" w:eastAsia="仿宋" w:cs="微软雅黑"/>
          <w:kern w:val="0"/>
        </w:rPr>
        <w:t>二</w:t>
      </w:r>
      <w:r>
        <w:rPr>
          <w:rFonts w:ascii="仿宋" w:hAnsi="仿宋" w:eastAsia="仿宋" w:cs="微软雅黑"/>
          <w:kern w:val="0"/>
        </w:rPr>
        <w:t>批）疫情防控告知暨考生承诺书</w:t>
      </w:r>
      <w:r>
        <w:rPr>
          <w:rFonts w:hint="eastAsia" w:ascii="仿宋_GB2312" w:hAnsi="仿宋" w:eastAsia="仿宋_GB2312"/>
          <w:kern w:val="0"/>
        </w:rPr>
        <w:t>》，知悉告知事项、证明义务和防疫要求。在此郑重承诺：本人填报、提交和现场出示的所有信息（证明）均真实、准确、完整、有效，符合疫情防控相关要求，并愿意遵守考试（复审）疫情防控有关规定，配合考试（复审）现场疫情防控有关工作安排。如有违反或有不实承诺，自愿承担相应责任、接受相应处理。</w:t>
      </w:r>
    </w:p>
    <w:p>
      <w:pPr>
        <w:suppressAutoHyphens/>
        <w:snapToGrid w:val="0"/>
        <w:spacing w:line="580" w:lineRule="exact"/>
        <w:ind w:firstLine="624" w:firstLineChars="200"/>
        <w:rPr>
          <w:rFonts w:hint="eastAsia" w:ascii="仿宋_GB2312" w:hAnsi="仿宋" w:eastAsia="仿宋_GB2312"/>
          <w:kern w:val="0"/>
        </w:rPr>
      </w:pPr>
    </w:p>
    <w:p>
      <w:pPr>
        <w:suppressAutoHyphens/>
        <w:snapToGrid w:val="0"/>
        <w:spacing w:line="580" w:lineRule="exact"/>
        <w:ind w:firstLine="624" w:firstLineChars="200"/>
        <w:rPr>
          <w:rFonts w:hint="eastAsia" w:ascii="仿宋_GB2312" w:hAnsi="仿宋" w:eastAsia="仿宋_GB2312"/>
          <w:kern w:val="0"/>
        </w:rPr>
      </w:pPr>
    </w:p>
    <w:p>
      <w:pPr>
        <w:widowControl/>
        <w:adjustRightInd w:val="0"/>
        <w:snapToGrid w:val="0"/>
        <w:spacing w:line="360" w:lineRule="auto"/>
        <w:ind w:right="641" w:firstLine="3588" w:firstLineChars="1150"/>
        <w:rPr>
          <w:rFonts w:hint="eastAsia"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承诺人（签名）：</w:t>
      </w:r>
    </w:p>
    <w:p>
      <w:pPr>
        <w:widowControl/>
        <w:adjustRightInd w:val="0"/>
        <w:snapToGrid w:val="0"/>
        <w:spacing w:line="360" w:lineRule="auto"/>
        <w:ind w:right="641" w:firstLine="2802" w:firstLineChars="898"/>
        <w:rPr>
          <w:rFonts w:hint="eastAsia"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 xml:space="preserve">承诺人公民身份号码：               </w:t>
      </w:r>
    </w:p>
    <w:p>
      <w:pPr>
        <w:widowControl/>
        <w:adjustRightInd w:val="0"/>
        <w:snapToGrid w:val="0"/>
        <w:spacing w:line="360" w:lineRule="auto"/>
        <w:ind w:firstLine="5928" w:firstLineChars="1900"/>
        <w:rPr>
          <w:rFonts w:hint="eastAsia"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年     月     日</w:t>
      </w:r>
    </w:p>
    <w:p>
      <w:pPr>
        <w:suppressAutoHyphens/>
        <w:snapToGrid w:val="0"/>
        <w:spacing w:line="580" w:lineRule="exact"/>
        <w:ind w:firstLine="312" w:firstLineChars="100"/>
        <w:rPr>
          <w:rFonts w:ascii="Times New Roman" w:hAnsi="Times New Roman"/>
          <w:kern w:val="0"/>
        </w:rPr>
      </w:pPr>
    </w:p>
    <w:p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 w:start="1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46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2 -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3F4117F"/>
    <w:rsid w:val="13F4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uiPriority w:val="0"/>
    <w:rPr>
      <w:bdr w:val="none" w:color="auto" w:sz="0" w:space="0"/>
    </w:rPr>
  </w:style>
  <w:style w:type="character" w:styleId="11">
    <w:name w:val="Hyperlink"/>
    <w:basedOn w:val="6"/>
    <w:uiPriority w:val="0"/>
    <w:rPr>
      <w:color w:val="0000FF"/>
      <w:u w:val="none"/>
    </w:rPr>
  </w:style>
  <w:style w:type="character" w:styleId="12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4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2022-10-12T00:58:00Z</dcterms:created>
  <dc:creator>Administrator</dc:creator>
  <cp:lastModifiedBy>Administrator</cp:lastModifiedBy>
  <dcterms:modified xsi:type="dcterms:W3CDTF">2022-10-12T01:00:14Z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5B8650F4E1EF402E9F778A6EF2069E5F</vt:lpwstr>
  </property>
</Properties>
</file>