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spacing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00"/>
          <w:sz w:val="32"/>
          <w:szCs w:val="32"/>
          <w:lang w:val="en-US" w:eastAsia="zh-CN"/>
        </w:rPr>
        <w:t>附件8</w:t>
      </w:r>
    </w:p>
    <w:p>
      <w:pPr>
        <w:spacing w:line="500" w:lineRule="exact"/>
        <w:ind w:firstLine="2728"/>
        <w:rPr>
          <w:rFonts w:hint="eastAsia"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spacing w:line="500" w:lineRule="exact"/>
        <w:ind w:firstLine="2728"/>
        <w:rPr>
          <w:rFonts w:hint="eastAsia" w:ascii="黑体" w:hAnsi="宋体" w:eastAsia="黑体"/>
          <w:b/>
          <w:spacing w:val="100"/>
          <w:sz w:val="48"/>
        </w:rPr>
      </w:pP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为了准确反映受检者身体的真实状况，请注意以下事项：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1.均应到指定医院进行体检，其它医疗单位的检查结果一律无效。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2.严禁弄虚作假、冒名顶替；如隐瞒病史影响体检结果的，后果自负。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3.体检表上贴近期</w:t>
      </w:r>
      <w:r>
        <w:rPr>
          <w:rFonts w:hint="eastAsia" w:ascii="仿宋_GB2312" w:hAnsi="宋体" w:eastAsia="仿宋_GB2312"/>
          <w:sz w:val="30"/>
          <w:lang w:val="en-US" w:eastAsia="zh-CN"/>
        </w:rPr>
        <w:t>一</w:t>
      </w:r>
      <w:r>
        <w:rPr>
          <w:rFonts w:hint="eastAsia" w:ascii="仿宋_GB2312" w:hAnsi="宋体" w:eastAsia="仿宋_GB2312"/>
          <w:sz w:val="30"/>
        </w:rPr>
        <w:t>寸免冠照片一张。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4.附件</w:t>
      </w:r>
      <w:r>
        <w:rPr>
          <w:rFonts w:hint="eastAsia" w:ascii="仿宋_GB2312" w:hAnsi="宋体" w:eastAsia="仿宋_GB2312"/>
          <w:sz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</w:rPr>
        <w:t>由受检者本人填写（用黑色签字笔或钢笔），要求字迹清楚，无涂改，病史部分要如实、逐项填齐，不能遗漏。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5.体检前一天请注意休息，勿熬夜，不要饮酒，避免剧烈运动。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6.体检当天需进行采血、B超等检查，请在受检前禁食8-12小时。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8.请配合医生认真检查所有项目，勿漏检。若自动放弃某一检查项目，将会影响对您的录用。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9.体检医师可根据实际需要，增加必要的相应检查、检验项目。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10.如对体检结果有疑义，请按有关规定办理。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11.体检费用</w:t>
      </w:r>
      <w:r>
        <w:rPr>
          <w:rFonts w:hint="eastAsia" w:ascii="仿宋_GB2312" w:hAnsi="宋体" w:eastAsia="仿宋_GB2312" w:cs="Times New Roman"/>
          <w:sz w:val="30"/>
          <w:lang w:val="en-US" w:eastAsia="zh-CN"/>
        </w:rPr>
        <w:t>450</w:t>
      </w:r>
      <w:r>
        <w:rPr>
          <w:rFonts w:hint="eastAsia" w:ascii="仿宋_GB2312" w:hAnsi="宋体" w:eastAsia="仿宋_GB2312" w:cs="Times New Roman"/>
          <w:sz w:val="30"/>
        </w:rPr>
        <w:t>元，因</w:t>
      </w:r>
      <w:r>
        <w:rPr>
          <w:rFonts w:hint="eastAsia" w:ascii="仿宋_GB2312" w:hAnsi="宋体" w:eastAsia="仿宋_GB2312"/>
          <w:sz w:val="30"/>
        </w:rPr>
        <w:t>手机</w:t>
      </w:r>
      <w:r>
        <w:rPr>
          <w:rFonts w:hint="eastAsia" w:ascii="仿宋_GB2312" w:hAnsi="宋体" w:eastAsia="仿宋_GB2312"/>
          <w:sz w:val="30"/>
          <w:lang w:val="en-US" w:eastAsia="zh-CN"/>
        </w:rPr>
        <w:t>须</w:t>
      </w:r>
      <w:r>
        <w:rPr>
          <w:rFonts w:hint="eastAsia" w:ascii="仿宋_GB2312" w:hAnsi="宋体" w:eastAsia="仿宋_GB2312"/>
          <w:sz w:val="30"/>
        </w:rPr>
        <w:t>上交，请尽量携带合适现金（如需复检，复检费用</w:t>
      </w:r>
      <w:r>
        <w:rPr>
          <w:rFonts w:hint="eastAsia" w:ascii="仿宋_GB2312" w:hAnsi="宋体" w:eastAsia="仿宋_GB2312"/>
          <w:sz w:val="30"/>
          <w:lang w:val="en-US" w:eastAsia="zh-CN"/>
        </w:rPr>
        <w:t>仍</w:t>
      </w:r>
      <w:r>
        <w:rPr>
          <w:rFonts w:hint="eastAsia" w:ascii="仿宋_GB2312" w:hAnsi="宋体" w:eastAsia="仿宋_GB2312"/>
          <w:sz w:val="30"/>
        </w:rPr>
        <w:t>由本人承担）。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</w:rPr>
      </w:pPr>
    </w:p>
    <w:p>
      <w:pPr>
        <w:spacing w:line="500" w:lineRule="exact"/>
        <w:rPr>
          <w:rFonts w:hint="eastAsia" w:ascii="仿宋_GB2312" w:hAnsi="宋体" w:eastAsia="仿宋_GB2312"/>
          <w:sz w:val="30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0E2B208B"/>
    <w:rsid w:val="23387A8B"/>
    <w:rsid w:val="27832FDC"/>
    <w:rsid w:val="31B159DE"/>
    <w:rsid w:val="35FC25ED"/>
    <w:rsid w:val="37FD47F3"/>
    <w:rsid w:val="4E67728B"/>
    <w:rsid w:val="55591AB9"/>
    <w:rsid w:val="57EA119D"/>
    <w:rsid w:val="68E82BB8"/>
    <w:rsid w:val="6A4B510E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906A12D97FA84923B1B651E1AD872B98</vt:lpwstr>
  </property>
</Properties>
</file>