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江城</w:t>
      </w:r>
      <w:r>
        <w:rPr>
          <w:rFonts w:ascii="方正小标宋简体" w:hAnsi="仿宋" w:eastAsia="方正小标宋简体" w:cs="仿宋"/>
          <w:color w:val="000000"/>
          <w:sz w:val="36"/>
          <w:szCs w:val="36"/>
        </w:rPr>
        <w:t>县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2022年秋季</w:t>
      </w:r>
      <w:r>
        <w:rPr>
          <w:rFonts w:ascii="方正小标宋简体" w:hAnsi="仿宋" w:eastAsia="方正小标宋简体" w:cs="仿宋"/>
          <w:color w:val="000000"/>
          <w:sz w:val="36"/>
          <w:szCs w:val="36"/>
        </w:rPr>
        <w:t>学期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银龄讲学计划讲学教师申请表</w:t>
      </w:r>
    </w:p>
    <w:tbl>
      <w:tblPr>
        <w:tblStyle w:val="5"/>
        <w:tblpPr w:leftFromText="180" w:rightFromText="180" w:vertAnchor="text" w:horzAnchor="margin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5"/>
        <w:gridCol w:w="851"/>
        <w:gridCol w:w="474"/>
        <w:gridCol w:w="433"/>
        <w:gridCol w:w="1129"/>
        <w:gridCol w:w="162"/>
        <w:gridCol w:w="249"/>
        <w:gridCol w:w="1112"/>
        <w:gridCol w:w="30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江城县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3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widowControl/>
        <w:spacing w:line="20" w:lineRule="exact"/>
        <w:jc w:val="left"/>
      </w:pPr>
      <w:r>
        <w:rPr>
          <w:rFonts w:hint="eastAsia" w:ascii="仿宋" w:hAnsi="仿宋" w:eastAsia="仿宋"/>
          <w:color w:val="000000"/>
          <w:sz w:val="32"/>
          <w:szCs w:val="32"/>
        </w:rPr>
        <w:t>.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118C3F9E"/>
    <w:rsid w:val="23387A8B"/>
    <w:rsid w:val="27832FDC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78350019673647A994362E8B4942B5F4</vt:lpwstr>
  </property>
</Properties>
</file>