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18" w:rightChars="342"/>
        <w:rPr>
          <w:rFonts w:hint="eastAsia" w:ascii="方正小标宋简体" w:hAnsi="方正小标宋简体" w:eastAsia="宋体" w:cs="Times New Roman"/>
          <w:color w:val="000000"/>
          <w:kern w:val="0"/>
          <w:sz w:val="32"/>
          <w:szCs w:val="32"/>
        </w:rPr>
      </w:pPr>
      <w:r>
        <w:rPr>
          <w:rFonts w:ascii="方正小标宋简体" w:hAnsi="方正小标宋简体" w:eastAsia="宋体" w:cs="Times New Roman"/>
          <w:color w:val="000000"/>
          <w:kern w:val="0"/>
          <w:sz w:val="32"/>
          <w:szCs w:val="32"/>
        </w:rPr>
        <w:t>附件1：</w:t>
      </w:r>
      <w:r>
        <w:rPr>
          <w:rFonts w:hint="eastAsia" w:ascii="方正小标宋简体" w:hAnsi="方正小标宋简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方正小标宋简体" w:hAnsi="方正小标宋简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小标宋简体" w:hAnsi="方正小标宋简体" w:eastAsia="宋体" w:cs="Times New Roman"/>
          <w:color w:val="000000"/>
          <w:kern w:val="0"/>
          <w:sz w:val="32"/>
          <w:szCs w:val="32"/>
        </w:rPr>
        <w:t xml:space="preserve">      </w:t>
      </w:r>
    </w:p>
    <w:p>
      <w:pPr>
        <w:ind w:right="718" w:rightChars="342"/>
        <w:rPr>
          <w:rFonts w:ascii="方正小标宋简体" w:hAnsi="方正小标宋简体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宋体" w:cs="Times New Roman"/>
          <w:color w:val="000000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ascii="方正小标宋简体" w:hAnsi="方正小标宋简体" w:eastAsia="宋体" w:cs="Times New Roman"/>
          <w:color w:val="000000"/>
          <w:kern w:val="0"/>
          <w:sz w:val="32"/>
          <w:szCs w:val="32"/>
        </w:rPr>
        <w:t>2022年</w:t>
      </w:r>
      <w:r>
        <w:rPr>
          <w:rFonts w:ascii="方正小标宋简体" w:hAnsi="方正小标宋简体" w:cs="Times New Roman"/>
          <w:color w:val="000000"/>
          <w:kern w:val="0"/>
          <w:sz w:val="32"/>
          <w:szCs w:val="32"/>
          <w:lang w:val="en"/>
        </w:rPr>
        <w:t>下</w:t>
      </w:r>
      <w:r>
        <w:rPr>
          <w:rFonts w:ascii="方正小标宋简体" w:hAnsi="方正小标宋简体" w:eastAsia="宋体" w:cs="Times New Roman"/>
          <w:color w:val="000000"/>
          <w:kern w:val="0"/>
          <w:sz w:val="32"/>
          <w:szCs w:val="32"/>
        </w:rPr>
        <w:t>半年</w:t>
      </w:r>
      <w:r>
        <w:rPr>
          <w:rFonts w:hint="eastAsia" w:ascii="方正小标宋简体" w:hAnsi="方正小标宋简体" w:eastAsia="宋体" w:cs="Times New Roman"/>
          <w:color w:val="000000"/>
          <w:kern w:val="0"/>
          <w:sz w:val="32"/>
          <w:szCs w:val="32"/>
        </w:rPr>
        <w:t>舟山市六横中学</w:t>
      </w:r>
      <w:r>
        <w:rPr>
          <w:rFonts w:ascii="方正小标宋简体" w:hAnsi="方正小标宋简体" w:eastAsia="宋体" w:cs="Times New Roman"/>
          <w:color w:val="000000"/>
          <w:kern w:val="0"/>
          <w:sz w:val="32"/>
          <w:szCs w:val="32"/>
        </w:rPr>
        <w:t>公开招聘教师计划表</w:t>
      </w:r>
    </w:p>
    <w:tbl>
      <w:tblPr>
        <w:tblStyle w:val="4"/>
        <w:tblpPr w:leftFromText="180" w:rightFromText="180" w:vertAnchor="text" w:horzAnchor="page" w:tblpX="2623" w:tblpY="970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0"/>
        <w:gridCol w:w="825"/>
        <w:gridCol w:w="870"/>
        <w:gridCol w:w="52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招聘计划数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舟山市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六横中学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中国语言文学类、学科教学（语文）、课程与教学论（语文）、教育（学科教学语文）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高中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数学类、统计学类、学科教学（数学）、课程与教学论（数学）、教育（学科教学数学）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高中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历史学类、人文教育（历史）、学科教学（历史）、课程与教学论（历史）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565" w:type="dxa"/>
            <w:gridSpan w:val="3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090" w:type="dxa"/>
            <w:gridSpan w:val="2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3名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ind w:right="718" w:rightChars="342"/>
        <w:rPr>
          <w:rFonts w:ascii="方正小标宋简体" w:hAnsi="方正小标宋简体" w:cs="Times New Roman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7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26F4810"/>
    <w:rsid w:val="044414A2"/>
    <w:rsid w:val="224B494B"/>
    <w:rsid w:val="26045BDB"/>
    <w:rsid w:val="3EF820AE"/>
    <w:rsid w:val="726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000FF"/>
      <w:u w:val="single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2022-07-29T00:47:00Z</dcterms:created>
  <dc:creator>Administrator</dc:creator>
  <cp:lastModifiedBy>Administrator</cp:lastModifiedBy>
  <dcterms:modified xsi:type="dcterms:W3CDTF">2022-07-29T01:02:03Z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8D5F2F22A6A144F1805C484EC782C05E</vt:lpwstr>
  </property>
</Properties>
</file>