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4"/>
          <w:sz w:val="36"/>
          <w:szCs w:val="36"/>
          <w:lang w:eastAsia="zh-CN"/>
        </w:rPr>
        <w:t>沧县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4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4"/>
          <w:sz w:val="36"/>
          <w:szCs w:val="36"/>
        </w:rPr>
        <w:t>公开招聘中小学幼儿园教师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4"/>
          <w:sz w:val="36"/>
          <w:szCs w:val="36"/>
          <w:lang w:val="en-US" w:eastAsia="zh-CN"/>
        </w:rPr>
        <w:t>笔试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/>
          <w:b/>
          <w:spacing w:val="2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4"/>
          <w:sz w:val="36"/>
          <w:szCs w:val="36"/>
        </w:rPr>
        <w:t>新冠肺炎疫情防控考生告知书</w:t>
      </w:r>
    </w:p>
    <w:p>
      <w:pPr>
        <w:widowControl/>
        <w:spacing w:line="468" w:lineRule="atLeast"/>
        <w:rPr>
          <w:rFonts w:hint="eastAsia" w:ascii="仿宋_GB2312" w:hAnsi="微软雅黑" w:eastAsia="仿宋_GB2312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both"/>
        <w:textAlignment w:val="auto"/>
        <w:rPr>
          <w:rFonts w:ascii="仿宋_GB2312" w:hAnsi="微软雅黑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各位考生：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</w:rPr>
        <w:t>为有效防控新型冠状病毒肺炎疫情，保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lang w:eastAsia="zh-CN"/>
        </w:rPr>
        <w:t>障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</w:rPr>
        <w:t>广大考生和考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lang w:eastAsia="zh-CN"/>
        </w:rPr>
        <w:t>务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</w:rPr>
        <w:t>工作人员的身体健康和生命安全，确保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本次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</w:rPr>
        <w:t>笔试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lang w:eastAsia="zh-CN"/>
        </w:rPr>
        <w:t>安全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顺利实施，根据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eastAsia="zh-CN"/>
        </w:rPr>
        <w:t>上级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疫情防控要求制定本告知书。请广大考生认真阅读，并遵照执行。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2" w:firstLineChars="200"/>
        <w:jc w:val="both"/>
        <w:textAlignment w:val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一、考前准备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（一）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shd w:val="clear" w:color="auto" w:fill="FFFFFF"/>
        </w:rPr>
        <w:t>考生须在考试前10天申领“河北健康码”“通信大数据行程卡”。“河北健康码”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申领方式为：通过微信、支付宝搜索“河北健康码”小程序，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shd w:val="clear" w:color="auto" w:fill="FFFFFF"/>
        </w:rPr>
        <w:t>自动生成个人“河北健康码”。“通信大数据行程卡”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申领方式为：通过微信、支付宝搜索“通信大数据行程卡”小程序，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shd w:val="clear" w:color="auto" w:fill="FFFFFF"/>
        </w:rPr>
        <w:t>获取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“通信大数据行程卡”。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ascii="微软雅黑" w:hAnsi="微软雅黑" w:eastAsia="微软雅黑" w:cs="宋体"/>
          <w:color w:val="000000"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color w:val="000000"/>
          <w:kern w:val="0"/>
          <w:sz w:val="28"/>
          <w:szCs w:val="28"/>
          <w:shd w:val="clear" w:color="auto" w:fill="FFFFFF"/>
        </w:rPr>
        <w:t>建议考生考前10天持续关注个人“河北健康码”和“通信大数据行程卡”状态，如有异常（比如健康码为红码、黄码或弹窗等），应及时查明原因，并按相关要求执行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（二）考生在备考期间，要做好自我防护，避免与新冠肺炎确诊病例、疑似病例、无症状感染者及中高风险地区人员接触；不前往国内疫情中、高风险地区，不出国（境）；不参加聚集性活动，避免去人群流动性较大、人群密集的场所聚集；应主动减少外出和不必要的人员接触，注意加强途中防护如优先采取步行、自行车、私家车等出行方式，乘坐公共交通时应戴医用口罩，与他人保持合理间距，途中尽量避免用手触摸公共交通工具上的物品，及时洗手或使用免洗消毒液。避免出现发热、干咳等异常症状，确保考试时身体状况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（三）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考生应随时关注国内疫情权威信息，根据个人健康监测和行程情况，做好参考准备。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1.</w:t>
      </w:r>
      <w:r>
        <w:rPr>
          <w:rFonts w:hint="eastAsia" w:ascii="仿宋_GB2312" w:hAnsi="宋体" w:eastAsia="仿宋_GB2312" w:cs="Helvetica"/>
          <w:kern w:val="0"/>
          <w:sz w:val="28"/>
          <w:szCs w:val="28"/>
        </w:rPr>
        <w:t xml:space="preserve"> 考前10天内无国（境）外旅居史;考前10天内与新冠肺炎确诊病例、疑似病例、无症状感染者无密切接触史，7天内与密接无密切接触史；考前对有高风险区7天旅居史且完成7天集中隔离医学观察的人员、有中风险区7天旅居史且完成7天居家隔离医学观察的人员、有低风险区7天旅居史且完成“三天两检”核酸检测的人员，符合上述条件的考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（1）河北健康码、行程码均为绿码且健康状况正常，持考试前48小时内核酸检测阴性证明（纸质报告、电子报告均可，时间计算以核酸采样时间为准，下同）、经现场测量体温正常可参加考试。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（2）考前10天有发热、干咳、咽痛、乏力、嗅（味）觉减退、腹泻等症状的，须到医院发热门诊进行鉴别诊断、排除新冠肺炎感染风险，持考试前48小时、24小时内2次核酸检测阴性证明（2次核酸检测证明间隔24小时以上），河北健康码、行程码均为绿码且健康状况正常，经现场测量体温正常可参加笔试。考试当天，上述发热、咳嗽等症状未消失的，经考点卫生防疫专业人员排查无疫情传播风险、研判评估可以参加考试的，安排到隔离备用考场参加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（3）既往新冠肺炎确诊病例、无症状感染者及密切接触者，现已按规定完成隔离治疗、解除隔离和医学观察的考生，应当主动向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eastAsia="zh-CN"/>
        </w:rPr>
        <w:t>沧县人社局和沧县疾控中心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报告并提供相关证明材料。考试当天，河北健康码、行程码均为绿码且健康状况正常，持考试前48小时内核酸检测阴性证明，可参加考试。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河北健康码非绿码，以及按照前款疫情防控要求和提示无法提供相关健康证明的考生，不得参加考试。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2. 7天内有中高风险区所在县（市、区、旗）的其他地区（即低风险区）、陆路边境口岸城市旅居史的考生应按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eastAsia="zh-CN"/>
        </w:rPr>
        <w:t>我县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疫情防控规定及时主动报备。对7天内有低风险区旅居史人员，要纳入社区管理，进行健康监测，实施“三天两检”核酸检测措施，持</w:t>
      </w:r>
      <w:r>
        <w:rPr>
          <w:rFonts w:hint="eastAsia" w:ascii="仿宋_GB2312" w:hAnsi="宋体" w:eastAsia="仿宋_GB2312" w:cs="Helvetica"/>
          <w:color w:val="000000"/>
          <w:kern w:val="0"/>
          <w:sz w:val="28"/>
          <w:szCs w:val="28"/>
        </w:rPr>
        <w:t>考前48小时内核酸检测阴性证明</w:t>
      </w:r>
      <w:r>
        <w:rPr>
          <w:rFonts w:hint="eastAsia" w:ascii="仿宋_GB2312" w:hAnsi="宋体" w:eastAsia="仿宋_GB2312" w:cs="Helvetica"/>
          <w:color w:val="333333"/>
          <w:kern w:val="0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宋体" w:eastAsia="仿宋_GB2312" w:cs="Helvetica"/>
          <w:color w:val="000000"/>
          <w:kern w:val="0"/>
          <w:sz w:val="28"/>
          <w:szCs w:val="28"/>
        </w:rPr>
        <w:t>河北健康码、行程码均为绿码且健康状况正常，经现场测量体温正常，可参加考试</w:t>
      </w:r>
      <w:r>
        <w:rPr>
          <w:rFonts w:hint="eastAsia" w:ascii="仿宋_GB2312" w:hAnsi="宋体" w:eastAsia="仿宋_GB2312" w:cs="Helvetica"/>
          <w:color w:val="333333"/>
          <w:kern w:val="0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Helvetica"/>
          <w:color w:val="000000"/>
          <w:kern w:val="0"/>
          <w:sz w:val="28"/>
          <w:szCs w:val="28"/>
        </w:rPr>
        <w:t>3.在隔离治疗、集中隔离或居家隔离医学观察、居家健康监测期的涉疫风险人员，不得参加考试。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4.考生在考试过程中出现发热、咳嗽等症状，由考点卫生防疫专业人员进行初步诊断，视情况安排到隔离备用考场参加笔试，或者立即采取隔离措施，送往定点医院进行医治。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（四）考生需自备医用外科口罩（按半天</w:t>
      </w:r>
      <w:r>
        <w:rPr>
          <w:rFonts w:hint="eastAsia" w:ascii="仿宋_GB2312" w:eastAsia="仿宋_GB2312"/>
          <w:kern w:val="0"/>
          <w:sz w:val="28"/>
          <w:szCs w:val="28"/>
        </w:rPr>
        <w:t>1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支准备，禁止佩戴带有呼吸阀口罩）、消毒湿巾。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</w:rPr>
        <w:t>（五）提倡积极接种疫苗并按时完成全程免疫。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_GB2312" w:hAnsi="Helvetica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  <w:lang w:val="zh-CN"/>
        </w:rPr>
        <w:t>（六）</w:t>
      </w:r>
      <w:r>
        <w:rPr>
          <w:rFonts w:hint="eastAsia" w:ascii="仿宋_GB2312" w:hAnsi="Helvetica" w:eastAsia="仿宋_GB2312"/>
          <w:color w:val="000000"/>
          <w:sz w:val="28"/>
          <w:szCs w:val="28"/>
        </w:rPr>
        <w:t>考生须下载并按要求填写《个人健康信息承诺书》，如实填报本人笔试前1</w:t>
      </w:r>
      <w:r>
        <w:rPr>
          <w:rFonts w:hint="eastAsia" w:ascii="仿宋_GB2312" w:hAnsi="Helvetica" w:eastAsia="仿宋_GB2312"/>
          <w:color w:val="000000"/>
          <w:sz w:val="28"/>
          <w:szCs w:val="28"/>
          <w:lang w:val="en-US" w:eastAsia="zh-CN"/>
        </w:rPr>
        <w:t>0</w:t>
      </w:r>
      <w:r>
        <w:rPr>
          <w:rFonts w:hint="eastAsia" w:ascii="仿宋_GB2312" w:hAnsi="Helvetica" w:eastAsia="仿宋_GB2312"/>
          <w:color w:val="000000"/>
          <w:sz w:val="28"/>
          <w:szCs w:val="28"/>
        </w:rPr>
        <w:t>天旅居情况和健康状况。考生对个人健康状况填报实行承诺制，承诺填报内容真实、准确、完整，</w:t>
      </w:r>
      <w:r>
        <w:rPr>
          <w:rFonts w:hint="eastAsia" w:ascii="仿宋_GB2312" w:hAnsi="Helvetica" w:eastAsia="仿宋_GB2312"/>
          <w:color w:val="000000"/>
          <w:sz w:val="28"/>
          <w:szCs w:val="28"/>
          <w:lang w:eastAsia="zh-CN"/>
        </w:rPr>
        <w:t>不得</w:t>
      </w:r>
      <w:r>
        <w:rPr>
          <w:rFonts w:hint="eastAsia" w:ascii="仿宋_GB2312" w:hAnsi="Helvetica" w:eastAsia="仿宋_GB2312"/>
          <w:color w:val="000000"/>
          <w:sz w:val="28"/>
          <w:szCs w:val="28"/>
        </w:rPr>
        <w:t>隐瞒、漏报、谎报旅居史、接触史、健康状况等疫情防控重点信息。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2" w:firstLineChars="200"/>
        <w:jc w:val="both"/>
        <w:textAlignment w:val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二、考试期间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  <w:shd w:val="clear" w:color="auto" w:fill="FFFFFF"/>
        </w:rPr>
        <w:t>（一）考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生应至少提前60分钟到达考点，主动配合考点进行防疫检测、身份核验和入场照相。通过体温检测区、身份验证区、隔离通道、候考区等候、上卫生间等环节时，应与他人保持1米以上距离，避免近距离接触交流，有序排队等候，防止拥挤聚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  <w:shd w:val="clear" w:color="auto" w:fill="FFFFFF"/>
        </w:rPr>
        <w:t>（二）考生进入考点（场）时，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请自觉出示“河北健康码”绿码、通信大数据行程卡绿码、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val="zh-CN"/>
        </w:rPr>
        <w:t>新冠肺炎病毒核酸检测阴性证明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hAnsi="微软雅黑" w:eastAsia="仿宋_GB2312" w:cs="宋体"/>
          <w:kern w:val="0"/>
          <w:sz w:val="28"/>
          <w:szCs w:val="28"/>
          <w:shd w:val="clear" w:color="auto" w:fill="FFFFFF"/>
        </w:rPr>
        <w:t>同时按考场规则要求持纸质版准考证、有效身份证件</w:t>
      </w:r>
      <w:r>
        <w:rPr>
          <w:rFonts w:hint="eastAsia" w:ascii="仿宋_GB2312" w:hAnsi="微软雅黑" w:eastAsia="仿宋_GB2312" w:cs="宋体"/>
          <w:kern w:val="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_GB2312" w:hAnsi="Helvetica" w:eastAsia="仿宋_GB2312"/>
          <w:color w:val="000000"/>
          <w:sz w:val="28"/>
          <w:szCs w:val="28"/>
        </w:rPr>
        <w:t>《个人健康信息承诺书》</w:t>
      </w:r>
      <w:r>
        <w:rPr>
          <w:rFonts w:hint="eastAsia" w:ascii="仿宋_GB2312" w:hAnsi="微软雅黑" w:eastAsia="仿宋_GB2312" w:cs="宋体"/>
          <w:kern w:val="0"/>
          <w:sz w:val="28"/>
          <w:szCs w:val="28"/>
          <w:shd w:val="clear" w:color="auto" w:fill="FFFFFF"/>
        </w:rPr>
        <w:t>入场。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  <w:shd w:val="clear" w:color="auto" w:fill="FFFFFF"/>
        </w:rPr>
        <w:t>（三）除因入场</w:t>
      </w:r>
      <w:r>
        <w:rPr>
          <w:rFonts w:hint="eastAsia" w:ascii="仿宋_GB2312" w:hAnsi="微软雅黑" w:eastAsia="仿宋_GB2312" w:cs="宋体"/>
          <w:kern w:val="0"/>
          <w:sz w:val="28"/>
          <w:szCs w:val="28"/>
          <w:shd w:val="clear" w:color="auto" w:fill="FFFFFF"/>
          <w:lang w:eastAsia="zh-CN"/>
        </w:rPr>
        <w:t>核验</w:t>
      </w:r>
      <w:r>
        <w:rPr>
          <w:rFonts w:hint="eastAsia" w:ascii="仿宋_GB2312" w:hAnsi="微软雅黑" w:eastAsia="仿宋_GB2312" w:cs="宋体"/>
          <w:kern w:val="0"/>
          <w:sz w:val="28"/>
          <w:szCs w:val="28"/>
          <w:shd w:val="clear" w:color="auto" w:fill="FFFFFF"/>
        </w:rPr>
        <w:t>需摘除口罩以外，考生在整个考试期间始终佩戴口罩，做好个人防护。在考试过程中，考生如出现发热、干咳、咽痛、乏力、嗅（味）觉减退、腹泻等异常症状的，应立即向监考人员报告，按防疫相关程序处置，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考生须配合并服从管理</w:t>
      </w:r>
      <w:r>
        <w:rPr>
          <w:rFonts w:hint="eastAsia" w:ascii="仿宋_GB2312" w:hAnsi="微软雅黑" w:eastAsia="仿宋_GB2312" w:cs="宋体"/>
          <w:kern w:val="0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  <w:shd w:val="clear" w:color="auto" w:fill="FFFFFF"/>
        </w:rPr>
        <w:t>（四）所有考生从专用考试通道进出考场，避免和无关人员交流。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  <w:shd w:val="clear" w:color="auto" w:fill="FFFFFF"/>
        </w:rPr>
        <w:t>（五）所有送考、陪考人员及车辆一律不得进入考点。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2" w:firstLineChars="200"/>
        <w:jc w:val="both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三、特别注意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Cs/>
          <w:kern w:val="0"/>
          <w:sz w:val="28"/>
          <w:szCs w:val="28"/>
        </w:rPr>
        <w:t>考生不得隐瞒行程、隐瞒病情、故意压制症状、瞒报健康情况以及伪造新冠肺炎病毒核酸检测阴性报告。</w:t>
      </w:r>
      <w:r>
        <w:rPr>
          <w:rFonts w:hint="eastAsia" w:ascii="仿宋_GB2312" w:hAnsi="Helvetica" w:eastAsia="仿宋_GB2312"/>
          <w:color w:val="000000"/>
          <w:sz w:val="28"/>
          <w:szCs w:val="28"/>
        </w:rPr>
        <w:t>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  <w:r>
        <w:rPr>
          <w:rFonts w:hint="eastAsia" w:ascii="仿宋_GB2312" w:hAnsi="微软雅黑" w:eastAsia="仿宋_GB2312" w:cs="宋体"/>
          <w:bCs/>
          <w:kern w:val="0"/>
          <w:sz w:val="28"/>
          <w:szCs w:val="28"/>
        </w:rPr>
        <w:t>执行防疫规定需要进行隔离医学观察或隔离治疗，无法参加考试的考生，视同放弃。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560" w:firstLineChars="200"/>
        <w:jc w:val="both"/>
        <w:textAlignment w:val="auto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Cs/>
          <w:kern w:val="0"/>
          <w:sz w:val="28"/>
          <w:szCs w:val="28"/>
        </w:rPr>
        <w:t>请广大考生务必每日关注</w:t>
      </w:r>
      <w:r>
        <w:rPr>
          <w:rFonts w:hint="eastAsia" w:ascii="仿宋_GB2312" w:hAnsi="微软雅黑" w:eastAsia="仿宋_GB2312" w:cs="宋体"/>
          <w:bCs/>
          <w:kern w:val="0"/>
          <w:sz w:val="28"/>
          <w:szCs w:val="28"/>
          <w:lang w:eastAsia="zh-CN"/>
        </w:rPr>
        <w:t>我县</w:t>
      </w:r>
      <w:r>
        <w:rPr>
          <w:rFonts w:hint="eastAsia" w:ascii="仿宋_GB2312" w:hAnsi="微软雅黑" w:eastAsia="仿宋_GB2312" w:cs="宋体"/>
          <w:bCs/>
          <w:kern w:val="0"/>
          <w:sz w:val="28"/>
          <w:szCs w:val="28"/>
        </w:rPr>
        <w:t>疫情防控最新要求、</w:t>
      </w:r>
      <w:r>
        <w:rPr>
          <w:rFonts w:hint="eastAsia" w:ascii="仿宋_GB2312" w:hAnsi="微软雅黑" w:eastAsia="仿宋_GB2312" w:cs="宋体"/>
          <w:bCs/>
          <w:kern w:val="0"/>
          <w:sz w:val="28"/>
          <w:szCs w:val="28"/>
          <w:lang w:eastAsia="zh-CN"/>
        </w:rPr>
        <w:t>沧县人民政府官网和沧县人社局微信公众号</w:t>
      </w:r>
      <w:r>
        <w:rPr>
          <w:rFonts w:hint="eastAsia" w:ascii="仿宋_GB2312" w:hAnsi="微软雅黑" w:eastAsia="仿宋_GB2312" w:cs="宋体"/>
          <w:bCs/>
          <w:kern w:val="0"/>
          <w:sz w:val="28"/>
          <w:szCs w:val="28"/>
        </w:rPr>
        <w:t>发布的相关信息。如有调整，以发布的最新通知为准。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sz w:val="28"/>
          <w:szCs w:val="28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A62152C"/>
    <w:rsid w:val="0A62152C"/>
    <w:rsid w:val="134272CA"/>
    <w:rsid w:val="18197CE2"/>
    <w:rsid w:val="276B47CD"/>
    <w:rsid w:val="2C6013B6"/>
    <w:rsid w:val="698A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Hyperlink"/>
    <w:basedOn w:val="6"/>
    <w:uiPriority w:val="0"/>
    <w:rPr>
      <w:color w:val="0000FF"/>
      <w:u w:val="none"/>
    </w:rPr>
  </w:style>
  <w:style w:type="character" w:customStyle="1" w:styleId="11">
    <w:name w:val="hover30"/>
    <w:basedOn w:val="6"/>
    <w:uiPriority w:val="0"/>
  </w:style>
  <w:style w:type="character" w:customStyle="1" w:styleId="12">
    <w:name w:val="hover3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2022-07-27T01:46:00Z</dcterms:created>
  <dc:creator>Administrator</dc:creator>
  <cp:lastModifiedBy>Administrator</cp:lastModifiedBy>
  <dcterms:modified xsi:type="dcterms:W3CDTF">2022-07-27T03:00:04Z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549D6A2A6B314191AF8461A3FC913717</vt:lpwstr>
  </property>
</Properties>
</file>