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3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478"/>
        <w:gridCol w:w="1182"/>
        <w:gridCol w:w="1182"/>
        <w:gridCol w:w="1415"/>
        <w:gridCol w:w="1226"/>
        <w:gridCol w:w="2702"/>
        <w:gridCol w:w="1838"/>
        <w:gridCol w:w="1477"/>
        <w:gridCol w:w="16"/>
        <w:gridCol w:w="12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     大同市第五人民医院2022年公开招聘编外聘用制工作人员岗位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计划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97" w:type="dxa"/>
          <w:trHeight w:val="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方正小标宋简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方正小标宋简体"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方正小标宋简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方正小标宋简体"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方正小标宋简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方正小标宋简体"/>
                <w:color w:val="000000"/>
                <w:kern w:val="0"/>
                <w:sz w:val="22"/>
                <w:lang w:bidi="ar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方正小标宋简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方正小标宋简体"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方正小标宋简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方正小标宋简体"/>
                <w:color w:val="000000"/>
                <w:kern w:val="0"/>
                <w:sz w:val="22"/>
                <w:lang w:bidi="ar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方正小标宋简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方正小标宋简体"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方正小标宋简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方正小标宋简体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方正小标宋简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方正小标宋简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方正小标宋简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方正小标宋简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方正小标宋简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方正小标宋简体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方正小标宋简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方正小标宋简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97" w:type="dxa"/>
          <w:trHeight w:val="1247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 xml:space="preserve">大同市第五人民医院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泌尿外科医师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外科学（泌尿外科方向）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97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消化内科医师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内科学（消化内科方向）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97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妇科医师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妇产科学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97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产科医师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妇产科学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97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神经内科医师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神经病学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97" w:type="dxa"/>
          <w:trHeight w:val="1247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大同市第五人民医院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血液内科医师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内科学（血液病方向）、肿瘤学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97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儿科医师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内分泌科医师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内科学（内分泌与代谢学专业）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介入科医师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介入放射、血管外科、肿瘤学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肾内科医师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内科学（肾脏内科方向）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急诊科医师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急诊医学、内科学、外科学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1247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大同市第五人民医院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口腔科医师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口腔医学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眼科医师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眼科学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耳鼻喉科医师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耳鼻咽喉科学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精神科医师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皮肤科医师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病理科医师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病理学、病理生理学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1247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大同市第五人民医院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综合检验中心  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临床检验诊断学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  <w:t>超声诊断科    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  <w:t>019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  <w:t>超声医学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营养科医师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临床营养学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具有执业医师资格证书；2022年底前取得医师规范化培训合格证书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1247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40周岁及以下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内科学、外科学、肿瘤学、全科医学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 xml:space="preserve">具有执业医师资格证书；具有相应专业中级及以上资格证书； 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急需紧缺人才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714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影像科技师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医学影像技术、影像医学与核医学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具有影像技师资格证书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714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  <w:t>综合检验中心  技师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  <w:t>023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  <w:t>医学检验、临床检验诊断学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  <w:t>具有检验技师资格证书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714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  <w:t>输血科技师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  <w:t>024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  <w:t>医学检验、临床检验诊断学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 w:val="20"/>
                <w:szCs w:val="20"/>
                <w:lang w:bidi="ar"/>
              </w:rPr>
              <w:t>具有检验技师资格证书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C0C0C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714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中心介入技师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医学影像技术、影像医学与核医学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具有影像技师资格证书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714" w:hRule="atLeast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药师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硕士研究生及以上学历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药学、药剂学、临床药学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具有药师资格证书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714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大同市第五人民医院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静配中心药师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药学、药剂学、临床药学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具有药师资格证书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714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感染疾病科护理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具有护士资格证书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714" w:hRule="atLeast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病案管理技师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卫生信息管理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具有病案信息技师证书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FF"/>
                <w:sz w:val="20"/>
                <w:szCs w:val="20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C283E8F"/>
    <w:rsid w:val="0C283E8F"/>
    <w:rsid w:val="198C51CB"/>
    <w:rsid w:val="259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2022-07-25T03:30:00Z</dcterms:created>
  <dc:creator>Administrator</dc:creator>
  <cp:lastModifiedBy>Administrator</cp:lastModifiedBy>
  <dcterms:modified xsi:type="dcterms:W3CDTF">2022-07-25T03:44:04Z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13599DE8CE4D41CEA716F07438F97A25</vt:lpwstr>
  </property>
</Properties>
</file>