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60" w:lineRule="exact"/>
        <w:rPr>
          <w:rFonts w:ascii="仿宋" w:hAnsi="仿宋" w:eastAsia="仿宋"/>
          <w:color w:val="auto"/>
          <w:sz w:val="32"/>
          <w:szCs w:val="32"/>
        </w:rPr>
      </w:pPr>
      <w:r>
        <w:rPr>
          <w:rFonts w:hint="eastAsia" w:ascii="仿宋" w:hAnsi="仿宋" w:eastAsia="仿宋"/>
          <w:color w:val="auto"/>
          <w:sz w:val="32"/>
          <w:szCs w:val="32"/>
        </w:rPr>
        <w:t>附件1</w:t>
      </w:r>
    </w:p>
    <w:p>
      <w:pPr>
        <w:spacing w:line="460" w:lineRule="exact"/>
        <w:jc w:val="center"/>
        <w:rPr>
          <w:rFonts w:hint="eastAsia" w:ascii="仿宋" w:hAnsi="仿宋" w:eastAsia="仿宋"/>
          <w:b/>
          <w:color w:val="auto"/>
          <w:spacing w:val="0"/>
          <w:sz w:val="32"/>
          <w:szCs w:val="32"/>
        </w:rPr>
      </w:pP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惠州市第一人民医院202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年聘用制员工招聘职位表（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惠市一医公招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〔20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</w:rPr>
        <w:t>2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2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〕</w:t>
      </w:r>
      <w:r>
        <w:rPr>
          <w:rFonts w:hint="eastAsia" w:ascii="仿宋" w:hAnsi="仿宋" w:eastAsia="仿宋"/>
          <w:b/>
          <w:bCs/>
          <w:color w:val="auto"/>
          <w:spacing w:val="0"/>
          <w:sz w:val="28"/>
          <w:szCs w:val="28"/>
          <w:lang w:val="en-US" w:eastAsia="zh-CN"/>
        </w:rPr>
        <w:t>9</w:t>
      </w:r>
      <w:r>
        <w:rPr>
          <w:rFonts w:ascii="仿宋" w:hAnsi="仿宋" w:eastAsia="仿宋"/>
          <w:b/>
          <w:bCs/>
          <w:color w:val="auto"/>
          <w:spacing w:val="0"/>
          <w:sz w:val="28"/>
          <w:szCs w:val="28"/>
        </w:rPr>
        <w:t>号</w:t>
      </w:r>
      <w:r>
        <w:rPr>
          <w:rFonts w:hint="eastAsia" w:ascii="仿宋" w:hAnsi="仿宋" w:eastAsia="仿宋"/>
          <w:b/>
          <w:color w:val="auto"/>
          <w:spacing w:val="0"/>
          <w:sz w:val="32"/>
          <w:szCs w:val="32"/>
        </w:rPr>
        <w:t>）</w:t>
      </w:r>
    </w:p>
    <w:tbl>
      <w:tblPr>
        <w:tblStyle w:val="11"/>
        <w:tblW w:w="14922" w:type="dxa"/>
        <w:tblInd w:w="-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7"/>
        <w:gridCol w:w="780"/>
        <w:gridCol w:w="1291"/>
        <w:gridCol w:w="1140"/>
        <w:gridCol w:w="750"/>
        <w:gridCol w:w="945"/>
        <w:gridCol w:w="915"/>
        <w:gridCol w:w="1769"/>
        <w:gridCol w:w="1695"/>
        <w:gridCol w:w="1200"/>
        <w:gridCol w:w="1441"/>
        <w:gridCol w:w="23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  <w:tblHeader/>
        </w:trPr>
        <w:tc>
          <w:tcPr>
            <w:tcW w:w="597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bookmarkStart w:id="0" w:name="_GoBack"/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序号</w:t>
            </w:r>
          </w:p>
        </w:tc>
        <w:tc>
          <w:tcPr>
            <w:tcW w:w="78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代码</w:t>
            </w:r>
          </w:p>
        </w:tc>
        <w:tc>
          <w:tcPr>
            <w:tcW w:w="1291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科室</w:t>
            </w:r>
          </w:p>
        </w:tc>
        <w:tc>
          <w:tcPr>
            <w:tcW w:w="114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岗位名称</w:t>
            </w:r>
          </w:p>
        </w:tc>
        <w:tc>
          <w:tcPr>
            <w:tcW w:w="750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招聘人数</w:t>
            </w:r>
          </w:p>
        </w:tc>
        <w:tc>
          <w:tcPr>
            <w:tcW w:w="5324" w:type="dxa"/>
            <w:gridSpan w:val="4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学历要求</w:t>
            </w:r>
          </w:p>
        </w:tc>
        <w:tc>
          <w:tcPr>
            <w:tcW w:w="2641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专业技术资格</w:t>
            </w:r>
          </w:p>
        </w:tc>
        <w:tc>
          <w:tcPr>
            <w:tcW w:w="2399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其他要求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  <w:tblHeader/>
        </w:trPr>
        <w:tc>
          <w:tcPr>
            <w:tcW w:w="597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8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91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14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750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学历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学位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专业方向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资格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  <w:t>专业（方向）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骨外科一区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399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1.招聘对象为应届毕业生或社会人士。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应届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毕业生报名时需提供就业协议书（推荐表）。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医师岗位均要求取得执业医师资格，且须在入职时完成住院医师规范化培训（博士除外）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医师岗位须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具备3年以上三级医院工作经历</w:t>
            </w:r>
            <w:r>
              <w:rPr>
                <w:rFonts w:hint="eastAsia"/>
              </w:rPr>
              <w:t>（规培期可视为工作经历）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，有三甲医院工作经历者优先。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PD004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骨外科二区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博士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关节外科、运动医学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PM001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消化内科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PM007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肾脏病学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肾内科（主治）、内科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PM035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肿瘤放疗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PM006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血液病学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血液内科（主治）、内科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老年医学科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内科学、老年医学、神经病学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内科学要求呼吸内科、心血管内科、重症医学方向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PM008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ICU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内科学、急诊医学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内科、重症医学、急诊医学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PM037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骨科一区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硕士研究生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脊柱外科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骨外科（主治）、外科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PM038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骨外科二区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关节外科、运动医学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骨外科（主治）、外科</w:t>
            </w:r>
          </w:p>
        </w:tc>
        <w:tc>
          <w:tcPr>
            <w:tcW w:w="2399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1.招聘对象为应届毕业生或社会人士。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应届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毕业生报名时需提供就业协议书（推荐表）。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医师岗位均要求取得执业医师资格，且须在入职时完成住院医师规范化培训（博士除外）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.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医师岗位须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具备3年以上三级医院工作经历</w:t>
            </w:r>
            <w:r>
              <w:rPr>
                <w:rFonts w:hint="eastAsia"/>
              </w:rPr>
              <w:t>（规培期可视为工作经历）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  <w:t>，有三甲医院工作经历者优先。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PM040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骨外科四区（整形美容外科）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整形美容外科（光电治疗方向优先）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PM012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神经外科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PM013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心脏大血管外科相关专业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PM020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口腔外科、牙体牙髓专业优先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口腔科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PM024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3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PM026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病理学与病理生理学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病理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9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  <w:t>1</w:t>
            </w: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PM028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PM029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核磁共振室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医学影像学、临床医学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4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19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PM031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护理部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研究生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硕士及以上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20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PB023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肾内科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内科学要求肾脏病学方向</w:t>
            </w: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内科、肾内科（主治）</w:t>
            </w:r>
          </w:p>
        </w:tc>
        <w:tc>
          <w:tcPr>
            <w:tcW w:w="2399" w:type="dxa"/>
            <w:vMerge w:val="restart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1.医师岗位均要求取得执业医师资格，且完成住院医师规范化培训；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2.具备3年以上三级医院工作经历（医师岗位规培期可视为工作经历）。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6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21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ICU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临床医学、内科学、急诊医学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医师及以上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内科、危重医学、急诊医学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22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PB018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PICU医师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临床医学、儿科学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儿科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6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23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PB004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急诊外科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医师 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临床医学、外科学、急诊医学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主治医师、医师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外科、急诊医学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24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体检中心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临床医学、内科学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主治医师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全科医学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6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25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PB007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超声波医学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、临床医学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26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PB029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医学影像学、影像医学与核医学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放射医学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27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PB032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疼痛医学科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学士及以上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临床医学、麻醉学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麻醉</w:t>
            </w:r>
          </w:p>
        </w:tc>
        <w:tc>
          <w:tcPr>
            <w:tcW w:w="2399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28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PB020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院前急救医师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本科及以上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不限</w:t>
            </w: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临床医学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医师、助理医师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外科学、内科学、急诊医学、全科医学</w:t>
            </w:r>
          </w:p>
        </w:tc>
        <w:tc>
          <w:tcPr>
            <w:tcW w:w="23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1.取得助理执业医师资格满1年以上，具备执业医师资格优先；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2.具有2年以上医院临床工作经历。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97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default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1"/>
                <w:szCs w:val="21"/>
                <w:lang w:val="en-US" w:eastAsia="zh-CN"/>
              </w:rPr>
              <w:t>29</w:t>
            </w:r>
          </w:p>
        </w:tc>
        <w:tc>
          <w:tcPr>
            <w:tcW w:w="78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PB035</w:t>
            </w:r>
          </w:p>
        </w:tc>
        <w:tc>
          <w:tcPr>
            <w:tcW w:w="1291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急诊医学科</w:t>
            </w:r>
          </w:p>
        </w:tc>
        <w:tc>
          <w:tcPr>
            <w:tcW w:w="114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院前急救护士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大专及以上</w:t>
            </w: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护理学</w:t>
            </w: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护士</w:t>
            </w: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399" w:type="dxa"/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1.取得护士资格；</w:t>
            </w:r>
          </w:p>
          <w:p>
            <w:pPr>
              <w:jc w:val="left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  <w:t>2.具备2年以上三级医院院前急救护理岗位工作经验。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3808" w:type="dxa"/>
            <w:gridSpan w:val="4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color w:val="auto"/>
                <w:sz w:val="21"/>
                <w:szCs w:val="21"/>
              </w:rPr>
              <w:t>合计</w:t>
            </w:r>
          </w:p>
        </w:tc>
        <w:tc>
          <w:tcPr>
            <w:tcW w:w="75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b w:val="0"/>
                <w:bCs w:val="0"/>
                <w:color w:val="auto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color w:val="auto"/>
                <w:sz w:val="21"/>
                <w:szCs w:val="21"/>
                <w:lang w:val="en-US" w:eastAsia="zh-CN"/>
              </w:rPr>
              <w:t>35</w:t>
            </w:r>
          </w:p>
        </w:tc>
        <w:tc>
          <w:tcPr>
            <w:tcW w:w="94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91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76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695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200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1441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  <w:tc>
          <w:tcPr>
            <w:tcW w:w="2399" w:type="dxa"/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auto"/>
                <w:sz w:val="21"/>
                <w:szCs w:val="21"/>
              </w:rPr>
            </w:pPr>
          </w:p>
        </w:tc>
      </w:tr>
      <w:bookmarkEnd w:id="0"/>
    </w:tbl>
    <w:p>
      <w:pPr>
        <w:pStyle w:val="3"/>
        <w:jc w:val="left"/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pacing w:val="0"/>
          <w:sz w:val="24"/>
          <w:szCs w:val="24"/>
          <w:lang w:val="en-US" w:eastAsia="zh-CN"/>
        </w:rPr>
        <w:t>注：年龄要求初级职称35周岁及以下，中级职称40周岁及以下，高级职称45周岁及以下。现职三甲医院、具备博士学历者可放宽5岁。</w:t>
      </w:r>
    </w:p>
    <w:p/>
    <w:p>
      <w:pPr>
        <w:spacing w:line="280" w:lineRule="exact"/>
        <w:rPr>
          <w:rFonts w:hint="eastAsia" w:ascii="仿宋" w:hAnsi="仿宋" w:eastAsia="仿宋"/>
          <w:color w:val="auto"/>
          <w:sz w:val="30"/>
          <w:szCs w:val="30"/>
        </w:rPr>
      </w:pPr>
    </w:p>
    <w:sectPr>
      <w:headerReference r:id="rId3" w:type="default"/>
      <w:pgSz w:w="16838" w:h="11906" w:orient="landscape"/>
      <w:pgMar w:top="656" w:right="567" w:bottom="661" w:left="141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auto"/>
    <w:pitch w:val="default"/>
    <w:sig w:usb0="E00006FF" w:usb1="420024FF" w:usb2="02000000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709"/>
    <w:rsid w:val="000125DB"/>
    <w:rsid w:val="0001308C"/>
    <w:rsid w:val="00016524"/>
    <w:rsid w:val="00022D7D"/>
    <w:rsid w:val="0003187A"/>
    <w:rsid w:val="00034313"/>
    <w:rsid w:val="0003745D"/>
    <w:rsid w:val="00037E5D"/>
    <w:rsid w:val="00056742"/>
    <w:rsid w:val="00057AFC"/>
    <w:rsid w:val="00063835"/>
    <w:rsid w:val="000858DC"/>
    <w:rsid w:val="000927C4"/>
    <w:rsid w:val="00095347"/>
    <w:rsid w:val="000A66E9"/>
    <w:rsid w:val="000C26EC"/>
    <w:rsid w:val="000C62B9"/>
    <w:rsid w:val="000D3DF8"/>
    <w:rsid w:val="000E27C9"/>
    <w:rsid w:val="000E67C6"/>
    <w:rsid w:val="000E6E17"/>
    <w:rsid w:val="00104E44"/>
    <w:rsid w:val="0011248F"/>
    <w:rsid w:val="001153E9"/>
    <w:rsid w:val="00125A91"/>
    <w:rsid w:val="00125EB8"/>
    <w:rsid w:val="001302CC"/>
    <w:rsid w:val="001444ED"/>
    <w:rsid w:val="00157E47"/>
    <w:rsid w:val="00161108"/>
    <w:rsid w:val="00162E4F"/>
    <w:rsid w:val="0017078D"/>
    <w:rsid w:val="00172558"/>
    <w:rsid w:val="00184934"/>
    <w:rsid w:val="001853A1"/>
    <w:rsid w:val="001909AC"/>
    <w:rsid w:val="001A01E7"/>
    <w:rsid w:val="001A2BF5"/>
    <w:rsid w:val="001B358D"/>
    <w:rsid w:val="001C2056"/>
    <w:rsid w:val="001C3ED8"/>
    <w:rsid w:val="001C586D"/>
    <w:rsid w:val="001C65C6"/>
    <w:rsid w:val="001D1BD8"/>
    <w:rsid w:val="001E0856"/>
    <w:rsid w:val="001F3674"/>
    <w:rsid w:val="002013FA"/>
    <w:rsid w:val="00202A3F"/>
    <w:rsid w:val="00205413"/>
    <w:rsid w:val="00214065"/>
    <w:rsid w:val="002141A0"/>
    <w:rsid w:val="0021442C"/>
    <w:rsid w:val="00217DBD"/>
    <w:rsid w:val="002247DA"/>
    <w:rsid w:val="002324DA"/>
    <w:rsid w:val="002438AE"/>
    <w:rsid w:val="00276DF0"/>
    <w:rsid w:val="00283F46"/>
    <w:rsid w:val="00297BA3"/>
    <w:rsid w:val="002A1E62"/>
    <w:rsid w:val="002A3909"/>
    <w:rsid w:val="002C11B4"/>
    <w:rsid w:val="002C2F18"/>
    <w:rsid w:val="002D55B0"/>
    <w:rsid w:val="002E03EC"/>
    <w:rsid w:val="002E3B34"/>
    <w:rsid w:val="00300F0E"/>
    <w:rsid w:val="00310719"/>
    <w:rsid w:val="00320765"/>
    <w:rsid w:val="00327FBB"/>
    <w:rsid w:val="00334DAE"/>
    <w:rsid w:val="00344AD9"/>
    <w:rsid w:val="00350934"/>
    <w:rsid w:val="0035149A"/>
    <w:rsid w:val="00366009"/>
    <w:rsid w:val="00372E7F"/>
    <w:rsid w:val="003879B6"/>
    <w:rsid w:val="003A0F48"/>
    <w:rsid w:val="003B056E"/>
    <w:rsid w:val="003B29CE"/>
    <w:rsid w:val="003C43FD"/>
    <w:rsid w:val="003C7CDA"/>
    <w:rsid w:val="003D62A4"/>
    <w:rsid w:val="003F13B8"/>
    <w:rsid w:val="004068B7"/>
    <w:rsid w:val="00414B50"/>
    <w:rsid w:val="00421682"/>
    <w:rsid w:val="00425614"/>
    <w:rsid w:val="00430D05"/>
    <w:rsid w:val="00436E2E"/>
    <w:rsid w:val="00445611"/>
    <w:rsid w:val="004501FC"/>
    <w:rsid w:val="00453139"/>
    <w:rsid w:val="00454DBF"/>
    <w:rsid w:val="00471E09"/>
    <w:rsid w:val="00475295"/>
    <w:rsid w:val="004834CB"/>
    <w:rsid w:val="0049122D"/>
    <w:rsid w:val="004919B2"/>
    <w:rsid w:val="0049329F"/>
    <w:rsid w:val="004A0607"/>
    <w:rsid w:val="004C0614"/>
    <w:rsid w:val="004C18AC"/>
    <w:rsid w:val="004D68CB"/>
    <w:rsid w:val="004F139B"/>
    <w:rsid w:val="004F74E4"/>
    <w:rsid w:val="0051045B"/>
    <w:rsid w:val="00511FC2"/>
    <w:rsid w:val="00520A53"/>
    <w:rsid w:val="00524C15"/>
    <w:rsid w:val="005450F9"/>
    <w:rsid w:val="005509BE"/>
    <w:rsid w:val="00557F69"/>
    <w:rsid w:val="005621ED"/>
    <w:rsid w:val="005711D4"/>
    <w:rsid w:val="0057311F"/>
    <w:rsid w:val="0058665E"/>
    <w:rsid w:val="005954E8"/>
    <w:rsid w:val="005A1C59"/>
    <w:rsid w:val="005A21C9"/>
    <w:rsid w:val="005A37AA"/>
    <w:rsid w:val="005A6BB0"/>
    <w:rsid w:val="005C1445"/>
    <w:rsid w:val="005C2715"/>
    <w:rsid w:val="005D0C13"/>
    <w:rsid w:val="005D27EF"/>
    <w:rsid w:val="005D7EE7"/>
    <w:rsid w:val="005F3F9F"/>
    <w:rsid w:val="005F5709"/>
    <w:rsid w:val="00601C94"/>
    <w:rsid w:val="006060F9"/>
    <w:rsid w:val="00606D74"/>
    <w:rsid w:val="00655E4A"/>
    <w:rsid w:val="00656C5B"/>
    <w:rsid w:val="00661DD6"/>
    <w:rsid w:val="00663012"/>
    <w:rsid w:val="00663BA6"/>
    <w:rsid w:val="00664E45"/>
    <w:rsid w:val="00692612"/>
    <w:rsid w:val="006A7585"/>
    <w:rsid w:val="006B41BB"/>
    <w:rsid w:val="006B4E59"/>
    <w:rsid w:val="006B76AE"/>
    <w:rsid w:val="006C4B90"/>
    <w:rsid w:val="006D0E4F"/>
    <w:rsid w:val="006D1904"/>
    <w:rsid w:val="006D443B"/>
    <w:rsid w:val="006E72C7"/>
    <w:rsid w:val="006F1DDF"/>
    <w:rsid w:val="00712EE8"/>
    <w:rsid w:val="00753CF9"/>
    <w:rsid w:val="00755FD7"/>
    <w:rsid w:val="007571C3"/>
    <w:rsid w:val="00772229"/>
    <w:rsid w:val="00772305"/>
    <w:rsid w:val="00775320"/>
    <w:rsid w:val="00793B5A"/>
    <w:rsid w:val="007A6B34"/>
    <w:rsid w:val="007B7F43"/>
    <w:rsid w:val="007D3364"/>
    <w:rsid w:val="007E59FC"/>
    <w:rsid w:val="007F0AF8"/>
    <w:rsid w:val="007F2C42"/>
    <w:rsid w:val="007F3E25"/>
    <w:rsid w:val="007F46F4"/>
    <w:rsid w:val="00812DAA"/>
    <w:rsid w:val="00816BCE"/>
    <w:rsid w:val="008235B2"/>
    <w:rsid w:val="00823DDA"/>
    <w:rsid w:val="00831259"/>
    <w:rsid w:val="00841FE8"/>
    <w:rsid w:val="008460A4"/>
    <w:rsid w:val="00852924"/>
    <w:rsid w:val="00852E5D"/>
    <w:rsid w:val="0086673E"/>
    <w:rsid w:val="00871B04"/>
    <w:rsid w:val="00884EEE"/>
    <w:rsid w:val="00885BE1"/>
    <w:rsid w:val="00890532"/>
    <w:rsid w:val="00896F05"/>
    <w:rsid w:val="008A293B"/>
    <w:rsid w:val="008A2AF1"/>
    <w:rsid w:val="008A4334"/>
    <w:rsid w:val="008B1AB1"/>
    <w:rsid w:val="008B5ADE"/>
    <w:rsid w:val="008B5D91"/>
    <w:rsid w:val="008B690E"/>
    <w:rsid w:val="008B7A91"/>
    <w:rsid w:val="008C4F7B"/>
    <w:rsid w:val="008D2023"/>
    <w:rsid w:val="008E3D0D"/>
    <w:rsid w:val="008F4CF9"/>
    <w:rsid w:val="009028C2"/>
    <w:rsid w:val="00916A82"/>
    <w:rsid w:val="00916E16"/>
    <w:rsid w:val="00924D1A"/>
    <w:rsid w:val="00930892"/>
    <w:rsid w:val="00942615"/>
    <w:rsid w:val="0096493D"/>
    <w:rsid w:val="00974BF6"/>
    <w:rsid w:val="00974CD8"/>
    <w:rsid w:val="0098118F"/>
    <w:rsid w:val="00991058"/>
    <w:rsid w:val="0099497C"/>
    <w:rsid w:val="00997B80"/>
    <w:rsid w:val="009B1349"/>
    <w:rsid w:val="009B6B9A"/>
    <w:rsid w:val="009D280F"/>
    <w:rsid w:val="009D59DC"/>
    <w:rsid w:val="009E2F76"/>
    <w:rsid w:val="009E5567"/>
    <w:rsid w:val="009F5754"/>
    <w:rsid w:val="009F6FFC"/>
    <w:rsid w:val="00A052E9"/>
    <w:rsid w:val="00A25DAF"/>
    <w:rsid w:val="00A52C3B"/>
    <w:rsid w:val="00A60916"/>
    <w:rsid w:val="00A6613C"/>
    <w:rsid w:val="00A66306"/>
    <w:rsid w:val="00A722FA"/>
    <w:rsid w:val="00A778A5"/>
    <w:rsid w:val="00AA29A9"/>
    <w:rsid w:val="00AB16A7"/>
    <w:rsid w:val="00AB310E"/>
    <w:rsid w:val="00AB4CC3"/>
    <w:rsid w:val="00AB677F"/>
    <w:rsid w:val="00AB71C0"/>
    <w:rsid w:val="00AC2772"/>
    <w:rsid w:val="00AC6007"/>
    <w:rsid w:val="00AD09C5"/>
    <w:rsid w:val="00AE2E1B"/>
    <w:rsid w:val="00AE2F47"/>
    <w:rsid w:val="00AF2E4A"/>
    <w:rsid w:val="00B0025C"/>
    <w:rsid w:val="00B04F22"/>
    <w:rsid w:val="00B073ED"/>
    <w:rsid w:val="00B119C7"/>
    <w:rsid w:val="00B16ED5"/>
    <w:rsid w:val="00B22091"/>
    <w:rsid w:val="00B2292F"/>
    <w:rsid w:val="00B30201"/>
    <w:rsid w:val="00B320D4"/>
    <w:rsid w:val="00B32B13"/>
    <w:rsid w:val="00B34523"/>
    <w:rsid w:val="00B44052"/>
    <w:rsid w:val="00B52AB2"/>
    <w:rsid w:val="00B74AE8"/>
    <w:rsid w:val="00B75B73"/>
    <w:rsid w:val="00B815A0"/>
    <w:rsid w:val="00B81ABF"/>
    <w:rsid w:val="00B835A0"/>
    <w:rsid w:val="00B904C9"/>
    <w:rsid w:val="00B94642"/>
    <w:rsid w:val="00B94A5B"/>
    <w:rsid w:val="00B96BB6"/>
    <w:rsid w:val="00BA086B"/>
    <w:rsid w:val="00BB3CD4"/>
    <w:rsid w:val="00BC0B9A"/>
    <w:rsid w:val="00BC1F1E"/>
    <w:rsid w:val="00BC68C9"/>
    <w:rsid w:val="00BE114B"/>
    <w:rsid w:val="00BE745C"/>
    <w:rsid w:val="00BF489E"/>
    <w:rsid w:val="00BF6110"/>
    <w:rsid w:val="00C018CC"/>
    <w:rsid w:val="00C0776E"/>
    <w:rsid w:val="00C1602A"/>
    <w:rsid w:val="00C22CF7"/>
    <w:rsid w:val="00C23092"/>
    <w:rsid w:val="00C55A49"/>
    <w:rsid w:val="00C55DBA"/>
    <w:rsid w:val="00C82F16"/>
    <w:rsid w:val="00C83AAF"/>
    <w:rsid w:val="00C85C94"/>
    <w:rsid w:val="00C865E1"/>
    <w:rsid w:val="00C93D1E"/>
    <w:rsid w:val="00C97A90"/>
    <w:rsid w:val="00CA0807"/>
    <w:rsid w:val="00CA0D60"/>
    <w:rsid w:val="00CA79B8"/>
    <w:rsid w:val="00CB7CE9"/>
    <w:rsid w:val="00CC3B4D"/>
    <w:rsid w:val="00CC78B8"/>
    <w:rsid w:val="00CD26CE"/>
    <w:rsid w:val="00CE43D1"/>
    <w:rsid w:val="00CE48C0"/>
    <w:rsid w:val="00CE59EA"/>
    <w:rsid w:val="00D150DF"/>
    <w:rsid w:val="00D221C0"/>
    <w:rsid w:val="00D22D38"/>
    <w:rsid w:val="00D24485"/>
    <w:rsid w:val="00D253D4"/>
    <w:rsid w:val="00D25F1A"/>
    <w:rsid w:val="00D27BD2"/>
    <w:rsid w:val="00D36AC3"/>
    <w:rsid w:val="00D428AF"/>
    <w:rsid w:val="00D50BD3"/>
    <w:rsid w:val="00D61CC6"/>
    <w:rsid w:val="00D66AF7"/>
    <w:rsid w:val="00D66FF7"/>
    <w:rsid w:val="00D76EB9"/>
    <w:rsid w:val="00D81434"/>
    <w:rsid w:val="00D860A4"/>
    <w:rsid w:val="00D907F3"/>
    <w:rsid w:val="00D9318D"/>
    <w:rsid w:val="00DA30A0"/>
    <w:rsid w:val="00DA4A60"/>
    <w:rsid w:val="00DA78BC"/>
    <w:rsid w:val="00DB68D3"/>
    <w:rsid w:val="00DB7EC5"/>
    <w:rsid w:val="00DC3A19"/>
    <w:rsid w:val="00DD6B66"/>
    <w:rsid w:val="00E06093"/>
    <w:rsid w:val="00E10A1D"/>
    <w:rsid w:val="00E11BB8"/>
    <w:rsid w:val="00E14D48"/>
    <w:rsid w:val="00E2411B"/>
    <w:rsid w:val="00E4682E"/>
    <w:rsid w:val="00E46E39"/>
    <w:rsid w:val="00E65398"/>
    <w:rsid w:val="00E66438"/>
    <w:rsid w:val="00E66F4B"/>
    <w:rsid w:val="00E708FD"/>
    <w:rsid w:val="00E95DA9"/>
    <w:rsid w:val="00E97385"/>
    <w:rsid w:val="00EC6537"/>
    <w:rsid w:val="00EC6C1E"/>
    <w:rsid w:val="00ED023D"/>
    <w:rsid w:val="00ED7D85"/>
    <w:rsid w:val="00EE1D40"/>
    <w:rsid w:val="00EE70A9"/>
    <w:rsid w:val="00EF1164"/>
    <w:rsid w:val="00EF70E1"/>
    <w:rsid w:val="00F00E7F"/>
    <w:rsid w:val="00F02A02"/>
    <w:rsid w:val="00F05964"/>
    <w:rsid w:val="00F218A2"/>
    <w:rsid w:val="00F3496F"/>
    <w:rsid w:val="00F37768"/>
    <w:rsid w:val="00F403E1"/>
    <w:rsid w:val="00F41E5A"/>
    <w:rsid w:val="00F47F65"/>
    <w:rsid w:val="00F512C3"/>
    <w:rsid w:val="00F53504"/>
    <w:rsid w:val="00F53B98"/>
    <w:rsid w:val="00F54FCC"/>
    <w:rsid w:val="00F625B9"/>
    <w:rsid w:val="00F92077"/>
    <w:rsid w:val="00FA129C"/>
    <w:rsid w:val="00FB15F3"/>
    <w:rsid w:val="00FB2625"/>
    <w:rsid w:val="00FC6D84"/>
    <w:rsid w:val="00FD1DB9"/>
    <w:rsid w:val="00FD5860"/>
    <w:rsid w:val="00FD79FC"/>
    <w:rsid w:val="00FE13E1"/>
    <w:rsid w:val="00FE3D52"/>
    <w:rsid w:val="00FE5CBC"/>
    <w:rsid w:val="00FF182A"/>
    <w:rsid w:val="00FF2133"/>
    <w:rsid w:val="01547353"/>
    <w:rsid w:val="02895076"/>
    <w:rsid w:val="041C060E"/>
    <w:rsid w:val="0456706D"/>
    <w:rsid w:val="064F37A3"/>
    <w:rsid w:val="06FC7980"/>
    <w:rsid w:val="07D90D4E"/>
    <w:rsid w:val="0B5A7233"/>
    <w:rsid w:val="0E024E28"/>
    <w:rsid w:val="0E994625"/>
    <w:rsid w:val="101E3C0B"/>
    <w:rsid w:val="11243B95"/>
    <w:rsid w:val="128F7357"/>
    <w:rsid w:val="14FC30C1"/>
    <w:rsid w:val="16D736B2"/>
    <w:rsid w:val="17312B5B"/>
    <w:rsid w:val="1AC06CD0"/>
    <w:rsid w:val="1BD366BB"/>
    <w:rsid w:val="1D6828FD"/>
    <w:rsid w:val="24460A77"/>
    <w:rsid w:val="24D22874"/>
    <w:rsid w:val="262661E2"/>
    <w:rsid w:val="2AF652AC"/>
    <w:rsid w:val="2D421229"/>
    <w:rsid w:val="2E5261D3"/>
    <w:rsid w:val="32495F42"/>
    <w:rsid w:val="32DF629F"/>
    <w:rsid w:val="33064D1E"/>
    <w:rsid w:val="351907E7"/>
    <w:rsid w:val="39C404D1"/>
    <w:rsid w:val="3A807E30"/>
    <w:rsid w:val="3B183573"/>
    <w:rsid w:val="3C4043C7"/>
    <w:rsid w:val="3C470CA2"/>
    <w:rsid w:val="3D324F0F"/>
    <w:rsid w:val="3D5953AF"/>
    <w:rsid w:val="407235B4"/>
    <w:rsid w:val="419438B7"/>
    <w:rsid w:val="44191691"/>
    <w:rsid w:val="44BF3EA2"/>
    <w:rsid w:val="479A461C"/>
    <w:rsid w:val="4880577B"/>
    <w:rsid w:val="48D4699A"/>
    <w:rsid w:val="4DFF1652"/>
    <w:rsid w:val="51B05671"/>
    <w:rsid w:val="54151003"/>
    <w:rsid w:val="562172D5"/>
    <w:rsid w:val="5AD41BA5"/>
    <w:rsid w:val="5B1550FF"/>
    <w:rsid w:val="61787CD1"/>
    <w:rsid w:val="62C31F44"/>
    <w:rsid w:val="6437409C"/>
    <w:rsid w:val="67A70386"/>
    <w:rsid w:val="68C95BD2"/>
    <w:rsid w:val="698420DC"/>
    <w:rsid w:val="69C96481"/>
    <w:rsid w:val="6D1B1CF7"/>
    <w:rsid w:val="72FD7726"/>
    <w:rsid w:val="74CC721B"/>
    <w:rsid w:val="77F50987"/>
    <w:rsid w:val="785B2208"/>
    <w:rsid w:val="7A1D6A0A"/>
    <w:rsid w:val="7CCC5F32"/>
    <w:rsid w:val="7CFF27C4"/>
    <w:rsid w:val="7F1664C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qFormat="1"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Lines="0" w:afterAutospacing="0"/>
    </w:pPr>
    <w:rPr>
      <w:rFonts w:ascii="Times New Roman" w:hAnsi="Times New Roman"/>
    </w:rPr>
  </w:style>
  <w:style w:type="paragraph" w:styleId="3">
    <w:name w:val="Title"/>
    <w:basedOn w:val="1"/>
    <w:next w:val="4"/>
    <w:qFormat/>
    <w:uiPriority w:val="0"/>
    <w:pPr>
      <w:spacing w:before="240" w:beforeLines="0" w:after="60" w:afterLines="0"/>
      <w:jc w:val="center"/>
      <w:outlineLvl w:val="0"/>
    </w:pPr>
    <w:rPr>
      <w:rFonts w:ascii="Cambria" w:hAnsi="Cambria"/>
      <w:b/>
      <w:bCs/>
      <w:kern w:val="0"/>
      <w:sz w:val="32"/>
      <w:szCs w:val="32"/>
    </w:rPr>
  </w:style>
  <w:style w:type="paragraph" w:styleId="4">
    <w:name w:val="Body Text Indent"/>
    <w:basedOn w:val="1"/>
    <w:next w:val="1"/>
    <w:qFormat/>
    <w:uiPriority w:val="0"/>
    <w:pPr>
      <w:ind w:firstLine="480" w:firstLineChars="200"/>
    </w:p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Body Text Indent 3"/>
    <w:basedOn w:val="1"/>
    <w:qFormat/>
    <w:uiPriority w:val="0"/>
    <w:pPr>
      <w:spacing w:line="360" w:lineRule="auto"/>
      <w:ind w:firstLine="420" w:firstLineChars="200"/>
    </w:pPr>
    <w:rPr>
      <w:szCs w:val="20"/>
    </w:rPr>
  </w:style>
  <w:style w:type="character" w:styleId="10">
    <w:name w:val="Hyperlink"/>
    <w:qFormat/>
    <w:uiPriority w:val="0"/>
    <w:rPr>
      <w:color w:val="0000FF"/>
      <w:u w:val="single"/>
    </w:rPr>
  </w:style>
  <w:style w:type="table" w:styleId="12">
    <w:name w:val="Table Grid"/>
    <w:basedOn w:val="11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3">
    <w:name w:val="页眉 Char"/>
    <w:link w:val="7"/>
    <w:qFormat/>
    <w:uiPriority w:val="0"/>
    <w:rPr>
      <w:kern w:val="2"/>
      <w:sz w:val="18"/>
      <w:szCs w:val="18"/>
    </w:rPr>
  </w:style>
  <w:style w:type="character" w:customStyle="1" w:styleId="14">
    <w:name w:val="页脚 Char"/>
    <w:link w:val="6"/>
    <w:qFormat/>
    <w:uiPriority w:val="0"/>
    <w:rPr>
      <w:kern w:val="2"/>
      <w:sz w:val="18"/>
      <w:szCs w:val="18"/>
    </w:rPr>
  </w:style>
  <w:style w:type="character" w:customStyle="1" w:styleId="15">
    <w:name w:val="批注框文本 Char"/>
    <w:link w:val="5"/>
    <w:qFormat/>
    <w:uiPriority w:val="0"/>
    <w:rPr>
      <w:kern w:val="2"/>
      <w:sz w:val="18"/>
      <w:szCs w:val="18"/>
    </w:rPr>
  </w:style>
  <w:style w:type="paragraph" w:customStyle="1" w:styleId="16">
    <w:name w:val="_Style 3"/>
    <w:basedOn w:val="17"/>
    <w:next w:val="8"/>
    <w:qFormat/>
    <w:uiPriority w:val="0"/>
    <w:rPr>
      <w:szCs w:val="22"/>
    </w:rPr>
  </w:style>
  <w:style w:type="paragraph" w:customStyle="1" w:styleId="17">
    <w:name w:val="正文_0"/>
    <w:next w:val="18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customStyle="1" w:styleId="18">
    <w:name w:val="正文文本_0"/>
    <w:basedOn w:val="17"/>
    <w:qFormat/>
    <w:uiPriority w:val="0"/>
    <w:pPr>
      <w:spacing w:after="120"/>
    </w:pPr>
    <w:rPr>
      <w:rFonts w:cs="Times New Roma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11</Pages>
  <Words>1042</Words>
  <Characters>5940</Characters>
  <Lines>49</Lines>
  <Paragraphs>13</Paragraphs>
  <TotalTime>42</TotalTime>
  <ScaleCrop>false</ScaleCrop>
  <LinksUpToDate>false</LinksUpToDate>
  <CharactersWithSpaces>6969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2021-10-20T02:46:00Z</dcterms:created>
  <dc:creator>廖瑜鑫</dc:creator>
  <cp:lastModifiedBy>wonderful</cp:lastModifiedBy>
  <cp:lastPrinted>2022-07-07T02:28:00Z</cp:lastPrinted>
  <dcterms:modified xsi:type="dcterms:W3CDTF">2022-07-21T04:00:51Z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