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年泉州台商投资区公开招聘编外合同教师报名表</w:t>
      </w:r>
    </w:p>
    <w:p>
      <w:pPr>
        <w:rPr>
          <w:rFonts w:hint="eastAsia"/>
        </w:rPr>
      </w:pPr>
      <w:r>
        <w:rPr>
          <w:rFonts w:hint="eastAsia"/>
        </w:rPr>
        <w:t>报考类别：           报考学科：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46"/>
        <w:gridCol w:w="897"/>
        <w:gridCol w:w="717"/>
        <w:gridCol w:w="1263"/>
        <w:gridCol w:w="1360"/>
        <w:gridCol w:w="8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入学前户籍所在地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证件号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教师资格种类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教师资格任教学科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照顾类别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是否师范类专业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是否普通全日制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最终学历</w:t>
            </w:r>
          </w:p>
        </w:tc>
        <w:tc>
          <w:tcPr>
            <w:tcW w:w="4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其它水平证书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主要简历  （从初中填起）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及其它材料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应聘者签名：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经资格审查合格。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部门盖章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1.报考类别指中学、小学、幼儿园；</w:t>
      </w:r>
    </w:p>
    <w:p>
      <w:pPr>
        <w:rPr>
          <w:rFonts w:hint="eastAsia"/>
        </w:rPr>
      </w:pPr>
      <w:r>
        <w:rPr>
          <w:rFonts w:hint="eastAsia"/>
        </w:rPr>
        <w:t>2.本表一式1份（除签名手写，其他文字内容一律打印）。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0DB20D48"/>
    <w:rsid w:val="151565B4"/>
    <w:rsid w:val="325420D5"/>
    <w:rsid w:val="4D9D1134"/>
    <w:rsid w:val="5AFF1905"/>
    <w:rsid w:val="5E390C79"/>
    <w:rsid w:val="5F322E32"/>
    <w:rsid w:val="62E14481"/>
    <w:rsid w:val="6BA06946"/>
    <w:rsid w:val="7B8101AB"/>
    <w:rsid w:val="7DD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167</Characters>
  <Lines>0</Lines>
  <Paragraphs>0</Paragraphs>
  <TotalTime>1</TotalTime>
  <ScaleCrop>false</ScaleCrop>
  <LinksUpToDate>false</LinksUpToDate>
  <CharactersWithSpaces>409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E3C759FA8B30417BAB517FCE47F322BE</vt:lpwstr>
  </property>
</Properties>
</file>