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2022年嘉善县公开招聘教师信息</w:t>
      </w:r>
    </w:p>
    <w:tbl>
      <w:tblPr>
        <w:tblW w:w="861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2153"/>
        <w:gridCol w:w="2153"/>
        <w:gridCol w:w="29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岗位（人数）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招聘学校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中职语文（1人）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201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嘉善信息技术工程学校1人。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中职数学（1人）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嘉善县中等专业学校1人。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中职政治（1人）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213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嘉善信息技术工程学校1人。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初中社政（1人）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405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华东师范大学附属第二中学嘉善实验学校1人。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小学语文1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（9人）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5011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第二实验小学1人，杜鹃小学1人，浙江师范大学附属嘉善实验学校1人，华东师范大学第二附属中学嘉善实验学校1人，里泽中心学校1人，姚庄中心学校1人，干窑小学1人，大舜小学1人，杨庙小学1人。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小学语文2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（9人）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5012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实验小学1人，第二实验小学1人，杜鹃小学1人，上海理工大学附属嘉善实验学校1人，华东师范大学第二附属中学嘉善实验学校1人，城西小学1人，大舜小学1人、洪溪小学1人，姚庄中心学校1人。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小学语文3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（9人）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5013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第二实验小学1人，杜鹃小学1人，上海理工大学附属嘉善实验学校1人，华东师范大学第二附属中学嘉善实验学校1人，城西小学1人、大舜小学1人、干窑小学1人，大云中心学校1人，大通小学1人。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小学数学（4人）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502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浙江师范大学附属嘉善实验学校1人，杜鹃小学2人，洪溪小学1人。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小学英语（3人）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503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第二实验小学教育集团（俞汇校区）1人，华东师范大学第二附属中学嘉善实验学校1人，惠民小学1人。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小学科学（2人）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504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浙江师范大学附属嘉善实验学校1人，里泽中心学校1人。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小学音乐（1人）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506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大通小学1人。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小学体育（4人）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507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上海大学附属嘉善实验学校1人，上海理工大学附属嘉善实验学校1人，城西小学1人、西塘小学1人。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小学美术（2人）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508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杜鹃小学1人，陶庄小学1人。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学前教育4人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601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嘉善县第三幼儿园1人、嘉善县第四幼儿园教育集团1人，西塘幼儿园1人，姚庄幼儿园1人。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特殊教育1人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701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嘉善县培智学校1人（特殊教育或康复专业）。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52人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附件2：      2022年嘉善县招聘教师报名登记表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编号： NO. X2022            </w:t>
      </w:r>
    </w:p>
    <w:tbl>
      <w:tblPr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676"/>
        <w:gridCol w:w="1407"/>
        <w:gridCol w:w="676"/>
        <w:gridCol w:w="962"/>
        <w:gridCol w:w="462"/>
        <w:gridCol w:w="962"/>
        <w:gridCol w:w="962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应聘岗位</w:t>
            </w:r>
          </w:p>
        </w:tc>
        <w:tc>
          <w:tcPr>
            <w:tcW w:w="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代码</w:t>
            </w:r>
          </w:p>
        </w:tc>
        <w:tc>
          <w:tcPr>
            <w:tcW w:w="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  名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全日制学历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师范类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教师资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格种类　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号码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家庭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毕业生生源所在地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通讯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地址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有 无 回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避 关 系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考生与招考单位领导人员有直系血亲、三代以内旁系血亲、近姻亲关系者请填写，如没有则填写无。未如实填写将影响考生录用，后果自负。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学习简历（应从初中开始填写）</w:t>
            </w:r>
          </w:p>
        </w:tc>
        <w:tc>
          <w:tcPr>
            <w:tcW w:w="6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符合相应的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应聘条件 </w:t>
            </w:r>
          </w:p>
        </w:tc>
        <w:tc>
          <w:tcPr>
            <w:tcW w:w="6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教育局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资格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初审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同  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   月   日</w:t>
            </w:r>
          </w:p>
        </w:tc>
        <w:tc>
          <w:tcPr>
            <w:tcW w:w="6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教育局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资格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复审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  </w:t>
            </w:r>
          </w:p>
        </w:tc>
        <w:tc>
          <w:tcPr>
            <w:tcW w:w="6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同  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   月   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02821AAC"/>
    <w:rsid w:val="062F2ECC"/>
    <w:rsid w:val="15DA21AD"/>
    <w:rsid w:val="1F0C3F94"/>
    <w:rsid w:val="45E1509D"/>
    <w:rsid w:val="53F7154A"/>
    <w:rsid w:val="5A0C198C"/>
    <w:rsid w:val="5BB249F2"/>
    <w:rsid w:val="630B144C"/>
    <w:rsid w:val="668C4D03"/>
    <w:rsid w:val="66F51A8A"/>
    <w:rsid w:val="718E713E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4C4C4C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4C4C4C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E72AE9C332344E4A8FB9F8897BEF0015</vt:lpwstr>
  </property>
</Properties>
</file>