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eastAsia="黑体"/>
          <w:b/>
          <w:kern w:val="0"/>
        </w:rPr>
      </w:pPr>
      <w:r>
        <w:rPr>
          <w:rFonts w:hAnsi="黑体" w:eastAsia="黑体"/>
          <w:b/>
          <w:kern w:val="0"/>
        </w:rPr>
        <w:t>附件</w:t>
      </w:r>
      <w:r>
        <w:rPr>
          <w:rFonts w:eastAsia="黑体"/>
          <w:b/>
          <w:kern w:val="0"/>
        </w:rPr>
        <w:t>1</w:t>
      </w:r>
    </w:p>
    <w:p>
      <w:pPr>
        <w:widowControl/>
        <w:spacing w:after="289" w:afterLines="50"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江苏省盐城市教育局直属学校2022年公开招聘教师岗位表</w:t>
      </w:r>
    </w:p>
    <w:tbl>
      <w:tblPr>
        <w:tblStyle w:val="4"/>
        <w:tblW w:w="15074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152"/>
        <w:gridCol w:w="1156"/>
        <w:gridCol w:w="644"/>
        <w:gridCol w:w="2160"/>
        <w:gridCol w:w="1507"/>
        <w:gridCol w:w="1134"/>
        <w:gridCol w:w="2977"/>
        <w:gridCol w:w="227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7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hint="eastAsia" w:ascii="黑体" w:hAnsi="黑体" w:eastAsia="黑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序号</w:t>
            </w:r>
          </w:p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(代码)</w:t>
            </w:r>
          </w:p>
        </w:tc>
        <w:tc>
          <w:tcPr>
            <w:tcW w:w="11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招聘职位</w:t>
            </w:r>
          </w:p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6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7778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职位要求</w:t>
            </w:r>
          </w:p>
        </w:tc>
        <w:tc>
          <w:tcPr>
            <w:tcW w:w="227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年龄条件</w:t>
            </w: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507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1"/>
                <w:szCs w:val="21"/>
              </w:rPr>
              <w:t>其他资格条件</w:t>
            </w:r>
          </w:p>
        </w:tc>
        <w:tc>
          <w:tcPr>
            <w:tcW w:w="227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</w:t>
            </w: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盐城市第一中学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297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rPr>
                <w:b/>
                <w:spacing w:val="-6"/>
                <w:kern w:val="0"/>
                <w:sz w:val="21"/>
                <w:szCs w:val="21"/>
              </w:rPr>
            </w:pPr>
            <w:r>
              <w:rPr>
                <w:b/>
                <w:spacing w:val="-6"/>
                <w:kern w:val="0"/>
                <w:sz w:val="21"/>
                <w:szCs w:val="21"/>
              </w:rPr>
              <w:t>报考普通高中教师岗位的人员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本科生须持有相应的教师资格证书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暂未取得教师资格的也可参加应聘，须于2022年8月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31日前取得</w:t>
            </w:r>
            <w:r>
              <w:rPr>
                <w:b/>
                <w:kern w:val="0"/>
                <w:sz w:val="21"/>
                <w:szCs w:val="21"/>
              </w:rPr>
              <w:t>相应教师资格证书，否则不予聘用。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凡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受疫情影响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教师资格考试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延期而未取得教师资格的人员亦可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应聘，须提交个人承诺书，在1年试用期内取得相应教师资格证书，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。具有硕士及以上研究生学历的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人员</w:t>
            </w:r>
            <w:r>
              <w:rPr>
                <w:b/>
                <w:spacing w:val="-6"/>
                <w:kern w:val="0"/>
                <w:sz w:val="21"/>
                <w:szCs w:val="21"/>
              </w:rPr>
              <w:t>，暂无教师资格的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也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可应聘，须提交个人承诺书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入职1-3年内取得相应教师资格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。</w:t>
            </w:r>
          </w:p>
        </w:tc>
        <w:tc>
          <w:tcPr>
            <w:tcW w:w="227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生及硕士研究生年龄在35周岁以下（含35周岁，1987年7月8日以后出生）；博士研究生年龄在40周岁以下（含40周岁，1982年7月8日以后出生）；已聘用在省内外中小学教学岗位工作达5年（截止时间为2022年8月31日）及以上的人员，年龄可放宽到40周岁。</w:t>
            </w: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13814383104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</w:t>
            </w: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数学类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</w:t>
            </w:r>
            <w:r>
              <w:rPr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04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hint="eastAsia"/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</w:t>
            </w:r>
          </w:p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实验高级中学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15162255038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05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数学类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06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高中心理健康教师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07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高中心理健康教师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盐城市龙冈中学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15851073993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08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化学类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09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盐城市伍佑中学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政治学类、哲学类、马克思主义理论类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297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spacing w:val="-6"/>
                <w:kern w:val="0"/>
                <w:sz w:val="21"/>
                <w:szCs w:val="21"/>
              </w:rPr>
              <w:t>报考普通高中教师岗位的人员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本科生须持有相应的教师资格证书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暂未取得教师资格的也可参加应聘，须于2022年8月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31日前取得</w:t>
            </w:r>
            <w:r>
              <w:rPr>
                <w:b/>
                <w:kern w:val="0"/>
                <w:sz w:val="21"/>
                <w:szCs w:val="21"/>
              </w:rPr>
              <w:t>相应教师资格证书，否则不予聘用。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凡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受疫情影响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教师资格考试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延期而未取得教师资格的人员亦可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应聘，须提交个人承诺书，在1年试用期内取得相应教师资格证书，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。具有硕士及以上研究生学历的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人员</w:t>
            </w:r>
            <w:r>
              <w:rPr>
                <w:b/>
                <w:spacing w:val="-6"/>
                <w:kern w:val="0"/>
                <w:sz w:val="21"/>
                <w:szCs w:val="21"/>
              </w:rPr>
              <w:t>，暂无教师资格的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也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可应聘，须提交个人承诺书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入职1-3年内取得相应教师资格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。</w:t>
            </w:r>
          </w:p>
        </w:tc>
        <w:tc>
          <w:tcPr>
            <w:tcW w:w="22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生及硕士研究生年龄在35周岁以下（含35周岁，1987年7月8日以后出生）；博士研究生年龄在40周岁以下（含40周岁，1982年7月8日以后出生）；已聘用在省内外中小学教学岗位工作达5年（截止时间为2022年8月31日）及以上的人员，年龄可放宽到40周岁。</w:t>
            </w: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13814381170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生物学类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盐城市田家炳中学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政治学类、哲学类、马克思主义理论类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15961996699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盐城市时杨中学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13770082735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7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高中心理健康教师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18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盐城市大冈中学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297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spacing w:val="-6"/>
                <w:kern w:val="0"/>
                <w:sz w:val="21"/>
                <w:szCs w:val="21"/>
              </w:rPr>
              <w:t>报考普通高中教师岗位的人员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本科生须持有相应的教师资格证书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暂未取得教师资格的也可参加应聘，须于2022年8月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31日前取得</w:t>
            </w:r>
            <w:r>
              <w:rPr>
                <w:b/>
                <w:kern w:val="0"/>
                <w:sz w:val="21"/>
                <w:szCs w:val="21"/>
              </w:rPr>
              <w:t>相应教师资格证书，否则不予聘用。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凡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受疫情影响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教师资格考试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延期而未取得教师资格的人员亦可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应聘，须提交个人承诺书，在1年试用期内取得相应教师资格证书，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。具有硕士及以上研究生学历的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人员</w:t>
            </w:r>
            <w:r>
              <w:rPr>
                <w:b/>
                <w:spacing w:val="-6"/>
                <w:kern w:val="0"/>
                <w:sz w:val="21"/>
                <w:szCs w:val="21"/>
              </w:rPr>
              <w:t>，暂无教师资格的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也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可应聘，须提交个人承诺书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入职1-3年内取得相应教师资格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spacing w:val="-6"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spacing w:val="-6"/>
                <w:kern w:val="0"/>
                <w:sz w:val="21"/>
                <w:szCs w:val="21"/>
              </w:rPr>
              <w:t>。</w:t>
            </w:r>
          </w:p>
        </w:tc>
        <w:tc>
          <w:tcPr>
            <w:tcW w:w="22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4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生及硕士研究生年龄在35周岁以下（含35周岁，1987年7月8日以后出生）；博士研究生年龄在40周岁以下（含40周岁，1982年7月8日以后出生）；已聘用在省内外中小学教学岗位工作达5年（截止时间为2022年8月31日）及以上的人员，年龄可放宽到40周岁。</w:t>
            </w: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13814381512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19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数学类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英语类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政治学类、哲学类、马克思主义理论类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化学类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盐城市明达高级中学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15051347099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高中心理健康教师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27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盐城经济技术开发区中学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18951557779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28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29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高中心理健康教师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spacing w:val="-16"/>
                <w:kern w:val="0"/>
                <w:sz w:val="21"/>
                <w:szCs w:val="21"/>
              </w:rPr>
            </w:pPr>
            <w:r>
              <w:rPr>
                <w:b/>
                <w:spacing w:val="-16"/>
                <w:kern w:val="0"/>
                <w:sz w:val="21"/>
                <w:szCs w:val="21"/>
              </w:rPr>
              <w:t>盐城市文峰高级中学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15851080869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市直初中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数学类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297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报考市直初中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、</w:t>
            </w:r>
            <w:r>
              <w:rPr>
                <w:b/>
                <w:kern w:val="0"/>
                <w:sz w:val="21"/>
                <w:szCs w:val="21"/>
              </w:rPr>
              <w:t>市直小学教师岗位的人员须持有相应的教师资格证书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暂未取得教师资格的也可参加应聘，须于2022年8月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31日前取得</w:t>
            </w:r>
            <w:r>
              <w:rPr>
                <w:b/>
                <w:kern w:val="0"/>
                <w:sz w:val="21"/>
                <w:szCs w:val="21"/>
              </w:rPr>
              <w:t>相应教师资格证书，否则不予聘用。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凡</w:t>
            </w:r>
            <w:r>
              <w:rPr>
                <w:b/>
                <w:kern w:val="0"/>
                <w:sz w:val="21"/>
                <w:szCs w:val="21"/>
              </w:rPr>
              <w:t>受疫情影响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教师资格考试</w:t>
            </w:r>
            <w:r>
              <w:rPr>
                <w:b/>
                <w:kern w:val="0"/>
                <w:sz w:val="21"/>
                <w:szCs w:val="21"/>
              </w:rPr>
              <w:t>延期而未取得教师资格的人员亦可报考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，须提交个人承诺书，在1年试用期内取得相应教师资格证书，</w:t>
            </w:r>
            <w:r>
              <w:rPr>
                <w:b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kern w:val="0"/>
                <w:sz w:val="21"/>
                <w:szCs w:val="21"/>
              </w:rPr>
              <w:t>。</w:t>
            </w:r>
          </w:p>
        </w:tc>
        <w:tc>
          <w:tcPr>
            <w:tcW w:w="22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生及硕士研究生年龄在35周岁以下（含35周岁，1987年7月8日以后出生）；博士研究生年龄在40周岁以下（含40周岁，1982年7月8日以后出生）；已聘用在省内外中小学教学岗位工作达5年（截止时间为2022年8月31日）及以上的人员，年龄可放宽到40周岁。</w:t>
            </w: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15895195959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英语类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初中政治教师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政治学类、哲学类、马克思主义理论类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初中心理健康教师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初中信息技术教师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计算机类、信息技术学、电化教育学、教育技术学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1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市直小学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11</w:t>
            </w:r>
          </w:p>
        </w:tc>
        <w:tc>
          <w:tcPr>
            <w:tcW w:w="216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hint="eastAsia"/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中国语言文学类、</w:t>
            </w:r>
          </w:p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hint="eastAsia"/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小学教育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（语文）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0515-69001111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37</w:t>
            </w:r>
          </w:p>
        </w:tc>
        <w:tc>
          <w:tcPr>
            <w:tcW w:w="11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38</w:t>
            </w:r>
          </w:p>
        </w:tc>
        <w:tc>
          <w:tcPr>
            <w:tcW w:w="11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216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数学类、</w:t>
            </w:r>
          </w:p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小学教育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（数学）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39</w:t>
            </w:r>
          </w:p>
        </w:tc>
        <w:tc>
          <w:tcPr>
            <w:tcW w:w="11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40</w:t>
            </w:r>
          </w:p>
        </w:tc>
        <w:tc>
          <w:tcPr>
            <w:tcW w:w="11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小学体育教师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216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41</w:t>
            </w:r>
          </w:p>
        </w:tc>
        <w:tc>
          <w:tcPr>
            <w:tcW w:w="11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42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小学音乐教师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音乐学类、舞蹈类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小学美术教师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美术学类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spacing w:val="-14"/>
                <w:kern w:val="0"/>
                <w:sz w:val="21"/>
                <w:szCs w:val="21"/>
              </w:rPr>
            </w:pPr>
            <w:r>
              <w:rPr>
                <w:b/>
                <w:spacing w:val="-14"/>
                <w:kern w:val="0"/>
                <w:sz w:val="21"/>
                <w:szCs w:val="21"/>
              </w:rPr>
              <w:t>小学道德与法治教师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政治学类、哲学类、马克思主义理论类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盐城机电高等职业技术学校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数学类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297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rPr>
                <w:rFonts w:hint="eastAsia"/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报考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职业学校</w:t>
            </w:r>
            <w:r>
              <w:rPr>
                <w:b/>
                <w:kern w:val="0"/>
                <w:sz w:val="21"/>
                <w:szCs w:val="21"/>
              </w:rPr>
              <w:t>教师岗位的人员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本科生须持有相应的教师资格证书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暂未取得教师资格的也可参加应聘，须于2022年8月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31日前取得</w:t>
            </w:r>
            <w:r>
              <w:rPr>
                <w:b/>
                <w:kern w:val="0"/>
                <w:sz w:val="21"/>
                <w:szCs w:val="21"/>
              </w:rPr>
              <w:t>相应教师资格证书，否则不予聘用。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凡</w:t>
            </w:r>
            <w:r>
              <w:rPr>
                <w:b/>
                <w:kern w:val="0"/>
                <w:sz w:val="21"/>
                <w:szCs w:val="21"/>
              </w:rPr>
              <w:t>受疫情影响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教师资格考试</w:t>
            </w:r>
            <w:r>
              <w:rPr>
                <w:b/>
                <w:kern w:val="0"/>
                <w:sz w:val="21"/>
                <w:szCs w:val="21"/>
              </w:rPr>
              <w:t>延期而未取得教师资格的人员亦可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应聘，须提交个人承诺书，在1年试用期内取得相应教师资格证书，</w:t>
            </w:r>
            <w:r>
              <w:rPr>
                <w:b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kern w:val="0"/>
                <w:sz w:val="21"/>
                <w:szCs w:val="21"/>
              </w:rPr>
              <w:t>。具有硕士及以上研究生学历暂无教师资格的可应聘专业课教师岗位，须提交个人承诺书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入职1-3年内取得相应教师资格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kern w:val="0"/>
                <w:sz w:val="21"/>
                <w:szCs w:val="21"/>
              </w:rPr>
              <w:t>。</w:t>
            </w:r>
          </w:p>
        </w:tc>
        <w:tc>
          <w:tcPr>
            <w:tcW w:w="22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生及硕士研究生年龄在35周岁以下（含35周岁，1987年7月8日以后出生）；博士研究生年龄在40周岁以下（含40周岁，1982年7月8日以后出生）；已聘用在省内外中小学教学岗位工作达5年（截止时间为2022年8月31日）及以上的人员，年龄可放宽到40周岁。</w:t>
            </w: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13921840818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中职英语教师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英语类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7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中职政治教师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政治学类、哲学类、马克思主义理论类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8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中职计算机教师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计算机类、信息技术学、电化教育学、教育技术学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49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spacing w:val="-12"/>
                <w:kern w:val="0"/>
                <w:sz w:val="21"/>
                <w:szCs w:val="21"/>
              </w:rPr>
            </w:pPr>
            <w:r>
              <w:rPr>
                <w:b/>
                <w:spacing w:val="-12"/>
                <w:kern w:val="0"/>
                <w:sz w:val="21"/>
                <w:szCs w:val="21"/>
              </w:rPr>
              <w:t>中职新能源汽车教师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机械类新能源汽车专业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50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盐城经贸高级职业学校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数学类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13961990858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51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中职英语教师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英语类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52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中职历史教师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中职建筑教师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建筑学类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中职财会教师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财务财会类、审计类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中职思想政治教师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政治学类、哲学类、马克思主义理论类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中职电子商务教师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电子商务类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7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58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特教盲专业教师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盐城市特殊教育学校</w:t>
            </w: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特殊教育学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（熟悉</w:t>
            </w:r>
            <w:r>
              <w:rPr>
                <w:b/>
                <w:kern w:val="0"/>
                <w:sz w:val="21"/>
                <w:szCs w:val="21"/>
              </w:rPr>
              <w:t>特教盲专业要求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297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报考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特殊教育学校</w:t>
            </w:r>
            <w:r>
              <w:rPr>
                <w:b/>
                <w:kern w:val="0"/>
                <w:sz w:val="21"/>
                <w:szCs w:val="21"/>
              </w:rPr>
              <w:t>教师岗位的人员须持有相应的教师资格证书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b/>
                <w:kern w:val="0"/>
                <w:sz w:val="21"/>
                <w:szCs w:val="21"/>
              </w:rPr>
              <w:t>暂未取得教师资格的也可参加应聘，须于2022年8月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31日前</w:t>
            </w:r>
            <w:r>
              <w:rPr>
                <w:b/>
                <w:kern w:val="0"/>
                <w:sz w:val="21"/>
                <w:szCs w:val="21"/>
              </w:rPr>
              <w:t>提供相应教师资格证书，否则不予聘用。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凡</w:t>
            </w:r>
            <w:r>
              <w:rPr>
                <w:b/>
                <w:kern w:val="0"/>
                <w:sz w:val="21"/>
                <w:szCs w:val="21"/>
              </w:rPr>
              <w:t>受疫情影响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教师资格考试</w:t>
            </w:r>
            <w:r>
              <w:rPr>
                <w:b/>
                <w:kern w:val="0"/>
                <w:sz w:val="21"/>
                <w:szCs w:val="21"/>
              </w:rPr>
              <w:t>延期而未取得教师资格的人员亦可报考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，须提交个人承诺书，在1年试用期内取得相应教师资格证书，</w:t>
            </w:r>
            <w:r>
              <w:rPr>
                <w:b/>
                <w:kern w:val="0"/>
                <w:sz w:val="21"/>
                <w:szCs w:val="21"/>
              </w:rPr>
              <w:t>未在规定时间内取得相应教师资格证书的，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依法解除聘用合同</w:t>
            </w:r>
            <w:r>
              <w:rPr>
                <w:b/>
                <w:kern w:val="0"/>
                <w:sz w:val="21"/>
                <w:szCs w:val="21"/>
              </w:rPr>
              <w:t>。</w:t>
            </w:r>
          </w:p>
        </w:tc>
        <w:tc>
          <w:tcPr>
            <w:tcW w:w="22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生及硕士研究生年龄在35周岁以下（含35周岁，1987年7月8日以后出生）；博士研究生年龄在40周岁以下（含40周岁，1982年7月8日以后出生）；已聘用在省内外中小学教学岗位工作达5年（截止时间为2022年8月31日）及以上的人员，年龄可放宽到40周岁。</w:t>
            </w:r>
          </w:p>
        </w:tc>
        <w:tc>
          <w:tcPr>
            <w:tcW w:w="13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15861980135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59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spacing w:val="-12"/>
                <w:kern w:val="0"/>
                <w:sz w:val="21"/>
                <w:szCs w:val="21"/>
              </w:rPr>
            </w:pPr>
            <w:r>
              <w:rPr>
                <w:b/>
                <w:spacing w:val="-12"/>
                <w:kern w:val="0"/>
                <w:sz w:val="21"/>
                <w:szCs w:val="21"/>
              </w:rPr>
              <w:t>特教自闭症专业教师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特殊教育学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（</w:t>
            </w:r>
            <w:r>
              <w:rPr>
                <w:b/>
                <w:kern w:val="0"/>
                <w:sz w:val="21"/>
                <w:szCs w:val="21"/>
              </w:rPr>
              <w:t>熟悉特教自闭症专业要求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60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特教舞蹈教师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音乐学类、舞蹈学类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61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特教美术教师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spacing w:val="-8"/>
                <w:kern w:val="0"/>
                <w:sz w:val="21"/>
                <w:szCs w:val="21"/>
              </w:rPr>
            </w:pPr>
            <w:r>
              <w:rPr>
                <w:b/>
                <w:spacing w:val="-8"/>
                <w:kern w:val="0"/>
                <w:sz w:val="21"/>
                <w:szCs w:val="21"/>
              </w:rPr>
              <w:t>不限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rFonts w:hint="eastAsia"/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62</w:t>
            </w:r>
          </w:p>
        </w:tc>
        <w:tc>
          <w:tcPr>
            <w:tcW w:w="11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特教体育教师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63</w:t>
            </w:r>
          </w:p>
        </w:tc>
        <w:tc>
          <w:tcPr>
            <w:tcW w:w="11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spacing w:val="-8"/>
                <w:kern w:val="0"/>
                <w:sz w:val="21"/>
                <w:szCs w:val="21"/>
              </w:rPr>
            </w:pPr>
            <w:r>
              <w:rPr>
                <w:b/>
                <w:spacing w:val="-8"/>
                <w:kern w:val="0"/>
                <w:sz w:val="21"/>
                <w:szCs w:val="21"/>
              </w:rPr>
              <w:t>不限</w:t>
            </w:r>
          </w:p>
        </w:tc>
        <w:tc>
          <w:tcPr>
            <w:tcW w:w="15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rPr>
                <w:b/>
                <w:bCs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7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26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before="289" w:beforeLines="50" w:line="240" w:lineRule="exact"/>
        <w:jc w:val="left"/>
        <w:rPr>
          <w:rFonts w:eastAsia="楷体_GB2312"/>
          <w:b/>
          <w:bCs/>
          <w:kern w:val="0"/>
          <w:sz w:val="20"/>
          <w:szCs w:val="20"/>
        </w:rPr>
      </w:pPr>
      <w:r>
        <w:rPr>
          <w:rFonts w:eastAsia="楷体_GB2312"/>
          <w:b/>
          <w:bCs/>
          <w:kern w:val="0"/>
          <w:sz w:val="20"/>
          <w:szCs w:val="20"/>
        </w:rPr>
        <w:t>注：1. 专业目录以教育部《普通高等学校本科专业目录（2020年版）》和《授予博士、硕士学位和培养研究生的学科、专业目录（1997年颁布）》为准；</w:t>
      </w:r>
    </w:p>
    <w:p>
      <w:pPr>
        <w:widowControl/>
        <w:spacing w:line="240" w:lineRule="exact"/>
        <w:ind w:firstLine="426" w:firstLineChars="212"/>
        <w:jc w:val="left"/>
        <w:rPr>
          <w:rFonts w:hint="eastAsia" w:eastAsia="楷体_GB2312"/>
          <w:b/>
          <w:bCs/>
          <w:kern w:val="0"/>
          <w:sz w:val="20"/>
          <w:szCs w:val="20"/>
        </w:rPr>
      </w:pPr>
      <w:r>
        <w:rPr>
          <w:rFonts w:eastAsia="楷体_GB2312"/>
          <w:b/>
          <w:bCs/>
          <w:kern w:val="0"/>
          <w:sz w:val="20"/>
          <w:szCs w:val="20"/>
        </w:rPr>
        <w:t>2. 江苏省盐城市教育局直属义务教育学校包括盐城市初级中学、盐城市鹿鸣路初级中学、盐城市康居路初级中学、盐城市第一小学（盐城市实验小学）、盐城市盐渎实验学校、盐城市聚亨路小学</w:t>
      </w:r>
      <w:r>
        <w:rPr>
          <w:rFonts w:hint="eastAsia" w:eastAsia="楷体_GB2312"/>
          <w:b/>
          <w:bCs/>
          <w:kern w:val="0"/>
          <w:sz w:val="20"/>
          <w:szCs w:val="20"/>
        </w:rPr>
        <w:t>、</w:t>
      </w:r>
      <w:r>
        <w:rPr>
          <w:rFonts w:eastAsia="楷体_GB2312"/>
          <w:b/>
          <w:bCs/>
          <w:kern w:val="0"/>
          <w:sz w:val="20"/>
          <w:szCs w:val="20"/>
        </w:rPr>
        <w:t>盐城市串场河小学</w:t>
      </w:r>
      <w:r>
        <w:rPr>
          <w:rFonts w:hint="eastAsia" w:eastAsia="楷体_GB2312"/>
          <w:b/>
          <w:bCs/>
          <w:kern w:val="0"/>
          <w:sz w:val="20"/>
          <w:szCs w:val="20"/>
        </w:rPr>
        <w:t>、</w:t>
      </w:r>
      <w:r>
        <w:rPr>
          <w:rFonts w:eastAsia="楷体_GB2312"/>
          <w:b/>
          <w:bCs/>
          <w:kern w:val="0"/>
          <w:sz w:val="20"/>
          <w:szCs w:val="20"/>
        </w:rPr>
        <w:t>盐城市新都路小学。</w:t>
      </w:r>
    </w:p>
    <w:p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eastAsia="黑体"/>
          <w:b/>
          <w:kern w:val="0"/>
        </w:rPr>
      </w:pPr>
      <w:r>
        <w:rPr>
          <w:rFonts w:eastAsia="楷体_GB2312"/>
          <w:b/>
          <w:bCs/>
          <w:kern w:val="0"/>
          <w:sz w:val="20"/>
          <w:szCs w:val="20"/>
        </w:rPr>
        <w:br w:type="page"/>
      </w:r>
      <w:r>
        <w:rPr>
          <w:rFonts w:hAnsi="黑体" w:eastAsia="黑体"/>
          <w:b/>
          <w:kern w:val="0"/>
        </w:rPr>
        <w:t>附件</w:t>
      </w:r>
      <w:r>
        <w:rPr>
          <w:rFonts w:hint="eastAsia" w:eastAsia="黑体"/>
          <w:b/>
          <w:kern w:val="0"/>
        </w:rPr>
        <w:t>2</w:t>
      </w:r>
    </w:p>
    <w:p>
      <w:pPr>
        <w:widowControl/>
        <w:spacing w:before="173" w:beforeLines="30" w:after="289" w:afterLines="50" w:line="6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江苏省盐城市教育局直属学校2022年公开招聘校医岗位表</w:t>
      </w:r>
    </w:p>
    <w:tbl>
      <w:tblPr>
        <w:tblStyle w:val="4"/>
        <w:tblW w:w="15012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156"/>
        <w:gridCol w:w="1592"/>
        <w:gridCol w:w="868"/>
        <w:gridCol w:w="2236"/>
        <w:gridCol w:w="1364"/>
        <w:gridCol w:w="1740"/>
        <w:gridCol w:w="1892"/>
        <w:gridCol w:w="216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7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序号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(代码)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招聘职位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5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6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723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职位要求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年龄条件</w:t>
            </w:r>
          </w:p>
        </w:tc>
        <w:tc>
          <w:tcPr>
            <w:tcW w:w="103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7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9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72" w:type="dxa"/>
            <w:tcBorders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0</w:t>
            </w:r>
            <w:r>
              <w:rPr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校医</w:t>
            </w:r>
          </w:p>
        </w:tc>
        <w:tc>
          <w:tcPr>
            <w:tcW w:w="159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盐城市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第</w:t>
            </w:r>
            <w:r>
              <w:rPr>
                <w:b/>
                <w:kern w:val="0"/>
                <w:sz w:val="22"/>
                <w:szCs w:val="22"/>
              </w:rPr>
              <w:t>一中学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医学类、公共卫生类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毕业生</w:t>
            </w:r>
          </w:p>
        </w:tc>
        <w:tc>
          <w:tcPr>
            <w:tcW w:w="1740" w:type="dxa"/>
            <w:vMerge w:val="restar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本科及以上学历、学士及以上学位</w:t>
            </w:r>
          </w:p>
        </w:tc>
        <w:tc>
          <w:tcPr>
            <w:tcW w:w="1892" w:type="dxa"/>
            <w:vMerge w:val="restar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spacing w:val="-6"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2"/>
                <w:szCs w:val="22"/>
              </w:rPr>
              <w:t>具有卫生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专业</w:t>
            </w:r>
            <w:r>
              <w:rPr>
                <w:b/>
                <w:kern w:val="0"/>
                <w:sz w:val="22"/>
                <w:szCs w:val="22"/>
              </w:rPr>
              <w:t>技术人员相关资格证书</w:t>
            </w:r>
          </w:p>
        </w:tc>
        <w:tc>
          <w:tcPr>
            <w:tcW w:w="2160" w:type="dxa"/>
            <w:vMerge w:val="restar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本科生及硕士研究生年龄在35周岁以下（含35周岁，1987年7月8日以后出生）；博士研究生年龄在40周岁以下（含40周岁，1982年7月 8日以后出生）</w:t>
            </w:r>
          </w:p>
        </w:tc>
        <w:tc>
          <w:tcPr>
            <w:tcW w:w="103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15380610437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72" w:type="dxa"/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02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校医</w:t>
            </w:r>
          </w:p>
        </w:tc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市直小学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5</w:t>
            </w:r>
          </w:p>
        </w:tc>
        <w:tc>
          <w:tcPr>
            <w:tcW w:w="223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医学类、公共卫生类</w:t>
            </w:r>
          </w:p>
        </w:tc>
        <w:tc>
          <w:tcPr>
            <w:tcW w:w="136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毕业生</w:t>
            </w:r>
          </w:p>
        </w:tc>
        <w:tc>
          <w:tcPr>
            <w:tcW w:w="17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0515-69001111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720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6</w:t>
            </w:r>
          </w:p>
        </w:tc>
        <w:tc>
          <w:tcPr>
            <w:tcW w:w="223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before="289" w:beforeLines="50" w:line="240" w:lineRule="exact"/>
        <w:jc w:val="left"/>
        <w:rPr>
          <w:rFonts w:hint="eastAsia" w:eastAsia="楷体_GB2312"/>
          <w:b/>
          <w:bCs/>
          <w:kern w:val="0"/>
          <w:sz w:val="20"/>
          <w:szCs w:val="20"/>
        </w:rPr>
      </w:pPr>
      <w:r>
        <w:rPr>
          <w:rFonts w:eastAsia="楷体_GB2312"/>
          <w:b/>
          <w:bCs/>
          <w:kern w:val="0"/>
          <w:sz w:val="20"/>
          <w:szCs w:val="20"/>
        </w:rPr>
        <w:t>注：专业目录以江苏省公务员局《江苏省</w:t>
      </w:r>
      <w:r>
        <w:rPr>
          <w:rFonts w:hint="eastAsia" w:eastAsia="楷体_GB2312"/>
          <w:b/>
          <w:bCs/>
          <w:kern w:val="0"/>
          <w:sz w:val="20"/>
          <w:szCs w:val="20"/>
        </w:rPr>
        <w:t>2022年度考试录用公务员专业参考目录</w:t>
      </w:r>
      <w:r>
        <w:rPr>
          <w:rFonts w:eastAsia="楷体_GB2312"/>
          <w:b/>
          <w:bCs/>
          <w:kern w:val="0"/>
          <w:sz w:val="20"/>
          <w:szCs w:val="20"/>
        </w:rPr>
        <w:t>》为准。</w:t>
      </w:r>
      <w:r>
        <w:rPr>
          <w:rFonts w:hint="eastAsia" w:eastAsia="楷体_GB2312"/>
          <w:b/>
          <w:bCs/>
          <w:kern w:val="0"/>
          <w:sz w:val="20"/>
          <w:szCs w:val="20"/>
        </w:rPr>
        <w:t>学历学位以</w:t>
      </w:r>
      <w:r>
        <w:rPr>
          <w:rFonts w:eastAsia="楷体_GB2312"/>
          <w:b/>
          <w:bCs/>
          <w:kern w:val="0"/>
          <w:sz w:val="20"/>
          <w:szCs w:val="20"/>
        </w:rPr>
        <w:t>教育部《授予博士、硕士学位和培养研究生的学科、专业目录（1997年颁布）》为准。</w:t>
      </w:r>
    </w:p>
    <w:p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eastAsia="黑体"/>
          <w:b/>
          <w:kern w:val="0"/>
        </w:rPr>
      </w:pPr>
      <w:r>
        <w:rPr>
          <w:rFonts w:eastAsia="楷体_GB2312"/>
          <w:b/>
          <w:bCs/>
          <w:kern w:val="0"/>
          <w:sz w:val="20"/>
          <w:szCs w:val="20"/>
        </w:rPr>
        <w:br w:type="page"/>
      </w:r>
      <w:r>
        <w:rPr>
          <w:rFonts w:hAnsi="黑体" w:eastAsia="黑体"/>
          <w:b/>
          <w:kern w:val="0"/>
        </w:rPr>
        <w:t>附件</w:t>
      </w:r>
      <w:r>
        <w:rPr>
          <w:rFonts w:hint="eastAsia" w:eastAsia="黑体"/>
          <w:b/>
          <w:kern w:val="0"/>
        </w:rPr>
        <w:t>3</w:t>
      </w:r>
    </w:p>
    <w:p>
      <w:pPr>
        <w:widowControl/>
        <w:spacing w:before="173" w:beforeLines="30" w:after="289" w:afterLines="50" w:line="6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江苏省盐城市教育局直属学校2022年公开招聘会计岗位表</w:t>
      </w:r>
    </w:p>
    <w:tbl>
      <w:tblPr>
        <w:tblStyle w:val="4"/>
        <w:tblW w:w="15046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55"/>
        <w:gridCol w:w="1773"/>
        <w:gridCol w:w="736"/>
        <w:gridCol w:w="2384"/>
        <w:gridCol w:w="1364"/>
        <w:gridCol w:w="1336"/>
        <w:gridCol w:w="1620"/>
        <w:gridCol w:w="226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8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序号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(代码)</w:t>
            </w:r>
          </w:p>
        </w:tc>
        <w:tc>
          <w:tcPr>
            <w:tcW w:w="12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招聘职位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7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3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670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职位要求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年龄条件</w:t>
            </w:r>
          </w:p>
        </w:tc>
        <w:tc>
          <w:tcPr>
            <w:tcW w:w="142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8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会计</w:t>
            </w:r>
          </w:p>
        </w:tc>
        <w:tc>
          <w:tcPr>
            <w:tcW w:w="1773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盐城市明达高级中学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384" w:type="dxa"/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财务财会类、审计类</w:t>
            </w:r>
          </w:p>
        </w:tc>
        <w:tc>
          <w:tcPr>
            <w:tcW w:w="136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</w:t>
            </w:r>
          </w:p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毕业生</w:t>
            </w:r>
          </w:p>
        </w:tc>
        <w:tc>
          <w:tcPr>
            <w:tcW w:w="133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本科及以上学历、学士及以上学位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1"/>
                <w:szCs w:val="21"/>
              </w:rPr>
              <w:t>本科生及硕士研究生年龄在35周岁以下（含35周岁，1987年7月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8</w:t>
            </w:r>
            <w:r>
              <w:rPr>
                <w:b/>
                <w:kern w:val="0"/>
                <w:sz w:val="21"/>
                <w:szCs w:val="21"/>
              </w:rPr>
              <w:t>日以后出生）；博士研究生年龄在40周岁以下（含40周岁，1982年7月8日以后出生）</w:t>
            </w:r>
          </w:p>
        </w:tc>
        <w:tc>
          <w:tcPr>
            <w:tcW w:w="142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31" w:leftChars="-15" w:right="-31" w:rightChars="-15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15051347099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02</w:t>
            </w:r>
          </w:p>
        </w:tc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会计</w:t>
            </w:r>
          </w:p>
        </w:tc>
        <w:tc>
          <w:tcPr>
            <w:tcW w:w="1773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盐城经贸高级职业学校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1</w:t>
            </w:r>
          </w:p>
          <w:p>
            <w:pPr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财务财会类、审计类</w:t>
            </w:r>
          </w:p>
        </w:tc>
        <w:tc>
          <w:tcPr>
            <w:tcW w:w="136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022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年</w:t>
            </w:r>
          </w:p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毕业生</w:t>
            </w:r>
          </w:p>
        </w:tc>
        <w:tc>
          <w:tcPr>
            <w:tcW w:w="13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13961990858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14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238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before="289" w:beforeLines="50" w:line="240" w:lineRule="exact"/>
        <w:jc w:val="left"/>
        <w:rPr>
          <w:rFonts w:hint="eastAsia" w:eastAsia="楷体_GB2312"/>
          <w:b/>
          <w:bCs/>
          <w:kern w:val="0"/>
          <w:sz w:val="20"/>
          <w:szCs w:val="20"/>
        </w:rPr>
      </w:pPr>
      <w:r>
        <w:rPr>
          <w:rFonts w:eastAsia="楷体_GB2312"/>
          <w:b/>
          <w:bCs/>
          <w:kern w:val="0"/>
          <w:sz w:val="20"/>
          <w:szCs w:val="20"/>
        </w:rPr>
        <w:t>注：专业目录以江苏省公务员局《江苏省</w:t>
      </w:r>
      <w:r>
        <w:rPr>
          <w:rFonts w:hint="eastAsia" w:eastAsia="楷体_GB2312"/>
          <w:b/>
          <w:bCs/>
          <w:kern w:val="0"/>
          <w:sz w:val="20"/>
          <w:szCs w:val="20"/>
        </w:rPr>
        <w:t>2022年度考试录用公务员专业参考目录</w:t>
      </w:r>
      <w:r>
        <w:rPr>
          <w:rFonts w:eastAsia="楷体_GB2312"/>
          <w:b/>
          <w:bCs/>
          <w:kern w:val="0"/>
          <w:sz w:val="20"/>
          <w:szCs w:val="20"/>
        </w:rPr>
        <w:t>》为准。</w:t>
      </w:r>
      <w:r>
        <w:rPr>
          <w:rFonts w:hint="eastAsia" w:eastAsia="楷体_GB2312"/>
          <w:b/>
          <w:bCs/>
          <w:kern w:val="0"/>
          <w:sz w:val="20"/>
          <w:szCs w:val="20"/>
        </w:rPr>
        <w:t>学历学位以</w:t>
      </w:r>
      <w:r>
        <w:rPr>
          <w:rFonts w:eastAsia="楷体_GB2312"/>
          <w:b/>
          <w:bCs/>
          <w:kern w:val="0"/>
          <w:sz w:val="20"/>
          <w:szCs w:val="20"/>
        </w:rPr>
        <w:t>教育部《授予博士、硕士学位和培养研究生的学科、专业目录（1997年颁布）》为准。</w:t>
      </w:r>
    </w:p>
    <w:p>
      <w:pPr>
        <w:widowControl/>
        <w:spacing w:line="240" w:lineRule="exact"/>
        <w:jc w:val="left"/>
        <w:rPr>
          <w:rFonts w:hint="eastAsia" w:eastAsia="楷体_GB2312"/>
          <w:b/>
          <w:bCs/>
          <w:kern w:val="0"/>
          <w:sz w:val="20"/>
          <w:szCs w:val="20"/>
        </w:rPr>
      </w:pPr>
    </w:p>
    <w:p>
      <w:pPr>
        <w:widowControl/>
        <w:spacing w:line="240" w:lineRule="exact"/>
        <w:jc w:val="left"/>
        <w:rPr>
          <w:rFonts w:eastAsia="楷体_GB2312"/>
          <w:b/>
          <w:bCs/>
          <w:kern w:val="0"/>
          <w:sz w:val="20"/>
          <w:szCs w:val="20"/>
        </w:rPr>
        <w:sectPr>
          <w:footerReference r:id="rId3" w:type="default"/>
          <w:footerReference r:id="rId4" w:type="even"/>
          <w:pgSz w:w="16838" w:h="11906" w:orient="landscape"/>
          <w:pgMar w:top="1588" w:right="907" w:bottom="1588" w:left="907" w:header="851" w:footer="1134" w:gutter="0"/>
          <w:cols w:space="720" w:num="1"/>
          <w:docGrid w:type="lines" w:linePitch="579" w:charSpace="-1278"/>
        </w:sectPr>
      </w:pPr>
    </w:p>
    <w:p>
      <w:pPr>
        <w:spacing w:line="520" w:lineRule="exact"/>
        <w:rPr>
          <w:rFonts w:eastAsia="黑体"/>
          <w:b/>
        </w:rPr>
      </w:pPr>
      <w:r>
        <w:rPr>
          <w:rFonts w:hAnsi="黑体" w:eastAsia="黑体"/>
          <w:b/>
        </w:rPr>
        <w:t>附件</w:t>
      </w:r>
      <w:r>
        <w:rPr>
          <w:rFonts w:hint="eastAsia" w:eastAsia="黑体"/>
          <w:b/>
        </w:rPr>
        <w:t>4</w:t>
      </w:r>
    </w:p>
    <w:p>
      <w:pPr>
        <w:spacing w:after="289" w:afterLines="50" w:line="600" w:lineRule="exact"/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盐城市教育局直属学校2022年公开招聘教师报名表</w:t>
      </w:r>
    </w:p>
    <w:tbl>
      <w:tblPr>
        <w:tblStyle w:val="4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49"/>
        <w:gridCol w:w="665"/>
        <w:gridCol w:w="618"/>
        <w:gridCol w:w="652"/>
        <w:gridCol w:w="13"/>
        <w:gridCol w:w="295"/>
        <w:gridCol w:w="296"/>
        <w:gridCol w:w="295"/>
        <w:gridCol w:w="298"/>
        <w:gridCol w:w="295"/>
        <w:gridCol w:w="296"/>
        <w:gridCol w:w="295"/>
        <w:gridCol w:w="296"/>
        <w:gridCol w:w="296"/>
        <w:gridCol w:w="295"/>
        <w:gridCol w:w="296"/>
        <w:gridCol w:w="301"/>
        <w:gridCol w:w="296"/>
        <w:gridCol w:w="295"/>
        <w:gridCol w:w="296"/>
        <w:gridCol w:w="295"/>
        <w:gridCol w:w="296"/>
        <w:gridCol w:w="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姓  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性别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身份证号</w:t>
            </w:r>
          </w:p>
        </w:tc>
        <w:tc>
          <w:tcPr>
            <w:tcW w:w="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籍  贯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84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入党时间</w:t>
            </w:r>
          </w:p>
        </w:tc>
        <w:tc>
          <w:tcPr>
            <w:tcW w:w="236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照片1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学历学位情况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毕业院校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专业</w:t>
            </w:r>
          </w:p>
        </w:tc>
        <w:tc>
          <w:tcPr>
            <w:tcW w:w="11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学历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学位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毕业时间</w:t>
            </w:r>
          </w:p>
        </w:tc>
        <w:tc>
          <w:tcPr>
            <w:tcW w:w="1785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本科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学士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研究生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硕士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研究生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博士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教师资格证书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学段</w:t>
            </w:r>
          </w:p>
        </w:tc>
        <w:tc>
          <w:tcPr>
            <w:tcW w:w="184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36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学科</w:t>
            </w: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招聘职位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职位名称</w:t>
            </w:r>
          </w:p>
        </w:tc>
        <w:tc>
          <w:tcPr>
            <w:tcW w:w="1849" w:type="dxa"/>
            <w:gridSpan w:val="6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36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职位代码</w:t>
            </w: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00" w:lineRule="exact"/>
              <w:ind w:left="-107" w:leftChars="-51" w:firstLine="210" w:firstLineChars="100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现居住地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84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联系电话</w:t>
            </w:r>
          </w:p>
        </w:tc>
        <w:tc>
          <w:tcPr>
            <w:tcW w:w="236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家庭主要成员情况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称谓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姓名</w:t>
            </w:r>
          </w:p>
        </w:tc>
        <w:tc>
          <w:tcPr>
            <w:tcW w:w="6002" w:type="dxa"/>
            <w:gridSpan w:val="20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6002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6002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6002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435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情  况</w:t>
            </w:r>
          </w:p>
        </w:tc>
        <w:tc>
          <w:tcPr>
            <w:tcW w:w="8435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资格审核意见</w:t>
            </w:r>
          </w:p>
        </w:tc>
        <w:tc>
          <w:tcPr>
            <w:tcW w:w="6650" w:type="dxa"/>
            <w:gridSpan w:val="17"/>
            <w:noWrap w:val="0"/>
            <w:vAlign w:val="bottom"/>
          </w:tcPr>
          <w:p>
            <w:pPr>
              <w:wordWrap w:val="0"/>
              <w:spacing w:after="289" w:afterLines="50" w:line="300" w:lineRule="exact"/>
              <w:jc w:val="righ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ascii="方正书宋简体" w:eastAsia="方正书宋简体"/>
                <w:b/>
                <w:sz w:val="21"/>
                <w:szCs w:val="21"/>
              </w:rPr>
              <w:t xml:space="preserve">2022年  </w:t>
            </w: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b/>
                <w:sz w:val="21"/>
                <w:szCs w:val="21"/>
              </w:rPr>
              <w:t xml:space="preserve">月  </w:t>
            </w: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b/>
                <w:sz w:val="21"/>
                <w:szCs w:val="21"/>
              </w:rPr>
              <w:t xml:space="preserve"> 日</w:t>
            </w: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1785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其他需要说明事项</w:t>
            </w:r>
          </w:p>
        </w:tc>
        <w:tc>
          <w:tcPr>
            <w:tcW w:w="6650" w:type="dxa"/>
            <w:gridSpan w:val="17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</w:tbl>
    <w:p>
      <w:pPr>
        <w:spacing w:before="115" w:beforeLines="20" w:line="320" w:lineRule="exact"/>
        <w:jc w:val="left"/>
        <w:rPr>
          <w:rFonts w:hint="eastAsia"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注意：本表中所填内容以及所提供材料均须真实有效，如有不实之处，取消应聘资格。</w:t>
      </w:r>
    </w:p>
    <w:p>
      <w:pPr>
        <w:spacing w:line="520" w:lineRule="exact"/>
        <w:rPr>
          <w:rFonts w:hint="eastAsia" w:eastAsia="黑体"/>
          <w:b/>
        </w:rPr>
      </w:pPr>
      <w:r>
        <w:rPr>
          <w:rFonts w:hint="eastAsia" w:hAnsi="黑体" w:eastAsia="黑体"/>
          <w:b/>
        </w:rPr>
        <w:t>附件5</w:t>
      </w:r>
    </w:p>
    <w:p>
      <w:pPr>
        <w:spacing w:after="289" w:afterLines="50" w:line="520" w:lineRule="exact"/>
        <w:jc w:val="center"/>
        <w:rPr>
          <w:rFonts w:hint="eastAsia" w:hAnsi="黑体" w:eastAsia="黑体"/>
        </w:rPr>
      </w:pPr>
      <w:r>
        <w:rPr>
          <w:rFonts w:hint="eastAsia" w:ascii="方正小标宋简体" w:eastAsia="方正小标宋简体"/>
          <w:sz w:val="40"/>
          <w:szCs w:val="44"/>
        </w:rPr>
        <w:t>盐城市教育局直属学校2022年公开招聘会计报名表</w:t>
      </w:r>
    </w:p>
    <w:tbl>
      <w:tblPr>
        <w:tblStyle w:val="4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89"/>
        <w:gridCol w:w="716"/>
        <w:gridCol w:w="594"/>
        <w:gridCol w:w="785"/>
        <w:gridCol w:w="297"/>
        <w:gridCol w:w="297"/>
        <w:gridCol w:w="297"/>
        <w:gridCol w:w="297"/>
        <w:gridCol w:w="297"/>
        <w:gridCol w:w="297"/>
        <w:gridCol w:w="297"/>
        <w:gridCol w:w="9"/>
        <w:gridCol w:w="288"/>
        <w:gridCol w:w="297"/>
        <w:gridCol w:w="297"/>
        <w:gridCol w:w="297"/>
        <w:gridCol w:w="297"/>
        <w:gridCol w:w="8"/>
        <w:gridCol w:w="289"/>
        <w:gridCol w:w="297"/>
        <w:gridCol w:w="297"/>
        <w:gridCol w:w="297"/>
        <w:gridCol w:w="297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姓  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性别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身份证号</w:t>
            </w: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籍  贯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入党时间</w:t>
            </w:r>
          </w:p>
        </w:tc>
        <w:tc>
          <w:tcPr>
            <w:tcW w:w="238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76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照片1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学历学位情况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毕业院校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专业</w:t>
            </w:r>
          </w:p>
        </w:tc>
        <w:tc>
          <w:tcPr>
            <w:tcW w:w="11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学历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学位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毕业时间</w:t>
            </w:r>
          </w:p>
        </w:tc>
        <w:tc>
          <w:tcPr>
            <w:tcW w:w="1776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本科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学士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76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研究生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硕士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76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1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研究生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博士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76" w:type="dxa"/>
            <w:gridSpan w:val="6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招聘岗位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岗位名称</w:t>
            </w: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38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岗位代码</w:t>
            </w:r>
          </w:p>
        </w:tc>
        <w:tc>
          <w:tcPr>
            <w:tcW w:w="1776" w:type="dxa"/>
            <w:gridSpan w:val="6"/>
            <w:noWrap w:val="0"/>
            <w:vAlign w:val="center"/>
          </w:tcPr>
          <w:p>
            <w:pPr>
              <w:spacing w:line="300" w:lineRule="exact"/>
              <w:ind w:left="-107" w:leftChars="-51" w:firstLine="210" w:firstLineChars="100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现居住地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97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联系电话</w:t>
            </w:r>
          </w:p>
        </w:tc>
        <w:tc>
          <w:tcPr>
            <w:tcW w:w="238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77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家庭主要成员情况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sz w:val="21"/>
                <w:szCs w:val="21"/>
              </w:rPr>
              <w:t>称谓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sz w:val="21"/>
                <w:szCs w:val="21"/>
              </w:rPr>
              <w:t>姓名</w:t>
            </w:r>
          </w:p>
        </w:tc>
        <w:tc>
          <w:tcPr>
            <w:tcW w:w="6133" w:type="dxa"/>
            <w:gridSpan w:val="21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6133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6133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6133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332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情  况</w:t>
            </w:r>
          </w:p>
        </w:tc>
        <w:tc>
          <w:tcPr>
            <w:tcW w:w="8332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资格审核意见</w:t>
            </w:r>
          </w:p>
        </w:tc>
        <w:tc>
          <w:tcPr>
            <w:tcW w:w="8332" w:type="dxa"/>
            <w:gridSpan w:val="2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 xml:space="preserve">                                          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其他需要说明事项</w:t>
            </w:r>
          </w:p>
        </w:tc>
        <w:tc>
          <w:tcPr>
            <w:tcW w:w="8332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</w:tbl>
    <w:p>
      <w:pPr>
        <w:spacing w:before="115" w:beforeLines="20" w:line="320" w:lineRule="exact"/>
        <w:jc w:val="left"/>
        <w:rPr>
          <w:rFonts w:hint="eastAsia"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注意</w:t>
      </w:r>
      <w:r>
        <w:rPr>
          <w:rFonts w:hint="eastAsia" w:ascii="楷体_GB2312" w:hAnsi="宋体" w:eastAsia="楷体_GB2312"/>
          <w:b/>
          <w:sz w:val="21"/>
          <w:szCs w:val="21"/>
        </w:rPr>
        <w:t>：</w:t>
      </w:r>
      <w:r>
        <w:rPr>
          <w:rFonts w:hint="eastAsia" w:ascii="楷体_GB2312" w:eastAsia="楷体_GB2312"/>
          <w:b/>
          <w:sz w:val="21"/>
          <w:szCs w:val="21"/>
        </w:rPr>
        <w:t>本表中所填内容以及所提供材料均须真实有效，如有不实之处，取消应聘资格。</w:t>
      </w:r>
    </w:p>
    <w:p>
      <w:pPr>
        <w:spacing w:line="520" w:lineRule="exact"/>
        <w:rPr>
          <w:rFonts w:hint="eastAsia" w:hAnsi="黑体" w:eastAsia="黑体"/>
          <w:b/>
        </w:rPr>
      </w:pPr>
      <w:r>
        <w:rPr>
          <w:rFonts w:hint="eastAsia" w:hAnsi="黑体" w:eastAsia="黑体"/>
          <w:b/>
        </w:rPr>
        <w:t>附件6</w:t>
      </w:r>
    </w:p>
    <w:p>
      <w:pPr>
        <w:spacing w:after="289" w:afterLines="50" w:line="520" w:lineRule="exact"/>
        <w:jc w:val="center"/>
        <w:rPr>
          <w:rFonts w:hint="eastAsia" w:hAnsi="黑体" w:eastAsia="黑体"/>
        </w:rPr>
      </w:pPr>
      <w:r>
        <w:rPr>
          <w:rFonts w:hint="eastAsia" w:ascii="方正小标宋简体" w:eastAsia="方正小标宋简体"/>
          <w:sz w:val="40"/>
          <w:szCs w:val="44"/>
        </w:rPr>
        <w:t>盐城市教育局直属学校2022年公开招聘校医报名表</w:t>
      </w:r>
    </w:p>
    <w:tbl>
      <w:tblPr>
        <w:tblStyle w:val="4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23"/>
        <w:gridCol w:w="716"/>
        <w:gridCol w:w="594"/>
        <w:gridCol w:w="785"/>
        <w:gridCol w:w="51"/>
        <w:gridCol w:w="230"/>
        <w:gridCol w:w="282"/>
        <w:gridCol w:w="282"/>
        <w:gridCol w:w="267"/>
        <w:gridCol w:w="300"/>
        <w:gridCol w:w="282"/>
        <w:gridCol w:w="281"/>
        <w:gridCol w:w="282"/>
        <w:gridCol w:w="282"/>
        <w:gridCol w:w="282"/>
        <w:gridCol w:w="294"/>
        <w:gridCol w:w="282"/>
        <w:gridCol w:w="281"/>
        <w:gridCol w:w="282"/>
        <w:gridCol w:w="282"/>
        <w:gridCol w:w="282"/>
        <w:gridCol w:w="282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姓  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性别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籍  贯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入党时间</w:t>
            </w:r>
          </w:p>
        </w:tc>
        <w:tc>
          <w:tcPr>
            <w:tcW w:w="20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974" w:type="dxa"/>
            <w:gridSpan w:val="7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照片1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学历学位情况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毕业院校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专业</w:t>
            </w:r>
          </w:p>
        </w:tc>
        <w:tc>
          <w:tcPr>
            <w:tcW w:w="10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学历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学位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毕业时间</w:t>
            </w:r>
          </w:p>
        </w:tc>
        <w:tc>
          <w:tcPr>
            <w:tcW w:w="1974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0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本科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学士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974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0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研究生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硕士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974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0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研究生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博士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974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招聘岗位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岗位名称</w:t>
            </w:r>
          </w:p>
        </w:tc>
        <w:tc>
          <w:tcPr>
            <w:tcW w:w="1897" w:type="dxa"/>
            <w:gridSpan w:val="6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20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岗位代码</w:t>
            </w:r>
          </w:p>
        </w:tc>
        <w:tc>
          <w:tcPr>
            <w:tcW w:w="1974" w:type="dxa"/>
            <w:gridSpan w:val="7"/>
            <w:noWrap w:val="0"/>
            <w:vAlign w:val="center"/>
          </w:tcPr>
          <w:p>
            <w:pPr>
              <w:spacing w:line="300" w:lineRule="exact"/>
              <w:ind w:left="-107" w:leftChars="-51" w:firstLine="210" w:firstLineChars="100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465" w:type="dxa"/>
            <w:gridSpan w:val="4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是否具有</w:t>
            </w:r>
            <w:r>
              <w:rPr>
                <w:rFonts w:ascii="方正书宋简体" w:eastAsia="方正书宋简体"/>
                <w:b/>
                <w:sz w:val="21"/>
                <w:szCs w:val="21"/>
              </w:rPr>
              <w:t>卫生</w:t>
            </w: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专业</w:t>
            </w:r>
            <w:r>
              <w:rPr>
                <w:rFonts w:ascii="方正书宋简体" w:eastAsia="方正书宋简体"/>
                <w:b/>
                <w:sz w:val="21"/>
                <w:szCs w:val="21"/>
              </w:rPr>
              <w:t>技术人员</w:t>
            </w:r>
          </w:p>
          <w:p>
            <w:pPr>
              <w:spacing w:line="300" w:lineRule="exact"/>
              <w:ind w:firstLine="210" w:firstLineChars="10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ascii="方正书宋简体" w:eastAsia="方正书宋简体"/>
                <w:b/>
                <w:sz w:val="21"/>
                <w:szCs w:val="21"/>
              </w:rPr>
              <w:t>相关资格证书</w:t>
            </w:r>
          </w:p>
        </w:tc>
        <w:tc>
          <w:tcPr>
            <w:tcW w:w="5874" w:type="dxa"/>
            <w:gridSpan w:val="20"/>
            <w:noWrap w:val="0"/>
            <w:vAlign w:val="center"/>
          </w:tcPr>
          <w:p>
            <w:pPr>
              <w:spacing w:line="300" w:lineRule="exact"/>
              <w:ind w:left="-107" w:leftChars="-51" w:firstLine="210" w:firstLineChars="100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现居住地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联系电话</w:t>
            </w:r>
          </w:p>
        </w:tc>
        <w:tc>
          <w:tcPr>
            <w:tcW w:w="3977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家庭主要成员情况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sz w:val="21"/>
                <w:szCs w:val="21"/>
              </w:rPr>
              <w:t>称谓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sz w:val="21"/>
                <w:szCs w:val="21"/>
              </w:rPr>
              <w:t>姓名</w:t>
            </w:r>
          </w:p>
        </w:tc>
        <w:tc>
          <w:tcPr>
            <w:tcW w:w="5874" w:type="dxa"/>
            <w:gridSpan w:val="20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5874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5874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  <w:tc>
          <w:tcPr>
            <w:tcW w:w="5874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个人简历（自高中起，时间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到月）</w:t>
            </w:r>
          </w:p>
        </w:tc>
        <w:tc>
          <w:tcPr>
            <w:tcW w:w="8107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情  况</w:t>
            </w:r>
          </w:p>
        </w:tc>
        <w:tc>
          <w:tcPr>
            <w:tcW w:w="8107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资格审核意见</w:t>
            </w:r>
          </w:p>
        </w:tc>
        <w:tc>
          <w:tcPr>
            <w:tcW w:w="8107" w:type="dxa"/>
            <w:gridSpan w:val="2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 xml:space="preserve">                                          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  <w:r>
              <w:rPr>
                <w:rFonts w:hint="eastAsia" w:ascii="方正书宋简体" w:eastAsia="方正书宋简体"/>
                <w:b/>
                <w:sz w:val="21"/>
                <w:szCs w:val="21"/>
              </w:rPr>
              <w:t>其他需要说明事项</w:t>
            </w:r>
          </w:p>
        </w:tc>
        <w:tc>
          <w:tcPr>
            <w:tcW w:w="8107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hint="eastAsia" w:ascii="方正书宋简体" w:eastAsia="方正书宋简体"/>
                <w:b/>
                <w:sz w:val="21"/>
                <w:szCs w:val="21"/>
              </w:rPr>
            </w:pPr>
          </w:p>
        </w:tc>
      </w:tr>
    </w:tbl>
    <w:p>
      <w:pPr>
        <w:spacing w:before="115" w:beforeLines="20" w:line="320" w:lineRule="exact"/>
        <w:jc w:val="left"/>
        <w:rPr>
          <w:rFonts w:hint="eastAsia"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注意</w:t>
      </w:r>
      <w:r>
        <w:rPr>
          <w:rFonts w:hint="eastAsia" w:ascii="楷体_GB2312" w:hAnsi="宋体" w:eastAsia="楷体_GB2312"/>
          <w:b/>
          <w:sz w:val="21"/>
          <w:szCs w:val="21"/>
        </w:rPr>
        <w:t>：</w:t>
      </w:r>
      <w:r>
        <w:rPr>
          <w:rFonts w:hint="eastAsia" w:ascii="楷体_GB2312" w:eastAsia="楷体_GB2312"/>
          <w:b/>
          <w:sz w:val="21"/>
          <w:szCs w:val="21"/>
        </w:rPr>
        <w:t>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531" w:right="1247" w:bottom="1531" w:left="1247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b/>
        <w:bCs/>
        <w:sz w:val="30"/>
        <w:szCs w:val="30"/>
      </w:rPr>
    </w:pPr>
    <w:r>
      <w:rPr>
        <w:rStyle w:val="6"/>
        <w:rFonts w:ascii="宋体" w:hAnsi="宋体" w:eastAsia="宋体"/>
        <w:b/>
        <w:bCs/>
        <w:sz w:val="30"/>
        <w:szCs w:val="30"/>
      </w:rPr>
      <w:t xml:space="preserve">— </w:t>
    </w:r>
    <w:r>
      <w:rPr>
        <w:rFonts w:eastAsia="宋体"/>
        <w:b/>
        <w:bCs/>
        <w:sz w:val="30"/>
        <w:szCs w:val="30"/>
      </w:rPr>
      <w:fldChar w:fldCharType="begin"/>
    </w:r>
    <w:r>
      <w:rPr>
        <w:rStyle w:val="6"/>
        <w:rFonts w:eastAsia="宋体"/>
        <w:b/>
        <w:bCs/>
        <w:sz w:val="30"/>
        <w:szCs w:val="30"/>
      </w:rPr>
      <w:instrText xml:space="preserve"> PAGE </w:instrText>
    </w:r>
    <w:r>
      <w:rPr>
        <w:rFonts w:eastAsia="宋体"/>
        <w:b/>
        <w:bCs/>
        <w:sz w:val="30"/>
        <w:szCs w:val="30"/>
      </w:rPr>
      <w:fldChar w:fldCharType="separate"/>
    </w:r>
    <w:r>
      <w:rPr>
        <w:rStyle w:val="6"/>
        <w:rFonts w:eastAsia="宋体"/>
        <w:b/>
        <w:bCs/>
        <w:sz w:val="30"/>
        <w:szCs w:val="30"/>
      </w:rPr>
      <w:t>6</w:t>
    </w:r>
    <w:r>
      <w:rPr>
        <w:rFonts w:eastAsia="宋体"/>
        <w:b/>
        <w:bCs/>
        <w:sz w:val="30"/>
        <w:szCs w:val="30"/>
      </w:rPr>
      <w:fldChar w:fldCharType="end"/>
    </w:r>
    <w:r>
      <w:rPr>
        <w:rStyle w:val="6"/>
        <w:rFonts w:hint="eastAsia" w:ascii="宋体" w:hAnsi="宋体" w:eastAsia="宋体"/>
        <w:b/>
        <w:bCs/>
        <w:sz w:val="30"/>
        <w:szCs w:val="30"/>
      </w:rPr>
      <w:t xml:space="preserve"> </w:t>
    </w:r>
    <w:r>
      <w:rPr>
        <w:rStyle w:val="6"/>
        <w:rFonts w:ascii="宋体" w:hAnsi="宋体" w:eastAsia="宋体"/>
        <w:b/>
        <w:bCs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9C959EC"/>
    <w:rsid w:val="219E3923"/>
    <w:rsid w:val="29C959EC"/>
    <w:rsid w:val="2C2D306B"/>
    <w:rsid w:val="373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uiPriority w:val="99"/>
    <w:rPr>
      <w:rFonts w:cs="Times New Roman"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2022-07-01T01:11:00Z</dcterms:created>
  <dc:creator>Administrator</dc:creator>
  <cp:lastModifiedBy>Administrator</cp:lastModifiedBy>
  <dcterms:modified xsi:type="dcterms:W3CDTF">2022-07-01T01:34:16Z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C8945702DCAE420EBAD5085DE7BCBFE3</vt:lpwstr>
  </property>
</Properties>
</file>