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南漳县人力资源和社会保障局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网上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南漳县人力资源和社会保障局网上报名系统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（https://pxks.hbnz.gov.cn/）进入网上报名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页面</w:t>
      </w:r>
      <w:r>
        <w:rPr>
          <w:rFonts w:hint="eastAsia" w:ascii="仿宋_GB2312" w:hAnsi="仿宋_GB2312" w:eastAsia="仿宋_GB2312" w:cs="仿宋_GB2312"/>
          <w:sz w:val="32"/>
          <w:szCs w:val="32"/>
        </w:rPr>
        <w:t>，找到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正在报名的项目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8595" cy="2553970"/>
            <wp:effectExtent l="0" t="0" r="8255" b="1778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627630"/>
            <wp:effectExtent l="0" t="0" r="1079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500755"/>
            <wp:effectExtent l="0" t="0" r="3810" b="44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177415"/>
            <wp:effectExtent l="0" t="0" r="10795" b="1333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浏览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选择照片后点击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上传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，如下图：</w:t>
      </w:r>
    </w:p>
    <w:p>
      <w:pPr>
        <w:ind w:firstLine="420" w:firstLineChars="200"/>
        <w:rPr>
          <w:rFonts w:hint="eastAsia"/>
        </w:rPr>
      </w:pPr>
      <w:r>
        <w:drawing>
          <wp:inline distT="0" distB="0" distL="114300" distR="114300">
            <wp:extent cx="5271135" cy="3263900"/>
            <wp:effectExtent l="0" t="0" r="571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drawing>
          <wp:inline distT="0" distB="0" distL="114300" distR="114300">
            <wp:extent cx="5267325" cy="3308350"/>
            <wp:effectExtent l="0" t="0" r="9525" b="635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ind w:firstLine="420" w:firstLineChars="200"/>
        <w:rPr>
          <w:rFonts w:hint="eastAsia"/>
        </w:rPr>
      </w:pP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055" cy="3265805"/>
            <wp:effectExtent l="0" t="0" r="10795" b="1079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3038475" cy="1562100"/>
            <wp:effectExtent l="0" t="0" r="9525" b="0"/>
            <wp:docPr id="24" name="图片 19" descr="QQ截图2020082710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 descr="QQ截图202008271029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ind w:firstLine="315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3040" cy="3425825"/>
            <wp:effectExtent l="0" t="0" r="3810" b="317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或者在首页点击“网上支付”，选择报名项目，输入报名号和身份证号，点击查询结果，支付结果显示“未支付”，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点击“网上支付”按钮进行支付。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9230" cy="3383915"/>
            <wp:effectExtent l="0" t="0" r="7620" b="698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（2）点击“网上缴费”链接或“网上支付”按钮，出现下图缴费信息确认页面，点击支付宝。</w:t>
      </w:r>
    </w:p>
    <w:p>
      <w:pPr>
        <w:ind w:firstLine="315" w:firstLineChars="150"/>
        <w:rPr>
          <w:rFonts w:hint="eastAsia"/>
        </w:rPr>
      </w:pPr>
    </w:p>
    <w:p>
      <w:pPr>
        <w:ind w:firstLine="315" w:firstLineChars="150"/>
        <w:rPr>
          <w:rFonts w:hint="eastAsia"/>
        </w:rPr>
      </w:pPr>
      <w:r>
        <w:drawing>
          <wp:inline distT="0" distB="0" distL="114300" distR="114300">
            <wp:extent cx="5056505" cy="3251835"/>
            <wp:effectExtent l="0" t="0" r="10795" b="5715"/>
            <wp:docPr id="18" name="图片 22" descr="QQ截图2020082711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QQ截图202008271106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（3）点击上图的“确定”按钮后，系统会自动跳转到支付宝页面（如果支付页面跳转失败，请直接重试），出现下图时，考生可以直接使用支付宝APP，扫描图中的二维码进行支付，也可以登录账户付款。</w:t>
      </w:r>
    </w:p>
    <w:p>
      <w:pPr>
        <w:ind w:firstLine="315" w:firstLineChars="150"/>
        <w:rPr>
          <w:rFonts w:hint="eastAsia"/>
        </w:rPr>
      </w:pPr>
      <w:r>
        <w:drawing>
          <wp:inline distT="0" distB="0" distL="114300" distR="114300">
            <wp:extent cx="5265420" cy="3310890"/>
            <wp:effectExtent l="0" t="0" r="11430" b="381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left="561"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ind w:firstLine="315" w:firstLineChars="150"/>
        <w:rPr>
          <w:rFonts w:hint="eastAsia"/>
        </w:rPr>
      </w:pPr>
      <w:r>
        <w:drawing>
          <wp:inline distT="0" distB="0" distL="114300" distR="114300">
            <wp:extent cx="4825365" cy="2466340"/>
            <wp:effectExtent l="0" t="0" r="13335" b="10160"/>
            <wp:docPr id="21" name="图片 24" descr="QQ截图2020082711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QQ截图202008271109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（5）缴费成功后，考生可以在首页左上板块点击“网上支付”栏查询结果自行打印“缴费通知单”和在“审核结果查询”栏自行打印“报名表”</w:t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3336925"/>
            <wp:effectExtent l="0" t="0" r="3175" b="15875"/>
            <wp:docPr id="2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1135" cy="3599815"/>
            <wp:effectExtent l="0" t="0" r="5715" b="635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3226435"/>
            <wp:effectExtent l="0" t="0" r="4445" b="1206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r>
        <w:drawing>
          <wp:inline distT="0" distB="0" distL="114300" distR="114300">
            <wp:extent cx="5269230" cy="4796155"/>
            <wp:effectExtent l="0" t="0" r="7620" b="4445"/>
            <wp:docPr id="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976245"/>
            <wp:effectExtent l="0" t="0" r="698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640" w:firstLineChars="200"/>
        <w:rPr>
          <w:rFonts w:hint="eastAsia" w:ascii="黑体" w:hAnsi="黑体" w:eastAsia="黑体" w:cs="黑体"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6"/>
          <w:lang w:val="en-US" w:eastAsia="zh-CN"/>
        </w:rPr>
        <w:t>七、准考证打印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本次准考证打印只支持电脑操作，不支持手机打印。  打印准考证流程： 选择考试模块-输入身份证号-输入验证码后，点击“确定提交”按钮，然后请单击 表格最右边的列“打印”链接，进入准考证打印页面。</w:t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endnotePr>
        <w:numFmt w:val="decimal"/>
      </w:endnotePr>
      <w:pgSz w:w="11906" w:h="16838"/>
      <w:pgMar w:top="851" w:right="1304" w:bottom="851" w:left="1304" w:header="624" w:footer="73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楷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Sins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文星简小标宋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adjustRightInd w:val="0"/>
      <w:ind w:right="210" w:rightChars="100"/>
      <w:rPr>
        <w:rStyle w:val="9"/>
        <w:rFonts w:ascii="仿宋" w:hAnsi="仿宋" w:eastAsia="仿宋"/>
        <w:sz w:val="28"/>
        <w:szCs w:val="28"/>
      </w:rPr>
    </w:pPr>
    <w:r>
      <w:rPr>
        <w:rStyle w:val="9"/>
        <w:rFonts w:hint="eastAsia" w:ascii="仿宋" w:hAnsi="仿宋" w:eastAsia="仿宋"/>
        <w:sz w:val="28"/>
        <w:szCs w:val="28"/>
      </w:rPr>
      <w:t>—</w:t>
    </w:r>
    <w:r>
      <w:rPr>
        <w:rFonts w:ascii="仿宋" w:hAnsi="仿宋" w:eastAsia="仿宋"/>
        <w:sz w:val="28"/>
        <w:szCs w:val="28"/>
      </w:rPr>
      <w:fldChar w:fldCharType="begin"/>
    </w:r>
    <w:r>
      <w:rPr>
        <w:rStyle w:val="9"/>
        <w:rFonts w:ascii="仿宋" w:hAnsi="仿宋" w:eastAsia="仿宋"/>
        <w:sz w:val="28"/>
        <w:szCs w:val="28"/>
      </w:rPr>
      <w:instrText xml:space="preserve">PAGE  </w:instrText>
    </w:r>
    <w:r>
      <w:rPr>
        <w:rFonts w:ascii="仿宋" w:hAnsi="仿宋" w:eastAsia="仿宋"/>
        <w:sz w:val="28"/>
        <w:szCs w:val="28"/>
      </w:rPr>
      <w:fldChar w:fldCharType="separate"/>
    </w:r>
    <w:r>
      <w:rPr>
        <w:rStyle w:val="9"/>
        <w:rFonts w:ascii="仿宋" w:hAnsi="仿宋" w:eastAsia="仿宋"/>
        <w:sz w:val="28"/>
        <w:szCs w:val="28"/>
      </w:rPr>
      <w:t>2</w:t>
    </w:r>
    <w:r>
      <w:rPr>
        <w:rFonts w:ascii="仿宋" w:hAnsi="仿宋" w:eastAsia="仿宋"/>
        <w:sz w:val="28"/>
        <w:szCs w:val="28"/>
      </w:rPr>
      <w:fldChar w:fldCharType="end"/>
    </w:r>
    <w:r>
      <w:rPr>
        <w:rStyle w:val="9"/>
        <w:rFonts w:hint="eastAsia" w:ascii="仿宋" w:hAnsi="仿宋" w:eastAsia="仿宋"/>
        <w:sz w:val="28"/>
        <w:szCs w:val="28"/>
      </w:rPr>
      <w:t>—</w:t>
    </w:r>
  </w:p>
  <w:p>
    <w:pPr>
      <w:pStyle w:val="2"/>
      <w:adjustRightInd w:val="0"/>
      <w:ind w:right="210" w:rightChars="1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08A57325"/>
    <w:rsid w:val="000C685D"/>
    <w:rsid w:val="08A57325"/>
    <w:rsid w:val="0F4F5156"/>
    <w:rsid w:val="11F75697"/>
    <w:rsid w:val="12A17E9E"/>
    <w:rsid w:val="18C93CD6"/>
    <w:rsid w:val="1B8205CB"/>
    <w:rsid w:val="202041EE"/>
    <w:rsid w:val="278F239C"/>
    <w:rsid w:val="36380B2B"/>
    <w:rsid w:val="3EDF2049"/>
    <w:rsid w:val="62337DA2"/>
    <w:rsid w:val="7AB7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Cs w:val="32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basedOn w:val="7"/>
    <w:qFormat/>
    <w:uiPriority w:val="0"/>
  </w:style>
  <w:style w:type="character" w:styleId="10">
    <w:name w:val="FollowedHyperlink"/>
    <w:basedOn w:val="7"/>
    <w:uiPriority w:val="0"/>
    <w:rPr>
      <w:color w:val="333333"/>
      <w:u w:val="none"/>
    </w:rPr>
  </w:style>
  <w:style w:type="character" w:styleId="11">
    <w:name w:val="Hyperlink"/>
    <w:basedOn w:val="7"/>
    <w:uiPriority w:val="0"/>
    <w:rPr>
      <w:color w:val="333333"/>
      <w:u w:val="none"/>
    </w:rPr>
  </w:style>
  <w:style w:type="character" w:customStyle="1" w:styleId="12">
    <w:name w:val="name"/>
    <w:basedOn w:val="7"/>
    <w:uiPriority w:val="0"/>
    <w:rPr>
      <w:color w:val="2760B7"/>
    </w:rPr>
  </w:style>
  <w:style w:type="character" w:customStyle="1" w:styleId="13">
    <w:name w:val="hover30"/>
    <w:basedOn w:val="7"/>
    <w:uiPriority w:val="0"/>
    <w:rPr>
      <w:shd w:val="clear" w:fill="FF0000"/>
    </w:rPr>
  </w:style>
  <w:style w:type="character" w:customStyle="1" w:styleId="14">
    <w:name w:val="hover31"/>
    <w:basedOn w:val="7"/>
    <w:uiPriority w:val="0"/>
    <w:rPr>
      <w:shd w:val="clear" w:fill="FF0000"/>
    </w:rPr>
  </w:style>
  <w:style w:type="character" w:customStyle="1" w:styleId="15">
    <w:name w:val="hover32"/>
    <w:basedOn w:val="7"/>
    <w:uiPriority w:val="0"/>
    <w:rPr>
      <w:b/>
      <w:bCs/>
    </w:rPr>
  </w:style>
  <w:style w:type="character" w:customStyle="1" w:styleId="16">
    <w:name w:val="red"/>
    <w:basedOn w:val="7"/>
    <w:uiPriority w:val="0"/>
    <w:rPr>
      <w:color w:val="E1211F"/>
    </w:rPr>
  </w:style>
  <w:style w:type="character" w:customStyle="1" w:styleId="17">
    <w:name w:val="red1"/>
    <w:basedOn w:val="7"/>
    <w:uiPriority w:val="0"/>
    <w:rPr>
      <w:color w:val="E1211F"/>
    </w:rPr>
  </w:style>
  <w:style w:type="character" w:customStyle="1" w:styleId="18">
    <w:name w:val="red2"/>
    <w:basedOn w:val="7"/>
    <w:uiPriority w:val="0"/>
    <w:rPr>
      <w:color w:val="E33938"/>
      <w:u w:val="single"/>
    </w:rPr>
  </w:style>
  <w:style w:type="character" w:customStyle="1" w:styleId="19">
    <w:name w:val="red3"/>
    <w:basedOn w:val="7"/>
    <w:uiPriority w:val="0"/>
    <w:rPr>
      <w:color w:val="E1211F"/>
    </w:rPr>
  </w:style>
  <w:style w:type="character" w:customStyle="1" w:styleId="20">
    <w:name w:val="red4"/>
    <w:basedOn w:val="7"/>
    <w:uiPriority w:val="0"/>
    <w:rPr>
      <w:color w:val="E1211F"/>
      <w:u w:val="single"/>
    </w:rPr>
  </w:style>
  <w:style w:type="character" w:customStyle="1" w:styleId="21">
    <w:name w:val="red5"/>
    <w:basedOn w:val="7"/>
    <w:uiPriority w:val="0"/>
    <w:rPr>
      <w:color w:val="E1211F"/>
    </w:rPr>
  </w:style>
  <w:style w:type="character" w:customStyle="1" w:styleId="22">
    <w:name w:val="cur15"/>
    <w:basedOn w:val="7"/>
    <w:uiPriority w:val="0"/>
    <w:rPr>
      <w:shd w:val="clear" w:fill="FF0000"/>
    </w:rPr>
  </w:style>
  <w:style w:type="character" w:customStyle="1" w:styleId="23">
    <w:name w:val="cur16"/>
    <w:basedOn w:val="7"/>
    <w:uiPriority w:val="0"/>
    <w:rPr>
      <w:shd w:val="clear" w:fill="84B5FF"/>
    </w:rPr>
  </w:style>
  <w:style w:type="character" w:customStyle="1" w:styleId="24">
    <w:name w:val="cur17"/>
    <w:basedOn w:val="7"/>
    <w:uiPriority w:val="0"/>
    <w:rPr>
      <w:color w:val="3354A2"/>
    </w:rPr>
  </w:style>
  <w:style w:type="character" w:customStyle="1" w:styleId="25">
    <w:name w:val="tit13"/>
    <w:basedOn w:val="7"/>
    <w:uiPriority w:val="0"/>
    <w:rPr>
      <w:b/>
      <w:bCs/>
      <w:color w:val="333333"/>
      <w:sz w:val="39"/>
      <w:szCs w:val="39"/>
    </w:rPr>
  </w:style>
  <w:style w:type="character" w:customStyle="1" w:styleId="26">
    <w:name w:val="ban-dy"/>
    <w:basedOn w:val="7"/>
    <w:uiPriority w:val="0"/>
    <w:rPr>
      <w:sz w:val="27"/>
      <w:szCs w:val="27"/>
    </w:rPr>
  </w:style>
  <w:style w:type="character" w:customStyle="1" w:styleId="27">
    <w:name w:val="yj-blue"/>
    <w:basedOn w:val="7"/>
    <w:uiPriority w:val="0"/>
    <w:rPr>
      <w:b/>
      <w:bCs/>
      <w:color w:val="FFFFFF"/>
      <w:sz w:val="21"/>
      <w:szCs w:val="21"/>
      <w:bdr w:val="none" w:color="auto" w:sz="0" w:space="0"/>
      <w:shd w:val="clear" w:fill="1E84CB"/>
    </w:rPr>
  </w:style>
  <w:style w:type="character" w:customStyle="1" w:styleId="28">
    <w:name w:val="yj-time2"/>
    <w:basedOn w:val="7"/>
    <w:uiPriority w:val="0"/>
    <w:rPr>
      <w:color w:val="AAAAAA"/>
      <w:sz w:val="18"/>
      <w:szCs w:val="18"/>
    </w:rPr>
  </w:style>
  <w:style w:type="character" w:customStyle="1" w:styleId="29">
    <w:name w:val="yj-time3"/>
    <w:basedOn w:val="7"/>
    <w:uiPriority w:val="0"/>
    <w:rPr>
      <w:color w:val="AAAAAA"/>
      <w:sz w:val="18"/>
      <w:szCs w:val="18"/>
    </w:rPr>
  </w:style>
  <w:style w:type="character" w:customStyle="1" w:styleId="30">
    <w:name w:val="w100"/>
    <w:basedOn w:val="7"/>
    <w:uiPriority w:val="0"/>
  </w:style>
  <w:style w:type="character" w:customStyle="1" w:styleId="31">
    <w:name w:val="yjl"/>
    <w:basedOn w:val="7"/>
    <w:uiPriority w:val="0"/>
    <w:rPr>
      <w:color w:val="999999"/>
    </w:rPr>
  </w:style>
  <w:style w:type="character" w:customStyle="1" w:styleId="32">
    <w:name w:val="yjr"/>
    <w:basedOn w:val="7"/>
    <w:uiPriority w:val="0"/>
    <w:rPr>
      <w:bdr w:val="none" w:color="auto" w:sz="0" w:space="0"/>
    </w:rPr>
  </w:style>
  <w:style w:type="character" w:customStyle="1" w:styleId="33">
    <w:name w:val="con6"/>
    <w:basedOn w:val="7"/>
    <w:uiPriority w:val="0"/>
  </w:style>
  <w:style w:type="character" w:customStyle="1" w:styleId="34">
    <w:name w:val="tyhl"/>
    <w:basedOn w:val="7"/>
    <w:uiPriority w:val="0"/>
    <w:rPr>
      <w:shd w:val="clear" w:fill="FFFFFF"/>
    </w:rPr>
  </w:style>
  <w:style w:type="paragraph" w:customStyle="1" w:styleId="35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2022-06-24T01:20:00Z</dcterms:created>
  <dc:creator>Administrator</dc:creator>
  <cp:lastModifiedBy>Administrator</cp:lastModifiedBy>
  <dcterms:modified xsi:type="dcterms:W3CDTF">2022-06-24T02:08:25Z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A321B4C4CB914DA8BE919CF1E7203552</vt:lpwstr>
  </property>
</Properties>
</file>