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  <w:tab w:val="center" w:pos="4153"/>
          <w:tab w:val="left" w:pos="6660"/>
        </w:tabs>
        <w:spacing w:line="500" w:lineRule="exact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附件5：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沂源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特殊学校、幼儿园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教师咨询、监督电话及公告网址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一、考生在招聘全过程查看各环节信息的官方网站</w:t>
      </w:r>
    </w:p>
    <w:p>
      <w:pPr>
        <w:ind w:firstLine="64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沂源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县人民政府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http://www.yiyuan.gov.cn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二、咨询、监督电话及公告网址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咨询电话：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县教育和</w:t>
      </w:r>
      <w:r>
        <w:rPr>
          <w:rFonts w:ascii="仿宋_GB2312" w:eastAsia="仿宋_GB2312"/>
          <w:sz w:val="32"/>
          <w:szCs w:val="32"/>
        </w:rPr>
        <w:t>体育</w:t>
      </w:r>
      <w:r>
        <w:rPr>
          <w:rFonts w:hint="eastAsia" w:ascii="仿宋_GB2312" w:eastAsia="仿宋_GB2312"/>
          <w:sz w:val="32"/>
          <w:szCs w:val="32"/>
        </w:rPr>
        <w:t>局人事科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0533-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3227230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县人社局事业单位人事管理科</w:t>
      </w:r>
      <w:r>
        <w:rPr>
          <w:rFonts w:ascii="仿宋_GB2312" w:hAnsi="仿宋_GB2312" w:eastAsia="仿宋_GB2312" w:cs="仿宋_GB2312"/>
          <w:bCs/>
          <w:sz w:val="32"/>
          <w:szCs w:val="32"/>
        </w:rPr>
        <w:tab/>
      </w:r>
      <w:r>
        <w:rPr>
          <w:rFonts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0533-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322143</w:t>
      </w:r>
      <w:r>
        <w:rPr>
          <w:rFonts w:hint="eastAsia" w:ascii="仿宋_GB2312" w:eastAsia="仿宋_GB2312"/>
          <w:sz w:val="32"/>
          <w:szCs w:val="32"/>
        </w:rPr>
        <w:t>0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县纪委监委驻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县教育和体育局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纪检监察组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0533-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258783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公告网址：</w:t>
      </w:r>
    </w:p>
    <w:p>
      <w:pPr>
        <w:ind w:firstLine="640" w:firstLineChars="200"/>
        <w:rPr>
          <w:rFonts w:hint="eastAsia"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沂源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民政府网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http://www.yiyuan.gov.cn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)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4A0D87"/>
    <w:rsid w:val="04CE48B0"/>
    <w:rsid w:val="12854231"/>
    <w:rsid w:val="16EF7BE0"/>
    <w:rsid w:val="1D05518A"/>
    <w:rsid w:val="24CE2F89"/>
    <w:rsid w:val="24E94D1B"/>
    <w:rsid w:val="31333521"/>
    <w:rsid w:val="32B51600"/>
    <w:rsid w:val="42D83160"/>
    <w:rsid w:val="42F856A6"/>
    <w:rsid w:val="46796C45"/>
    <w:rsid w:val="4DC54ED4"/>
    <w:rsid w:val="51CF024A"/>
    <w:rsid w:val="5A4A0D87"/>
    <w:rsid w:val="787B1779"/>
    <w:rsid w:val="7B8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yperlink"/>
    <w:basedOn w:val="7"/>
    <w:uiPriority w:val="0"/>
    <w:rPr>
      <w:color w:val="000000"/>
      <w:u w:val="none"/>
    </w:rPr>
  </w:style>
  <w:style w:type="character" w:styleId="12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3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4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irst-child"/>
    <w:basedOn w:val="7"/>
    <w:uiPriority w:val="0"/>
    <w:rPr>
      <w:bdr w:val="none" w:color="auto" w:sz="0" w:space="0"/>
    </w:rPr>
  </w:style>
  <w:style w:type="character" w:customStyle="1" w:styleId="17">
    <w:name w:val="layui-layer-tabnow"/>
    <w:basedOn w:val="7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2022-06-16T01:28:00Z</dcterms:created>
  <dc:creator>Administrator</dc:creator>
  <cp:lastModifiedBy>Administrator</cp:lastModifiedBy>
  <dcterms:modified xsi:type="dcterms:W3CDTF">2022-06-16T03:12:49Z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264173F5F75348A686080AC2BF62B563</vt:lpwstr>
  </property>
</Properties>
</file>