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225" w:afterAutospacing="0" w:line="26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2022年高唐县公开招聘教师笔试疫情防控</w:t>
      </w:r>
    </w:p>
    <w:p>
      <w:pPr>
        <w:pStyle w:val="3"/>
        <w:widowControl/>
        <w:spacing w:before="0" w:beforeAutospacing="0" w:after="225" w:afterAutospacing="0" w:line="26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告知书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根据疫情防控工作需要，为确保广大考生身体健康，保障考试安全顺利进行，现将2022年高唐县公开招聘教师笔试疫情防控有关要求和注意事项告知如下，请所有考生知悉并严格执行各项考试防疫措施和要求。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一、考前防疫准备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（一）为确保顺利参考，建议外地（省外、省内其他市）的考生应主动了解聊城市高唐县疫情防控相关要求，按规定提前抵达高唐县，以免耽误考试。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（二）提前申领“山东省电子健康通行码”和“通信大数据行程卡”。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（三）按规定准备相应数量的核酸检测阴性证明（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纸质版</w:t>
      </w:r>
      <w:r>
        <w:rPr>
          <w:rFonts w:ascii="仿宋_GB2312" w:hAnsi="仿宋" w:eastAsia="仿宋_GB2312" w:cs="仿宋_GB2312"/>
          <w:sz w:val="32"/>
          <w:szCs w:val="32"/>
        </w:rPr>
        <w:t>）。核酸检测阴性证明纸质版（检测报告原件、复印件或打印“山东省电子健康通行码”显示的个人信息完整的核酸检测结果）须在进入考场时提交给监考人员。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不能按要求提供规定的核酸检测阴性证明的，不得参加考试。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（四）每日自觉进行体温测量、健康状况监测，考前主动减少外出、不必要的聚集和人员接触，确保考试时身体状况良好。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（五）所有入聊返聊考生请提前3天登录“聊城市疫情防控平台”，填写信息、在线报备。具体报备流程请点击</w:t>
      </w:r>
      <w:r>
        <w:rPr>
          <w:rFonts w:ascii="仿宋_GB2312" w:hAnsi="仿宋" w:eastAsia="仿宋_GB2312" w:cs="仿宋_GB2312"/>
          <w:sz w:val="32"/>
          <w:szCs w:val="32"/>
        </w:rPr>
        <w:fldChar w:fldCharType="begin"/>
      </w:r>
      <w:r>
        <w:rPr>
          <w:rFonts w:ascii="仿宋_GB2312" w:hAnsi="仿宋" w:eastAsia="仿宋_GB2312" w:cs="仿宋_GB2312"/>
          <w:sz w:val="32"/>
          <w:szCs w:val="32"/>
        </w:rPr>
        <w:instrText xml:space="preserve"> HYPERLINK "https://mp.weixin.qq.com/s/STRxi9S-0OiWU43ihLS4nA" </w:instrText>
      </w:r>
      <w:r>
        <w:rPr>
          <w:rFonts w:ascii="仿宋_GB2312" w:hAnsi="仿宋" w:eastAsia="仿宋_GB2312" w:cs="仿宋_GB2312"/>
          <w:sz w:val="32"/>
          <w:szCs w:val="32"/>
        </w:rPr>
        <w:fldChar w:fldCharType="separate"/>
      </w:r>
      <w:r>
        <w:rPr>
          <w:rFonts w:ascii="仿宋_GB2312" w:hAnsi="仿宋" w:eastAsia="仿宋_GB2312" w:cs="仿宋_GB2312"/>
          <w:sz w:val="32"/>
          <w:szCs w:val="32"/>
        </w:rPr>
        <w:fldChar w:fldCharType="end"/>
      </w:r>
      <w:r>
        <w:rPr>
          <w:rFonts w:ascii="仿宋_GB2312" w:hAnsi="仿宋" w:eastAsia="仿宋_GB2312" w:cs="仿宋_GB2312"/>
          <w:sz w:val="32"/>
          <w:szCs w:val="32"/>
        </w:rPr>
        <w:t>https://mp.weixin.qq.com/s/STRxi9S-0OiWU43ihLS4nA查看。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二、省内考生管理要求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本市考生</w:t>
      </w:r>
      <w:r>
        <w:rPr>
          <w:rFonts w:ascii="仿宋_GB2312" w:hAnsi="仿宋" w:eastAsia="仿宋_GB2312" w:cs="仿宋_GB2312"/>
          <w:sz w:val="32"/>
          <w:szCs w:val="32"/>
        </w:rPr>
        <w:t>须持有考前48小时内核酸检测阴性证明。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省内跨市参加考试的考生，</w:t>
      </w:r>
      <w:r>
        <w:rPr>
          <w:rFonts w:ascii="仿宋_GB2312" w:hAnsi="仿宋" w:eastAsia="仿宋_GB2312" w:cs="仿宋_GB2312"/>
          <w:sz w:val="32"/>
          <w:szCs w:val="32"/>
        </w:rPr>
        <w:t>须提供启程前48小时内核酸检测阴性证明和抵达高唐后考前48小时内核酸检测阴性证明。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三、省外旅居史和特殊情形考生管理要求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（一）对省外入鲁返鲁参加考试的考生，抵达高唐后须落实好下述各项疫情防控措施，参加考试时须提供规定次数的全部核酸检测阴性证明。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省外低风险地区所在县（市、区）入鲁返鲁参加考试的考生，</w:t>
      </w:r>
      <w:r>
        <w:rPr>
          <w:rFonts w:ascii="仿宋_GB2312" w:hAnsi="仿宋" w:eastAsia="仿宋_GB2312" w:cs="仿宋_GB2312"/>
          <w:sz w:val="32"/>
          <w:szCs w:val="32"/>
        </w:rPr>
        <w:t>须提前3天到达高唐，持启程前48小时内核酸检测阴性证明，抵达后第1天和第3天各进行1次核酸检测（其中一次为考前48小时内核酸检测阴性证明）。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省外中风险地区所在县（市、区）入鲁返鲁参加考试的考生，</w:t>
      </w:r>
      <w:r>
        <w:rPr>
          <w:rFonts w:ascii="仿宋_GB2312" w:hAnsi="仿宋" w:eastAsia="仿宋_GB2312" w:cs="仿宋_GB2312"/>
          <w:sz w:val="32"/>
          <w:szCs w:val="32"/>
        </w:rPr>
        <w:t>须提前7天到达高唐，持启程前48小时内核酸检测阴性证明，抵达后进行7天居家健康监测，在第1天、第3天和第7天各进行1次核酸检测（其中一次为考前48小时内核酸检测阴性证明）。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省外高风险地区所在县（市、区）入鲁返鲁参加考试的考生，</w:t>
      </w:r>
      <w:r>
        <w:rPr>
          <w:rFonts w:ascii="仿宋_GB2312" w:hAnsi="仿宋" w:eastAsia="仿宋_GB2312" w:cs="仿宋_GB2312"/>
          <w:sz w:val="32"/>
          <w:szCs w:val="32"/>
        </w:rPr>
        <w:t>须提前14天到达高唐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4.对尚未公布中高风险地区但近期新增感染者较多、存在社区传播风险的其他疫情风险区域，参照中高风险地区所在县（市、区）执行。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5.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考前14天内从省外发生本土疫情省份入鲁返鲁参加考试的考生，</w:t>
      </w:r>
      <w:r>
        <w:rPr>
          <w:rFonts w:ascii="仿宋_GB2312" w:hAnsi="仿宋" w:eastAsia="仿宋_GB2312" w:cs="仿宋_GB2312"/>
          <w:sz w:val="32"/>
          <w:szCs w:val="32"/>
        </w:rPr>
        <w:t>应在相对独立的考场考试。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（二）存在以下情形的考生，参加考试时须持有考前48小时内和24小时内的两次核酸检测阴性证明，并在隔离考场考试：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1.有中、高风险等疫情重点地区旅居史且离开上述地区已满14天但不满21天者；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2.居住社区21天内发生疫情者；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3.有境外旅居史且入境已满21天但不满28天者。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（三）考前14天有发热、咳嗽等症状的，须提供医疗机构出具的诊断证明、考前48小时内和24小时内的两次核酸检测阴性证明，并在隔离考场考试。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在隔离考场参加考试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（五）存在以下情形的考生，不得参加考试：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1.确诊病例、疑似病例、无症状感染者和尚在隔离观察期的密切接触者、次密接；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2.考前14天内有发热、咳嗽等症状未痊愈且未排除传染病及身体不适者；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3.有中、高风险等疫情重点地区旅居史且离开上述地区不满14天者；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4.有境外旅居史且入境未满21天者。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四、考试当天有关要求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（一）考生经现场检测体温正常（未超过37.3℃），携带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准考证、有效居民身份证、符合规定要求和数量的核酸检测阴性证明(纸质版)，</w:t>
      </w:r>
      <w:r>
        <w:rPr>
          <w:rFonts w:ascii="仿宋_GB2312" w:hAnsi="仿宋" w:eastAsia="仿宋_GB2312" w:cs="仿宋_GB2312"/>
          <w:sz w:val="32"/>
          <w:szCs w:val="32"/>
        </w:rPr>
        <w:t>扫描考点场所码，出示</w:t>
      </w:r>
      <w:r>
        <w:rPr>
          <w:rFonts w:ascii="仿宋_GB2312" w:hAnsi="仿宋" w:eastAsia="仿宋_GB2312" w:cs="仿宋_GB2312"/>
          <w:b/>
          <w:bCs/>
          <w:sz w:val="32"/>
          <w:szCs w:val="32"/>
        </w:rPr>
        <w:t>山东省电子健康通行码绿码、通信大数据行程卡绿卡</w:t>
      </w:r>
      <w:r>
        <w:rPr>
          <w:rFonts w:ascii="仿宋_GB2312" w:hAnsi="仿宋" w:eastAsia="仿宋_GB2312" w:cs="仿宋_GB2312"/>
          <w:sz w:val="32"/>
          <w:szCs w:val="32"/>
        </w:rPr>
        <w:t>，方可参加考试。未携带的不得入场。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（二）因考前防疫检查需要，请考生预留充足入场时间，建议至少提前1小时到达考点，以免影响考试。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（四）考试前，考生需将签订的《</w:t>
      </w:r>
      <w:r>
        <w:rPr>
          <w:rFonts w:hint="eastAsia" w:ascii="仿宋_GB2312" w:hAnsi="仿宋" w:eastAsia="仿宋_GB2312" w:cs="仿宋_GB2312"/>
          <w:sz w:val="32"/>
          <w:szCs w:val="32"/>
        </w:rPr>
        <w:t>2022年高唐县公开招聘教师笔试考生健康承诺书</w:t>
      </w:r>
      <w:r>
        <w:rPr>
          <w:rFonts w:ascii="仿宋_GB2312" w:hAnsi="仿宋" w:eastAsia="仿宋_GB2312" w:cs="仿宋_GB2312"/>
          <w:sz w:val="32"/>
          <w:szCs w:val="32"/>
        </w:rPr>
        <w:t>》（报名系统开放时，此项请与准考证一并打印）交予工作人员。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其他有关事项，将在高唐县人民政府网跟进发布，请各位考生密切关注。</w:t>
      </w:r>
    </w:p>
    <w:p>
      <w:pPr>
        <w:pStyle w:val="3"/>
        <w:widowControl/>
        <w:spacing w:before="0" w:beforeAutospacing="0" w:after="0" w:afterAutospacing="0" w:line="26" w:lineRule="atLeas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咨询电话：0635-</w:t>
      </w:r>
      <w:r>
        <w:rPr>
          <w:rFonts w:hint="eastAsia" w:ascii="仿宋_GB2312" w:hAnsi="仿宋" w:eastAsia="仿宋_GB2312" w:cs="仿宋_GB2312"/>
          <w:sz w:val="32"/>
          <w:szCs w:val="32"/>
        </w:rPr>
        <w:t>2136017</w:t>
      </w:r>
    </w:p>
    <w:p>
      <w:bookmarkStart w:id="0" w:name="_GoBack"/>
      <w:bookmarkEnd w:id="0"/>
    </w:p>
    <w:sectPr>
      <w:pgSz w:w="11906" w:h="16838"/>
      <w:pgMar w:top="1701" w:right="1304" w:bottom="102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38247F0D"/>
    <w:rsid w:val="628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257353DAD55A4662BE039A925ECF3B71</vt:lpwstr>
  </property>
</Properties>
</file>