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eastAsia="黑体"/>
          <w:sz w:val="32"/>
          <w:szCs w:val="32"/>
        </w:rPr>
      </w:pPr>
      <w:r>
        <w:rPr>
          <w:rFonts w:eastAsia="黑体"/>
          <w:sz w:val="32"/>
          <w:szCs w:val="32"/>
        </w:rPr>
        <w:t>附件2</w:t>
      </w:r>
    </w:p>
    <w:p>
      <w:pPr>
        <w:snapToGrid w:val="0"/>
        <w:spacing w:line="400" w:lineRule="exact"/>
        <w:jc w:val="center"/>
        <w:rPr>
          <w:rFonts w:eastAsia="仿宋_GB2312"/>
          <w:b/>
          <w:spacing w:val="16"/>
          <w:sz w:val="44"/>
          <w:szCs w:val="44"/>
        </w:rPr>
      </w:pPr>
    </w:p>
    <w:p>
      <w:pPr>
        <w:snapToGrid w:val="0"/>
        <w:spacing w:line="600" w:lineRule="exact"/>
        <w:ind w:leftChars="-67" w:right="-199" w:rightChars="-95" w:hanging="140" w:hangingChars="32"/>
        <w:jc w:val="center"/>
        <w:rPr>
          <w:rFonts w:eastAsia="方正小标宋简体"/>
          <w:bCs/>
          <w:sz w:val="44"/>
          <w:szCs w:val="44"/>
        </w:rPr>
      </w:pPr>
      <w:r>
        <w:rPr>
          <w:rFonts w:hint="eastAsia" w:ascii="方正小标宋简体" w:eastAsia="方正小标宋简体"/>
          <w:sz w:val="44"/>
        </w:rPr>
        <w:t>2022年泰山护理职业学院</w:t>
      </w:r>
      <w:r>
        <w:rPr>
          <w:rFonts w:eastAsia="方正小标宋简体"/>
          <w:bCs/>
          <w:sz w:val="44"/>
          <w:szCs w:val="44"/>
        </w:rPr>
        <w:t>公开招聘工作人员应聘须知</w:t>
      </w:r>
    </w:p>
    <w:p>
      <w:pPr>
        <w:snapToGrid w:val="0"/>
        <w:spacing w:line="600" w:lineRule="exact"/>
        <w:rPr>
          <w:rFonts w:eastAsia="仿宋_GB2312"/>
          <w:b/>
          <w:sz w:val="32"/>
          <w:szCs w:val="20"/>
        </w:rPr>
      </w:pPr>
    </w:p>
    <w:p>
      <w:pPr>
        <w:spacing w:line="560" w:lineRule="exact"/>
        <w:ind w:firstLine="643" w:firstLineChars="200"/>
        <w:rPr>
          <w:rFonts w:eastAsia="楷体_GB2312"/>
          <w:b/>
          <w:bCs/>
          <w:sz w:val="32"/>
          <w:szCs w:val="32"/>
        </w:rPr>
      </w:pPr>
      <w:r>
        <w:rPr>
          <w:rFonts w:eastAsia="楷体_GB2312"/>
          <w:b/>
          <w:bCs/>
          <w:sz w:val="32"/>
          <w:szCs w:val="32"/>
        </w:rPr>
        <w:t>1.非普通高等学历教育的其他教育形式的毕业生是否可以应聘？</w:t>
      </w:r>
    </w:p>
    <w:p>
      <w:pPr>
        <w:spacing w:line="560" w:lineRule="exact"/>
        <w:ind w:firstLine="640"/>
        <w:rPr>
          <w:rFonts w:eastAsia="仿宋_GB2312"/>
          <w:sz w:val="32"/>
          <w:szCs w:val="32"/>
        </w:rPr>
      </w:pPr>
      <w:r>
        <w:rPr>
          <w:rFonts w:eastAsia="仿宋_GB2312"/>
          <w:sz w:val="32"/>
          <w:szCs w:val="32"/>
        </w:rPr>
        <w:t>国内非普通高等学历教育的其他教育形式（自学考试、成人教育、网络教育、夜大、电大等）毕业生取得毕业证（学位证）后，符合岗位要求资格条件的，均可应聘。</w:t>
      </w:r>
    </w:p>
    <w:p>
      <w:pPr>
        <w:spacing w:line="560" w:lineRule="exact"/>
        <w:ind w:firstLine="640"/>
        <w:rPr>
          <w:rFonts w:eastAsia="楷体_GB2312"/>
          <w:b/>
          <w:bCs/>
          <w:sz w:val="32"/>
          <w:szCs w:val="32"/>
        </w:rPr>
      </w:pPr>
      <w:r>
        <w:rPr>
          <w:rFonts w:eastAsia="楷体_GB2312"/>
          <w:b/>
          <w:bCs/>
          <w:sz w:val="32"/>
          <w:szCs w:val="32"/>
        </w:rPr>
        <w:t>2.如何理解“在读的非应届毕业生”不得应聘？</w:t>
      </w:r>
    </w:p>
    <w:p>
      <w:pPr>
        <w:spacing w:line="560" w:lineRule="exact"/>
        <w:ind w:firstLine="640"/>
        <w:rPr>
          <w:rFonts w:eastAsia="仿宋_GB2312"/>
          <w:sz w:val="32"/>
          <w:szCs w:val="32"/>
        </w:rPr>
      </w:pPr>
      <w:r>
        <w:rPr>
          <w:rFonts w:eastAsia="仿宋_GB2312"/>
          <w:sz w:val="32"/>
          <w:szCs w:val="32"/>
        </w:rPr>
        <w:t>“在读的非应届毕业生”，是指全脱产在校学习的国内普通高等学历教育学生和国（境）外留学人员，于2022年10月31日前无法完成学业并取得学历（学位）证书的，不得报考。</w:t>
      </w:r>
    </w:p>
    <w:p>
      <w:pPr>
        <w:spacing w:line="540" w:lineRule="exact"/>
        <w:ind w:firstLine="643" w:firstLineChars="200"/>
        <w:rPr>
          <w:rFonts w:eastAsia="仿宋"/>
          <w:sz w:val="32"/>
          <w:szCs w:val="32"/>
        </w:rPr>
      </w:pPr>
      <w:r>
        <w:rPr>
          <w:rFonts w:eastAsia="楷体_GB2312"/>
          <w:b/>
          <w:bCs/>
          <w:sz w:val="32"/>
          <w:szCs w:val="32"/>
        </w:rPr>
        <w:t>3.留学回国人员可以应聘哪些岗位，需提供哪些材料？</w:t>
      </w:r>
    </w:p>
    <w:p>
      <w:pPr>
        <w:spacing w:line="560" w:lineRule="exact"/>
        <w:ind w:firstLine="640"/>
        <w:rPr>
          <w:rFonts w:hint="eastAsia" w:eastAsia="仿宋_GB2312"/>
          <w:sz w:val="32"/>
          <w:szCs w:val="32"/>
        </w:rPr>
      </w:pPr>
      <w:r>
        <w:rPr>
          <w:rFonts w:eastAsia="仿宋_GB2312"/>
          <w:sz w:val="32"/>
          <w:szCs w:val="32"/>
        </w:rPr>
        <w:t>留学回国人员可以根据自身情况应聘符合条件的岗位。留学回国人员应聘的，</w:t>
      </w:r>
      <w:r>
        <w:rPr>
          <w:rFonts w:hint="eastAsia" w:eastAsia="仿宋_GB2312"/>
          <w:sz w:val="32"/>
          <w:szCs w:val="32"/>
        </w:rPr>
        <w:t>除提供岗位要求的相关材料外，还要</w:t>
      </w:r>
      <w:r>
        <w:rPr>
          <w:rFonts w:eastAsia="仿宋_GB2312"/>
          <w:sz w:val="32"/>
          <w:szCs w:val="32"/>
        </w:rPr>
        <w:t>提供国家教育部门的学历学位认证材料。应聘人员可登录教育部留学服务中心网站（http://www.cscse.edu.cn）查询认证的有关要求和程序。对暂未取得认证的，采取“承诺＋容缺”方式，允许先行参加考试，并承诺在</w:t>
      </w:r>
      <w:r>
        <w:rPr>
          <w:rFonts w:hint="eastAsia" w:eastAsia="仿宋_GB2312"/>
          <w:sz w:val="32"/>
          <w:szCs w:val="32"/>
        </w:rPr>
        <w:t>2</w:t>
      </w:r>
      <w:r>
        <w:rPr>
          <w:rFonts w:eastAsia="仿宋_GB2312"/>
          <w:sz w:val="32"/>
          <w:szCs w:val="32"/>
        </w:rPr>
        <w:t>022</w:t>
      </w:r>
      <w:r>
        <w:rPr>
          <w:rFonts w:hint="eastAsia" w:eastAsia="仿宋_GB2312"/>
          <w:sz w:val="32"/>
          <w:szCs w:val="32"/>
        </w:rPr>
        <w:t>年</w:t>
      </w:r>
      <w:r>
        <w:rPr>
          <w:rFonts w:eastAsia="仿宋_GB2312"/>
          <w:sz w:val="32"/>
          <w:szCs w:val="32"/>
        </w:rPr>
        <w:t>10</w:t>
      </w:r>
      <w:r>
        <w:rPr>
          <w:rFonts w:hint="eastAsia" w:eastAsia="仿宋_GB2312"/>
          <w:sz w:val="32"/>
          <w:szCs w:val="32"/>
        </w:rPr>
        <w:t>月3</w:t>
      </w:r>
      <w:r>
        <w:rPr>
          <w:rFonts w:eastAsia="仿宋_GB2312"/>
          <w:sz w:val="32"/>
          <w:szCs w:val="32"/>
        </w:rPr>
        <w:t>1</w:t>
      </w:r>
      <w:r>
        <w:rPr>
          <w:rFonts w:hint="eastAsia" w:eastAsia="仿宋_GB2312"/>
          <w:sz w:val="32"/>
          <w:szCs w:val="32"/>
        </w:rPr>
        <w:t>日前</w:t>
      </w:r>
      <w:r>
        <w:rPr>
          <w:rFonts w:eastAsia="仿宋_GB2312"/>
          <w:sz w:val="32"/>
          <w:szCs w:val="32"/>
        </w:rPr>
        <w:t>提供，未按时提供者不予聘用。</w:t>
      </w:r>
    </w:p>
    <w:p>
      <w:pPr>
        <w:snapToGrid w:val="0"/>
        <w:spacing w:line="580" w:lineRule="exact"/>
        <w:ind w:firstLine="630" w:firstLineChars="196"/>
        <w:rPr>
          <w:rFonts w:eastAsia="楷体_GB2312"/>
          <w:b/>
          <w:sz w:val="32"/>
          <w:szCs w:val="32"/>
        </w:rPr>
      </w:pPr>
      <w:r>
        <w:rPr>
          <w:rFonts w:eastAsia="楷体_GB2312"/>
          <w:b/>
          <w:sz w:val="32"/>
          <w:szCs w:val="32"/>
        </w:rPr>
        <w:t>4.对学历学位及相关证书取得时间有什么要求？</w:t>
      </w:r>
    </w:p>
    <w:p>
      <w:pPr>
        <w:spacing w:line="560" w:lineRule="exact"/>
        <w:ind w:firstLine="640"/>
        <w:rPr>
          <w:rFonts w:eastAsia="仿宋_GB2312"/>
          <w:sz w:val="32"/>
          <w:szCs w:val="32"/>
        </w:rPr>
      </w:pPr>
      <w:r>
        <w:rPr>
          <w:rFonts w:eastAsia="仿宋_GB2312"/>
          <w:sz w:val="32"/>
          <w:szCs w:val="32"/>
        </w:rPr>
        <w:t>2022年普通高校应届毕业生以及与国（境）内普通高校应届毕业生同期毕业的留学回国人员的学历、学位及相关证书，须在2022年10月31日前取得；其他人员应聘的，须在2022年6月18日前取得国家承认的学历、学位及相关证书。</w:t>
      </w:r>
    </w:p>
    <w:p>
      <w:pPr>
        <w:snapToGrid w:val="0"/>
        <w:spacing w:line="580" w:lineRule="exact"/>
        <w:ind w:firstLine="630" w:firstLineChars="196"/>
        <w:rPr>
          <w:rFonts w:eastAsia="仿宋"/>
          <w:strike/>
          <w:sz w:val="32"/>
          <w:szCs w:val="32"/>
        </w:rPr>
      </w:pPr>
      <w:r>
        <w:rPr>
          <w:rFonts w:eastAsia="楷体_GB2312"/>
          <w:b/>
          <w:bCs/>
          <w:sz w:val="32"/>
          <w:szCs w:val="32"/>
        </w:rPr>
        <w:t>5.岗位</w:t>
      </w:r>
      <w:r>
        <w:rPr>
          <w:rFonts w:hint="eastAsia" w:eastAsia="楷体_GB2312"/>
          <w:b/>
          <w:bCs/>
          <w:sz w:val="32"/>
          <w:szCs w:val="32"/>
        </w:rPr>
        <w:t>计划表</w:t>
      </w:r>
      <w:r>
        <w:rPr>
          <w:rFonts w:eastAsia="楷体_GB2312"/>
          <w:b/>
          <w:bCs/>
          <w:sz w:val="32"/>
          <w:szCs w:val="32"/>
        </w:rPr>
        <w:t>中所要求的专业如何理解？</w:t>
      </w:r>
    </w:p>
    <w:p>
      <w:pPr>
        <w:spacing w:line="560" w:lineRule="exact"/>
        <w:ind w:firstLine="640"/>
        <w:rPr>
          <w:rFonts w:eastAsia="仿宋_GB2312"/>
          <w:sz w:val="32"/>
          <w:szCs w:val="32"/>
        </w:rPr>
      </w:pPr>
      <w:r>
        <w:rPr>
          <w:rFonts w:eastAsia="仿宋_GB2312"/>
          <w:sz w:val="32"/>
          <w:szCs w:val="32"/>
        </w:rPr>
        <w:t>岗位汇总表中专业要求，主要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spacing w:line="560" w:lineRule="exact"/>
        <w:ind w:firstLine="640"/>
        <w:rPr>
          <w:rFonts w:eastAsia="仿宋_GB2312"/>
          <w:sz w:val="32"/>
          <w:szCs w:val="32"/>
        </w:rPr>
      </w:pPr>
      <w:r>
        <w:rPr>
          <w:rFonts w:eastAsia="仿宋_GB2312"/>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spacing w:line="560" w:lineRule="exact"/>
        <w:ind w:firstLine="640"/>
        <w:rPr>
          <w:rFonts w:eastAsia="仿宋_GB2312"/>
          <w:sz w:val="32"/>
          <w:szCs w:val="32"/>
        </w:rPr>
      </w:pPr>
      <w:r>
        <w:rPr>
          <w:rFonts w:eastAsia="仿宋_GB2312"/>
          <w:sz w:val="32"/>
          <w:szCs w:val="32"/>
        </w:rPr>
        <w:t>鉴于设置专业要求时参考的专业目录未能涵盖国（境）外专业，国（境）外留学生在报名时可在备注栏中注明主要课程、研究方向和学习内容等情况，必要时可主动联系</w:t>
      </w:r>
      <w:r>
        <w:rPr>
          <w:rFonts w:hint="eastAsia" w:eastAsia="仿宋_GB2312"/>
          <w:sz w:val="32"/>
          <w:szCs w:val="32"/>
        </w:rPr>
        <w:t>泰山护理职业学院</w:t>
      </w:r>
      <w:r>
        <w:rPr>
          <w:rFonts w:eastAsia="仿宋_GB2312"/>
          <w:sz w:val="32"/>
          <w:szCs w:val="32"/>
        </w:rPr>
        <w:t>介绍有关情况，</w:t>
      </w:r>
      <w:r>
        <w:rPr>
          <w:rFonts w:hint="eastAsia" w:eastAsia="仿宋_GB2312"/>
          <w:sz w:val="32"/>
          <w:szCs w:val="32"/>
        </w:rPr>
        <w:t>学院</w:t>
      </w:r>
      <w:r>
        <w:rPr>
          <w:rFonts w:eastAsia="仿宋_GB2312"/>
          <w:sz w:val="32"/>
          <w:szCs w:val="32"/>
        </w:rPr>
        <w:t>将根据岗位专业需求进行审核。</w:t>
      </w:r>
    </w:p>
    <w:p>
      <w:pPr>
        <w:spacing w:line="560" w:lineRule="exact"/>
        <w:ind w:firstLine="640"/>
        <w:rPr>
          <w:rFonts w:eastAsia="仿宋_GB2312"/>
          <w:sz w:val="32"/>
          <w:szCs w:val="32"/>
        </w:rPr>
      </w:pPr>
      <w:r>
        <w:rPr>
          <w:rFonts w:eastAsia="仿宋_GB2312"/>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snapToGrid w:val="0"/>
        <w:spacing w:line="580" w:lineRule="exact"/>
        <w:ind w:firstLine="630" w:firstLineChars="196"/>
        <w:rPr>
          <w:rFonts w:eastAsia="楷体_GB2312"/>
          <w:b/>
          <w:bCs/>
          <w:sz w:val="32"/>
          <w:szCs w:val="32"/>
        </w:rPr>
      </w:pPr>
      <w:r>
        <w:rPr>
          <w:rFonts w:eastAsia="楷体_GB2312"/>
          <w:b/>
          <w:bCs/>
          <w:sz w:val="32"/>
          <w:szCs w:val="32"/>
        </w:rPr>
        <w:t>6.本次招聘中的有效身份证件指的是什么？</w:t>
      </w:r>
    </w:p>
    <w:p>
      <w:pPr>
        <w:spacing w:line="560" w:lineRule="exact"/>
        <w:ind w:firstLine="640"/>
        <w:rPr>
          <w:rFonts w:eastAsia="仿宋_GB2312"/>
          <w:sz w:val="32"/>
          <w:szCs w:val="32"/>
        </w:rPr>
      </w:pPr>
      <w:r>
        <w:rPr>
          <w:rFonts w:eastAsia="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napToGrid w:val="0"/>
        <w:spacing w:line="580" w:lineRule="exact"/>
        <w:ind w:firstLine="630" w:firstLineChars="196"/>
        <w:rPr>
          <w:rFonts w:eastAsia="楷体_GB2312"/>
          <w:b/>
          <w:bCs/>
          <w:sz w:val="32"/>
          <w:szCs w:val="32"/>
        </w:rPr>
      </w:pPr>
      <w:r>
        <w:rPr>
          <w:rFonts w:eastAsia="楷体_GB2312"/>
          <w:b/>
          <w:bCs/>
          <w:sz w:val="32"/>
          <w:szCs w:val="32"/>
        </w:rPr>
        <w:t>7.网上填写报名信息时应注意什么？</w:t>
      </w:r>
    </w:p>
    <w:p>
      <w:pPr>
        <w:spacing w:line="580" w:lineRule="exact"/>
        <w:ind w:firstLine="640" w:firstLineChars="200"/>
        <w:rPr>
          <w:rFonts w:eastAsia="仿宋_GB2312"/>
          <w:sz w:val="32"/>
          <w:szCs w:val="32"/>
        </w:rPr>
      </w:pPr>
      <w:r>
        <w:rPr>
          <w:rFonts w:eastAsia="仿宋_GB2312"/>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w:t>
      </w:r>
      <w:r>
        <w:rPr>
          <w:rFonts w:hint="eastAsia" w:eastAsia="仿宋_GB2312"/>
          <w:sz w:val="32"/>
          <w:szCs w:val="32"/>
        </w:rPr>
        <w:t>立</w:t>
      </w:r>
      <w:r>
        <w:rPr>
          <w:rFonts w:eastAsia="仿宋_GB2312"/>
          <w:sz w:val="32"/>
          <w:szCs w:val="32"/>
        </w:rPr>
        <w:t>即取消报考资格。对伪造、变造有关证件、材料、信息，骗取考试资格的，按照有关规定处理。</w:t>
      </w:r>
    </w:p>
    <w:p>
      <w:pPr>
        <w:spacing w:line="560" w:lineRule="exact"/>
        <w:ind w:firstLine="640" w:firstLineChars="200"/>
        <w:rPr>
          <w:rFonts w:eastAsia="仿宋_GB2312"/>
          <w:color w:val="auto"/>
          <w:sz w:val="32"/>
          <w:szCs w:val="32"/>
        </w:rPr>
      </w:pPr>
      <w:r>
        <w:rPr>
          <w:rFonts w:eastAsia="仿宋_GB2312"/>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r>
        <w:rPr>
          <w:rFonts w:eastAsia="仿宋_GB2312"/>
          <w:color w:val="auto"/>
          <w:kern w:val="0"/>
          <w:sz w:val="32"/>
          <w:szCs w:val="32"/>
        </w:rPr>
        <w:t>现工作单位信息为重要报名信息，应聘人员不得瞒报。</w:t>
      </w:r>
      <w:r>
        <w:rPr>
          <w:rFonts w:eastAsia="仿宋_GB2312"/>
          <w:color w:val="auto"/>
          <w:sz w:val="32"/>
          <w:szCs w:val="32"/>
        </w:rPr>
        <w:t>有无工作单位以提交报名信息时间为节点，</w:t>
      </w:r>
      <w:r>
        <w:rPr>
          <w:rFonts w:eastAsia="仿宋_GB2312"/>
          <w:color w:val="auto"/>
          <w:kern w:val="0"/>
          <w:sz w:val="32"/>
          <w:szCs w:val="32"/>
        </w:rPr>
        <w:t>工作单位为劳动人事关系所在单位，</w:t>
      </w:r>
      <w:r>
        <w:rPr>
          <w:rFonts w:eastAsia="仿宋_GB2312"/>
          <w:color w:val="auto"/>
          <w:sz w:val="32"/>
          <w:szCs w:val="32"/>
        </w:rPr>
        <w:t>没有工作单位的填“无”。</w:t>
      </w:r>
      <w:r>
        <w:rPr>
          <w:rFonts w:eastAsia="仿宋_GB2312"/>
          <w:color w:val="auto"/>
          <w:kern w:val="0"/>
          <w:sz w:val="32"/>
          <w:szCs w:val="32"/>
        </w:rPr>
        <w:t>工作单位、工作经历信息主要通过劳动（聘用）合同签订、社会保险缴费、劳动报酬等情况确定。</w:t>
      </w:r>
    </w:p>
    <w:p>
      <w:pPr>
        <w:spacing w:line="560" w:lineRule="exact"/>
        <w:rPr>
          <w:rFonts w:eastAsia="仿宋_GB2312"/>
          <w:sz w:val="32"/>
          <w:szCs w:val="32"/>
        </w:rPr>
      </w:pPr>
      <w:r>
        <w:rPr>
          <w:rFonts w:eastAsia="仿宋_GB2312"/>
          <w:sz w:val="32"/>
          <w:szCs w:val="32"/>
        </w:rPr>
        <w:t>　　参考往年情况，报名初始阶段人数较少，资格审查速度较快，报名最后阶段尤其是最后一天报名集中，届时资格审查速度将有所下降。建议应聘人员合理安排报名时间，根据本人的专业、意愿和职业规划等尽早报名，尽量在网速较快的环境报名，尽量避免后期集中报名，以免错失报名机会。</w:t>
      </w:r>
    </w:p>
    <w:p>
      <w:pPr>
        <w:pStyle w:val="12"/>
        <w:spacing w:line="580" w:lineRule="exact"/>
        <w:ind w:firstLine="624"/>
        <w:rPr>
          <w:rFonts w:ascii="Times New Roman" w:eastAsia="楷体_GB2312"/>
          <w:b/>
          <w:bCs/>
          <w:sz w:val="32"/>
          <w:szCs w:val="32"/>
        </w:rPr>
      </w:pPr>
      <w:r>
        <w:rPr>
          <w:rFonts w:ascii="Times New Roman" w:eastAsia="楷体_GB2312"/>
          <w:b/>
          <w:bCs/>
          <w:sz w:val="32"/>
          <w:szCs w:val="32"/>
        </w:rPr>
        <w:t>8.应聘人员在网上提供的照片有什么要求？</w:t>
      </w:r>
    </w:p>
    <w:p>
      <w:pPr>
        <w:spacing w:line="580" w:lineRule="exact"/>
        <w:ind w:firstLine="640" w:firstLineChars="200"/>
        <w:rPr>
          <w:rFonts w:eastAsia="仿宋_GB2312"/>
          <w:sz w:val="32"/>
          <w:szCs w:val="32"/>
        </w:rPr>
      </w:pPr>
      <w:r>
        <w:rPr>
          <w:rFonts w:eastAsia="仿宋_GB2312"/>
          <w:sz w:val="32"/>
          <w:szCs w:val="32"/>
        </w:rPr>
        <w:t>电子照片必须是近期正面免冠证件照，并且与面试前资格审查时所提供的照片为同一底版。在上传照片前，须先下载报名系统中的“照片审核处理工具”，按照工具使用说明对本人电子照片进行处理、保存，并将处理后的照片上传。</w:t>
      </w:r>
    </w:p>
    <w:p>
      <w:pPr>
        <w:spacing w:line="560" w:lineRule="exact"/>
        <w:ind w:firstLine="643" w:firstLineChars="200"/>
        <w:rPr>
          <w:rFonts w:eastAsia="楷体_GB2312"/>
          <w:b/>
          <w:bCs/>
          <w:sz w:val="32"/>
          <w:szCs w:val="32"/>
        </w:rPr>
      </w:pPr>
      <w:r>
        <w:rPr>
          <w:rFonts w:eastAsia="楷体_GB2312"/>
          <w:b/>
          <w:bCs/>
          <w:sz w:val="32"/>
          <w:szCs w:val="32"/>
        </w:rPr>
        <w:t>9.资格审查工作由谁负责？</w:t>
      </w:r>
    </w:p>
    <w:p>
      <w:pPr>
        <w:spacing w:line="580" w:lineRule="exact"/>
        <w:ind w:firstLine="640" w:firstLineChars="200"/>
        <w:rPr>
          <w:rFonts w:eastAsia="仿宋_GB2312"/>
          <w:sz w:val="32"/>
          <w:szCs w:val="32"/>
        </w:rPr>
      </w:pPr>
      <w:r>
        <w:rPr>
          <w:rFonts w:hint="eastAsia" w:eastAsia="仿宋_GB2312"/>
          <w:sz w:val="32"/>
          <w:szCs w:val="32"/>
        </w:rPr>
        <w:t>泰山护理职业学院负责</w:t>
      </w:r>
      <w:r>
        <w:rPr>
          <w:rFonts w:eastAsia="仿宋_GB2312"/>
          <w:sz w:val="32"/>
          <w:szCs w:val="32"/>
        </w:rPr>
        <w:t>资格审查工作，并对资格审查结果负责。</w:t>
      </w:r>
    </w:p>
    <w:p>
      <w:pPr>
        <w:spacing w:line="580" w:lineRule="exact"/>
        <w:ind w:firstLine="643" w:firstLineChars="200"/>
        <w:rPr>
          <w:rFonts w:eastAsia="楷体_GB2312"/>
          <w:b/>
          <w:sz w:val="32"/>
          <w:szCs w:val="32"/>
        </w:rPr>
      </w:pPr>
      <w:r>
        <w:rPr>
          <w:rFonts w:eastAsia="楷体_GB2312"/>
          <w:b/>
          <w:bCs/>
          <w:sz w:val="32"/>
          <w:szCs w:val="32"/>
        </w:rPr>
        <w:t>10.未通过资格初审的报名信息能否修改？</w:t>
      </w:r>
    </w:p>
    <w:p>
      <w:pPr>
        <w:spacing w:line="580" w:lineRule="exact"/>
        <w:ind w:firstLine="640" w:firstLineChars="200"/>
        <w:rPr>
          <w:rFonts w:eastAsia="仿宋_GB2312"/>
          <w:sz w:val="32"/>
          <w:szCs w:val="32"/>
        </w:rPr>
      </w:pPr>
      <w:r>
        <w:rPr>
          <w:rFonts w:eastAsia="仿宋_GB2312"/>
          <w:sz w:val="32"/>
          <w:szCs w:val="32"/>
        </w:rPr>
        <w:t>2022年6月20日16:00前，</w:t>
      </w:r>
      <w:r>
        <w:rPr>
          <w:rFonts w:hint="eastAsia" w:eastAsia="仿宋_GB2312"/>
          <w:sz w:val="32"/>
          <w:szCs w:val="32"/>
        </w:rPr>
        <w:t>学院</w:t>
      </w:r>
      <w:r>
        <w:rPr>
          <w:rFonts w:eastAsia="仿宋_GB2312"/>
          <w:sz w:val="32"/>
          <w:szCs w:val="32"/>
        </w:rPr>
        <w:t>尚未初审或者初审未通过的，报名人员可以更改、补充报名信息，也可以改报其他岗位。其中，</w:t>
      </w:r>
      <w:r>
        <w:rPr>
          <w:rFonts w:hint="eastAsia" w:eastAsia="仿宋_GB2312"/>
          <w:sz w:val="32"/>
          <w:szCs w:val="32"/>
        </w:rPr>
        <w:t>学院</w:t>
      </w:r>
      <w:r>
        <w:rPr>
          <w:rFonts w:eastAsia="仿宋_GB2312"/>
          <w:sz w:val="32"/>
          <w:szCs w:val="32"/>
        </w:rPr>
        <w:t>要求补充信息的，应当及时完整地补充报名信息。2022年6月20日16:00后，</w:t>
      </w:r>
      <w:r>
        <w:rPr>
          <w:rFonts w:hint="eastAsia" w:eastAsia="仿宋_GB2312"/>
          <w:sz w:val="32"/>
          <w:szCs w:val="32"/>
        </w:rPr>
        <w:t>学院</w:t>
      </w:r>
      <w:r>
        <w:rPr>
          <w:rFonts w:eastAsia="仿宋_GB2312"/>
          <w:sz w:val="32"/>
          <w:szCs w:val="32"/>
        </w:rPr>
        <w:t>尚未初审或者初审未通过的，不能再改报其他岗位，不能再修改、补充报名信息。</w:t>
      </w:r>
    </w:p>
    <w:p>
      <w:pPr>
        <w:snapToGrid w:val="0"/>
        <w:spacing w:line="580" w:lineRule="exact"/>
        <w:ind w:firstLine="630" w:firstLineChars="196"/>
        <w:rPr>
          <w:rFonts w:eastAsia="楷体_GB2312"/>
          <w:b/>
          <w:bCs/>
          <w:sz w:val="32"/>
          <w:szCs w:val="32"/>
        </w:rPr>
      </w:pPr>
      <w:r>
        <w:rPr>
          <w:rFonts w:eastAsia="楷体_GB2312"/>
          <w:b/>
          <w:bCs/>
          <w:sz w:val="32"/>
          <w:szCs w:val="32"/>
        </w:rPr>
        <w:t>11.对招聘岗位资格条件有疑问如何咨询？</w:t>
      </w:r>
    </w:p>
    <w:p>
      <w:pPr>
        <w:snapToGrid w:val="0"/>
        <w:spacing w:line="580" w:lineRule="exact"/>
        <w:ind w:firstLine="640" w:firstLineChars="200"/>
        <w:rPr>
          <w:rFonts w:eastAsia="仿宋_GB2312"/>
          <w:sz w:val="32"/>
          <w:szCs w:val="32"/>
        </w:rPr>
      </w:pPr>
      <w:r>
        <w:rPr>
          <w:rFonts w:eastAsia="仿宋_GB2312"/>
          <w:sz w:val="32"/>
          <w:szCs w:val="32"/>
        </w:rPr>
        <w:t>对招聘岗位资格条件和其他内容有疑问的，请与</w:t>
      </w:r>
      <w:r>
        <w:rPr>
          <w:rFonts w:hint="eastAsia" w:eastAsia="仿宋_GB2312"/>
          <w:sz w:val="32"/>
          <w:szCs w:val="32"/>
        </w:rPr>
        <w:t>学院联系</w:t>
      </w:r>
      <w:r>
        <w:rPr>
          <w:rFonts w:eastAsia="仿宋_GB2312"/>
          <w:sz w:val="32"/>
          <w:szCs w:val="32"/>
        </w:rPr>
        <w:t>：</w:t>
      </w:r>
      <w:r>
        <w:rPr>
          <w:rFonts w:hint="eastAsia" w:eastAsia="仿宋_GB2312"/>
          <w:sz w:val="32"/>
          <w:szCs w:val="32"/>
        </w:rPr>
        <w:t>0538-8082312</w:t>
      </w:r>
      <w:r>
        <w:rPr>
          <w:rFonts w:eastAsia="仿宋_GB2312"/>
          <w:sz w:val="32"/>
          <w:szCs w:val="32"/>
        </w:rPr>
        <w:t>。</w:t>
      </w:r>
    </w:p>
    <w:p>
      <w:pPr>
        <w:snapToGrid w:val="0"/>
        <w:spacing w:line="580" w:lineRule="exact"/>
        <w:ind w:firstLine="643" w:firstLineChars="200"/>
        <w:rPr>
          <w:rFonts w:eastAsia="楷体_GB2312"/>
          <w:b/>
          <w:bCs/>
          <w:sz w:val="32"/>
          <w:szCs w:val="32"/>
        </w:rPr>
      </w:pPr>
      <w:r>
        <w:rPr>
          <w:rFonts w:eastAsia="楷体_GB2312"/>
          <w:b/>
          <w:bCs/>
          <w:sz w:val="32"/>
          <w:szCs w:val="32"/>
        </w:rPr>
        <w:t>12.减免考务费如何办理？</w:t>
      </w:r>
    </w:p>
    <w:p>
      <w:pPr>
        <w:snapToGrid w:val="0"/>
        <w:spacing w:line="580" w:lineRule="exact"/>
        <w:ind w:firstLine="640" w:firstLineChars="200"/>
        <w:rPr>
          <w:rFonts w:eastAsia="仿宋_GB2312"/>
          <w:bCs/>
          <w:sz w:val="32"/>
          <w:szCs w:val="32"/>
        </w:rPr>
      </w:pPr>
      <w:r>
        <w:rPr>
          <w:rFonts w:eastAsia="仿宋_GB2312"/>
          <w:bCs/>
          <w:sz w:val="32"/>
          <w:szCs w:val="32"/>
        </w:rPr>
        <w:t>拟享受减免考务费用的最低生活保障家庭人员、脱贫享受政策人口和防返贫监测帮扶对象、残疾人，在报名系统完成报名信息填报并通过资格初审后，请于2022年6月20日</w:t>
      </w:r>
      <w:r>
        <w:rPr>
          <w:rFonts w:hint="eastAsia" w:eastAsia="仿宋_GB2312"/>
          <w:bCs/>
          <w:sz w:val="32"/>
          <w:szCs w:val="32"/>
        </w:rPr>
        <w:t>1</w:t>
      </w:r>
      <w:r>
        <w:rPr>
          <w:rFonts w:eastAsia="仿宋_GB2312"/>
          <w:bCs/>
          <w:sz w:val="32"/>
          <w:szCs w:val="32"/>
        </w:rPr>
        <w:t>6</w:t>
      </w:r>
      <w:r>
        <w:rPr>
          <w:rFonts w:hint="eastAsia" w:eastAsia="仿宋_GB2312"/>
          <w:bCs/>
          <w:sz w:val="32"/>
          <w:szCs w:val="32"/>
        </w:rPr>
        <w:t>:</w:t>
      </w:r>
      <w:r>
        <w:rPr>
          <w:rFonts w:eastAsia="仿宋_GB2312"/>
          <w:bCs/>
          <w:sz w:val="32"/>
          <w:szCs w:val="32"/>
        </w:rPr>
        <w:t>00前将减免材料的电子版（对材料进行拍照或扫描即可）发送至邮箱tshlzyxyzp@163.com，邮件以“姓名+身份证号”命名。邮件发送后拨打0538-8082312进行确认。</w:t>
      </w:r>
    </w:p>
    <w:p>
      <w:pPr>
        <w:snapToGrid w:val="0"/>
        <w:spacing w:line="580" w:lineRule="exact"/>
        <w:ind w:firstLine="640" w:firstLineChars="200"/>
        <w:rPr>
          <w:rFonts w:eastAsia="仿宋_GB2312"/>
          <w:bCs/>
          <w:sz w:val="32"/>
          <w:szCs w:val="32"/>
        </w:rPr>
      </w:pPr>
      <w:r>
        <w:rPr>
          <w:rFonts w:eastAsia="仿宋_GB2312"/>
          <w:bCs/>
          <w:sz w:val="32"/>
          <w:szCs w:val="32"/>
        </w:rPr>
        <w:t>减免考务费所需材料包括：（1）本人身份证；（2）最低生活保障家庭人员凭其家庭所在地的县（市、区）民政部门出具的享受最低生活保障的证明或低保证；脱贫享受政策人口和防返贫监测帮扶对象凭其家庭所在地的县（市、区）乡村振兴部门出具的有关证明；残疾人第二代《中华人民共和国残疾人证》。</w:t>
      </w:r>
    </w:p>
    <w:p>
      <w:pPr>
        <w:snapToGrid w:val="0"/>
        <w:spacing w:line="580" w:lineRule="exact"/>
        <w:ind w:firstLine="640" w:firstLineChars="200"/>
        <w:rPr>
          <w:rFonts w:eastAsia="仿宋_GB2312"/>
          <w:bCs/>
          <w:sz w:val="32"/>
          <w:szCs w:val="32"/>
        </w:rPr>
      </w:pPr>
      <w:r>
        <w:rPr>
          <w:rFonts w:eastAsia="仿宋_GB2312"/>
          <w:sz w:val="32"/>
          <w:szCs w:val="32"/>
        </w:rPr>
        <w:t>报考者邮件发送完成后，请于2022年6月21日16</w:t>
      </w:r>
      <w:r>
        <w:rPr>
          <w:rFonts w:hint="eastAsia" w:eastAsia="仿宋_GB2312"/>
          <w:sz w:val="32"/>
          <w:szCs w:val="32"/>
        </w:rPr>
        <w:t>:</w:t>
      </w:r>
      <w:r>
        <w:rPr>
          <w:rFonts w:eastAsia="仿宋_GB2312"/>
          <w:sz w:val="32"/>
          <w:szCs w:val="32"/>
        </w:rPr>
        <w:t>00前登录报名</w:t>
      </w:r>
      <w:r>
        <w:rPr>
          <w:rFonts w:hint="eastAsia" w:eastAsia="仿宋_GB2312"/>
          <w:sz w:val="32"/>
          <w:szCs w:val="32"/>
        </w:rPr>
        <w:t>系统</w:t>
      </w:r>
      <w:r>
        <w:rPr>
          <w:rFonts w:eastAsia="仿宋_GB2312"/>
          <w:sz w:val="32"/>
          <w:szCs w:val="32"/>
        </w:rPr>
        <w:t>查看个人报考状态。减免申请通过后，个人报考状态将显示为“完成”。报考者须在规定时间内办理减免手续，逾期视作放弃报考资格。</w:t>
      </w:r>
      <w:r>
        <w:rPr>
          <w:rFonts w:eastAsia="仿宋_GB2312"/>
          <w:bCs/>
          <w:sz w:val="32"/>
          <w:szCs w:val="32"/>
        </w:rPr>
        <w:t>未通过</w:t>
      </w:r>
      <w:r>
        <w:rPr>
          <w:rFonts w:hint="eastAsia" w:eastAsia="仿宋_GB2312"/>
          <w:bCs/>
          <w:sz w:val="32"/>
          <w:szCs w:val="32"/>
        </w:rPr>
        <w:t>审核</w:t>
      </w:r>
      <w:r>
        <w:rPr>
          <w:rFonts w:eastAsia="仿宋_GB2312"/>
          <w:bCs/>
          <w:sz w:val="32"/>
          <w:szCs w:val="32"/>
        </w:rPr>
        <w:t>认定人员</w:t>
      </w:r>
      <w:r>
        <w:rPr>
          <w:rFonts w:hint="eastAsia" w:eastAsia="仿宋_GB2312"/>
          <w:bCs/>
          <w:sz w:val="32"/>
          <w:szCs w:val="32"/>
        </w:rPr>
        <w:t>需</w:t>
      </w:r>
      <w:r>
        <w:rPr>
          <w:rFonts w:eastAsia="仿宋_GB2312"/>
          <w:bCs/>
          <w:sz w:val="32"/>
          <w:szCs w:val="32"/>
        </w:rPr>
        <w:t>于</w:t>
      </w:r>
      <w:r>
        <w:rPr>
          <w:rFonts w:hint="eastAsia" w:eastAsia="仿宋_GB2312"/>
          <w:bCs/>
          <w:sz w:val="32"/>
          <w:szCs w:val="32"/>
        </w:rPr>
        <w:t>网上缴费截止时间</w:t>
      </w:r>
      <w:r>
        <w:rPr>
          <w:rFonts w:eastAsia="仿宋_GB2312"/>
          <w:bCs/>
          <w:sz w:val="32"/>
          <w:szCs w:val="32"/>
        </w:rPr>
        <w:t>前进行网上缴费</w:t>
      </w:r>
      <w:r>
        <w:rPr>
          <w:rFonts w:hint="eastAsia" w:eastAsia="仿宋_GB2312"/>
          <w:bCs/>
          <w:sz w:val="32"/>
          <w:szCs w:val="32"/>
        </w:rPr>
        <w:t>。</w:t>
      </w:r>
    </w:p>
    <w:p>
      <w:pPr>
        <w:spacing w:line="560" w:lineRule="exact"/>
        <w:rPr>
          <w:rFonts w:eastAsia="楷体_GB2312"/>
          <w:b/>
          <w:bCs/>
          <w:sz w:val="32"/>
          <w:szCs w:val="32"/>
        </w:rPr>
      </w:pPr>
      <w:r>
        <w:rPr>
          <w:rFonts w:eastAsia="仿宋"/>
          <w:sz w:val="32"/>
          <w:szCs w:val="32"/>
        </w:rPr>
        <w:t xml:space="preserve">    </w:t>
      </w:r>
      <w:r>
        <w:rPr>
          <w:rFonts w:eastAsia="楷体_GB2312"/>
          <w:b/>
          <w:bCs/>
          <w:sz w:val="32"/>
          <w:szCs w:val="32"/>
        </w:rPr>
        <w:t>13.违纪违规及存在不诚信情形的应聘人员如何处理？</w:t>
      </w:r>
    </w:p>
    <w:p>
      <w:pPr>
        <w:autoSpaceDE w:val="0"/>
        <w:autoSpaceDN w:val="0"/>
        <w:adjustRightInd w:val="0"/>
        <w:snapToGrid w:val="0"/>
        <w:spacing w:line="580" w:lineRule="exact"/>
        <w:ind w:firstLine="624"/>
        <w:rPr>
          <w:rFonts w:eastAsia="仿宋_GB2312"/>
          <w:sz w:val="32"/>
          <w:szCs w:val="32"/>
          <w:lang w:bidi="ar"/>
        </w:rPr>
      </w:pPr>
      <w:r>
        <w:rPr>
          <w:rFonts w:eastAsia="仿宋_GB2312"/>
          <w:kern w:val="0"/>
          <w:sz w:val="32"/>
          <w:szCs w:val="32"/>
        </w:rPr>
        <w:t>应聘人员要严格遵守公开招聘的相关政策规定，遵从事业单位人事综合管理部门、人事考试机构和</w:t>
      </w:r>
      <w:r>
        <w:rPr>
          <w:rFonts w:hint="eastAsia" w:eastAsia="仿宋_GB2312"/>
          <w:kern w:val="0"/>
          <w:sz w:val="32"/>
          <w:szCs w:val="32"/>
        </w:rPr>
        <w:t>泰山护理职业学院</w:t>
      </w:r>
      <w:r>
        <w:rPr>
          <w:rFonts w:eastAsia="仿宋_GB2312"/>
          <w:kern w:val="0"/>
          <w:sz w:val="32"/>
          <w:szCs w:val="32"/>
        </w:rPr>
        <w:t>的统一安排，其在应聘期间的表现，将作为公开招聘考察的重要内容之一。</w:t>
      </w:r>
      <w:r>
        <w:rPr>
          <w:rFonts w:eastAsia="仿宋_GB2312"/>
          <w:sz w:val="32"/>
          <w:szCs w:val="32"/>
          <w:lang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snapToGrid w:val="0"/>
        <w:spacing w:line="580" w:lineRule="exact"/>
        <w:ind w:firstLine="630" w:firstLineChars="196"/>
        <w:rPr>
          <w:rFonts w:eastAsia="楷体_GB2312"/>
          <w:b/>
          <w:bCs/>
          <w:sz w:val="32"/>
          <w:szCs w:val="32"/>
        </w:rPr>
      </w:pPr>
      <w:r>
        <w:rPr>
          <w:rFonts w:eastAsia="楷体_GB2312"/>
          <w:b/>
          <w:bCs/>
          <w:sz w:val="32"/>
          <w:szCs w:val="32"/>
        </w:rPr>
        <w:t>14.是否有指定的考试辅导书和培训班？</w:t>
      </w:r>
    </w:p>
    <w:p>
      <w:pPr>
        <w:snapToGrid w:val="0"/>
        <w:spacing w:line="580" w:lineRule="exact"/>
        <w:ind w:firstLine="640" w:firstLineChars="200"/>
        <w:rPr>
          <w:rFonts w:eastAsia="仿宋"/>
          <w:sz w:val="32"/>
          <w:szCs w:val="32"/>
        </w:rPr>
      </w:pPr>
      <w:r>
        <w:rPr>
          <w:rFonts w:hint="eastAsia" w:eastAsia="仿宋_GB2312"/>
          <w:sz w:val="32"/>
          <w:szCs w:val="32"/>
        </w:rPr>
        <w:t>泰山护理职业学院</w:t>
      </w:r>
      <w:r>
        <w:rPr>
          <w:rFonts w:eastAsia="仿宋_GB2312"/>
          <w:sz w:val="32"/>
          <w:szCs w:val="32"/>
        </w:rPr>
        <w:t>公开招聘考试</w:t>
      </w:r>
      <w:r>
        <w:rPr>
          <w:rFonts w:eastAsia="仿宋_GB2312"/>
          <w:kern w:val="0"/>
          <w:sz w:val="32"/>
          <w:szCs w:val="32"/>
        </w:rPr>
        <w:t>不指定考试教材和辅导用书，不举办也不授权或委托任何机构举办考试辅导培训班。</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仿宋_gbk">
    <w:altName w:val="仿宋"/>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方正小标宋_GBK">
    <w:altName w:val="微软雅黑"/>
    <w:panose1 w:val="03000502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82A63C3"/>
    <w:rsid w:val="00F56BF6"/>
    <w:rsid w:val="2DF85E68"/>
    <w:rsid w:val="31C3622E"/>
    <w:rsid w:val="35E52213"/>
    <w:rsid w:val="382A63C3"/>
    <w:rsid w:val="3AB30748"/>
    <w:rsid w:val="4F6A22A0"/>
    <w:rsid w:val="4FAC614F"/>
    <w:rsid w:val="68BA171A"/>
    <w:rsid w:val="762A60EA"/>
    <w:rsid w:val="79900261"/>
    <w:rsid w:val="7FA1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List Paragraph"/>
    <w:basedOn w:val="1"/>
    <w:qFormat/>
    <w:uiPriority w:val="0"/>
    <w:pPr>
      <w:ind w:firstLine="420" w:firstLineChars="200"/>
    </w:pPr>
    <w:rPr>
      <w:rFonts w:ascii="Calibri" w:hAnsi="Calibri" w:eastAsia="宋体"/>
      <w:szCs w:val="21"/>
    </w:rPr>
  </w:style>
  <w:style w:type="paragraph" w:customStyle="1" w:styleId="12">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2022-06-13T00:59:00Z</dcterms:created>
  <dc:creator>Administrator</dc:creator>
  <cp:lastModifiedBy>Administrator</cp:lastModifiedBy>
  <dcterms:modified xsi:type="dcterms:W3CDTF">2022-06-13T02:52:03Z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25B446F43BA34C1D9F4A6E6AF140C8BA</vt:lpwstr>
  </property>
</Properties>
</file>