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-684530</wp:posOffset>
                </wp:positionV>
                <wp:extent cx="1472565" cy="381000"/>
                <wp:effectExtent l="0" t="0" r="133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45pt;margin-top:-53.9pt;height:30pt;width:115.95pt;z-index:251659264;mso-width-relative:page;mso-height-relative:page;" fillcolor="#FFFFFF" filled="t" stroked="f" coordsize="21600,21600" o:gfxdata="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aZojNgAAAALAQAADwAAAAAAAAABACAAAAAiAAAAZHJzL2Rvd25yZXYu&#10;eG1sUEsBAhQAFAAAAAgAh07iQCbQLnfCAQAAdwMAAA4AAAAAAAAAAQAgAAAAJwEAAGRycy9lMm9E&#10;b2MueG1sUEsFBgAAAAAGAAYAWQEAAFs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2022年邵阳县教育局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校园招聘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  <w:t>新冠肺炎疫情防控工作实施方案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为促进学校2022届毕业生尽早就业，落实《邵阳学院进一步加强新冠肺炎疫情防控工作实施方案》（邵院党通〔2022〕15号）文件要求，积极稳妥组织好学校毕业生校园招聘活动，特制定此方案。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学校成立2022年邵阳县教育局校园招聘工作领导小组。领导小组办公室设招生就业处。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领导小组办公室设疫情应急处置小组，屈元雨任组长，范湘娟、陈文峰、张复初任副组长，成员高策、尹陆军、阮鹏、张富明、林亚萍、马红梅、王平。要确保应急工作机制运转顺畅，一旦发现疫情，能够快速启动，第一时间隔离、第一时间报告，高效处置，将疫情处置控制在合理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按照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科学有效防控、安全有序招聘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”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的原则，参照《高校举办校园招聘会和毕业生实习、面试疫情防控指南》恢复学校校园招聘活动，确保做到疫情防控常态化和开展校园招聘活动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两手抓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”“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两不误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”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三、招聘时间及地点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时间：2022年6月22-24日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default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工作环节：现场资格审查、领面试通知单。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地点：七里坪校区二办公楼123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时间：2022年6月25日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工作环节：面试试讲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default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地点：详见面试通知单。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四、工作措施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（一）招聘前措施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1.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学校核实来校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招聘单位招聘人员。由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学校协调，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招聘单位统筹安排，科学调配去往各地的招聘人员，控制人数，尽量减少跨区域流动，且不来自或途经疫情高、中风险地区。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2.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做好健康监测和信息摸排。确定进校日期后，进校人员需提供进校前14天的出行轨迹（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请用人单位填写附表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  <w:t>《</w:t>
      </w:r>
      <w:r>
        <w:rPr>
          <w:rFonts w:hint="default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  <w:t>邵阳学院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校园招聘用人单位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  <w:t>入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校招聘</w:t>
      </w:r>
      <w:r>
        <w:rPr>
          <w:rFonts w:hint="default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  <w:t>健康卡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  <w:t>》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）和实时更新的健康码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行程码、48小时核酸检测阴性报告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，判断是否来自、停留或途经疫情高风险或中风险地区、是否有密切接触史、是否存在发热及咳嗽等异常症状，仔细审核、分类处理，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招聘人员进校后需提供相应健康信息材料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招聘活动开始前，学校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对包括桌面、地面、过道、门把手、电梯等区域使用含氯消毒剂喷洒或擦拭消毒，消毒后保证持续开门开窗通风，须视人员密度进行限流。公共区域分布放置套有塑料袋并加盖的专用垃圾桶，及时清理。面试点配备手部消毒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4.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应聘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人员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注意事项。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应聘人员在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招聘会前14天内有发热、咳嗽等症状者不得进入招聘现场。提前准备个人健康码、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个人行程码、48小时核酸检测阴性报告、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个人简历等有关材料。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（二）招聘中措施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1.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招聘人员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分批进校。按照分时段、分批次、分区域的原则，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制定各进校单位分批进校的时段、批次、校园出入口，并通知到位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6月22-25日，学校临时开放北2门（梅子井），招生就业处、保卫处负责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对进校人员进行体温测量、查验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场所码的登记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2.设置临时观察点。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6月25日，学校临时开放北1门（明德楼北），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在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北1门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增设临时观察点，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防控办与招生就业处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配备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人员，对进校人员进行体温测量、查验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场所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码，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并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登记相关信息。有发热、咳嗽等症状人员不得参与现场招聘与应聘。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3.做好应急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处置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。学校举办校园现场招聘会提前与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学校防控办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对接，明确突发情况应急处置流程，提前开展应急演练。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4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.参加招聘会人员注意事项。进校当日，所有参加招聘会人员根据学校通知方案分批依次到校，出示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场所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码和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48小时核酸检测阴性报告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，开展体温测量和症状问询并登记。人员须间隔1米以上，依次排队，避免拥挤。招聘人员必须全程佩戴口罩。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5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.应聘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人员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注意事项。依次排队进入招聘地点，人员须间隔1米以上，避免拥挤。全程佩戴口罩，并准备一个备用一次性使用医用口罩或医用外科口罩。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6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.分批错峰面试。按照分时段、分批次面试的原则，避免应聘人员过于集中。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7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.面试地点和人员要求。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学校提供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相对独立，通风良好，在指定出入口设置临时观察点，配备人员，对面试考官和应聘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人员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进行体温测量、查验健康码，有发热症状者不得进入。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8.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招聘、应聘人员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面试过程中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注意事项。参与面试双方人员需持健康码、进行体温测量和症状问询登记后方可入场。面试、应聘人员全程佩戴口罩，须间隔1米以上，依次排队，避免拥挤。如招聘方要求观看应聘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人员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的面相，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应聘人员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取下口罩的同时，招聘方应戴上口罩。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9.面试期间，采用封闭式管理，直至面试结束，所有人员方可离场。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（三）招聘后措施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招聘会结束14天内，参会人员如有发热、咳嗽等症状，须按照要求进行相关检查，并主动及时报告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学校防控办及相关单位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五、联系方式及其他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1.联系电话：0739-5431791 、14773900066高老师；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default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2.疫情应急处置联系人电话：王平  15807390751。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《邵阳学院校园招聘用人单位入校招聘健康卡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《2022年邵阳县教育局校园招聘进校人员登记表》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jc w:val="center"/>
        <w:textAlignment w:val="auto"/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邵阳学院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center"/>
        <w:textAlignment w:val="auto"/>
        <w:rPr>
          <w:rFonts w:hint="default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 2022年6月2日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both"/>
        <w:textAlignment w:val="auto"/>
        <w:rPr>
          <w:rStyle w:val="7"/>
          <w:rFonts w:ascii="方正小标宋_GBK" w:hAnsi="微软雅黑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both"/>
        <w:textAlignment w:val="auto"/>
        <w:rPr>
          <w:rStyle w:val="7"/>
          <w:rFonts w:ascii="方正小标宋_GBK" w:hAnsi="微软雅黑" w:eastAsia="方正小标宋_GBK"/>
          <w:sz w:val="44"/>
          <w:szCs w:val="44"/>
        </w:rPr>
        <w:sectPr>
          <w:footerReference r:id="rId3" w:type="default"/>
          <w:pgSz w:w="11906" w:h="16838"/>
          <w:pgMar w:top="2064" w:right="1463" w:bottom="1950" w:left="1576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500" w:lineRule="exact"/>
        <w:jc w:val="center"/>
        <w:rPr>
          <w:rStyle w:val="7"/>
          <w:rFonts w:ascii="方正小标宋_GBK" w:hAnsi="微软雅黑" w:eastAsia="方正小标宋_GBK"/>
          <w:sz w:val="44"/>
          <w:szCs w:val="44"/>
        </w:rPr>
      </w:pPr>
      <w:r>
        <w:rPr>
          <w:rStyle w:val="7"/>
          <w:rFonts w:ascii="方正小标宋_GBK" w:hAnsi="微软雅黑" w:eastAsia="方正小标宋_GBK"/>
          <w:sz w:val="44"/>
          <w:szCs w:val="44"/>
        </w:rPr>
        <w:t>邵阳学院</w:t>
      </w:r>
      <w:r>
        <w:rPr>
          <w:rStyle w:val="7"/>
          <w:rFonts w:hint="eastAsia" w:ascii="方正小标宋_GBK" w:hAnsi="微软雅黑" w:eastAsia="方正小标宋_GBK"/>
          <w:sz w:val="44"/>
          <w:szCs w:val="44"/>
          <w:lang w:val="en-US"/>
        </w:rPr>
        <w:t>校园招聘用人单位</w:t>
      </w:r>
      <w:r>
        <w:rPr>
          <w:rStyle w:val="7"/>
          <w:rFonts w:hint="eastAsia" w:ascii="方正小标宋_GBK" w:hAnsi="微软雅黑" w:eastAsia="方正小标宋_GBK"/>
          <w:sz w:val="44"/>
          <w:szCs w:val="44"/>
        </w:rPr>
        <w:t>入</w:t>
      </w:r>
      <w:r>
        <w:rPr>
          <w:rStyle w:val="7"/>
          <w:rFonts w:hint="eastAsia" w:ascii="方正小标宋_GBK" w:hAnsi="微软雅黑" w:eastAsia="方正小标宋_GBK"/>
          <w:sz w:val="44"/>
          <w:szCs w:val="44"/>
          <w:lang w:val="en-US"/>
        </w:rPr>
        <w:t>校招聘</w:t>
      </w:r>
      <w:r>
        <w:rPr>
          <w:rStyle w:val="7"/>
          <w:rFonts w:ascii="方正小标宋_GBK" w:hAnsi="微软雅黑" w:eastAsia="方正小标宋_GBK"/>
          <w:sz w:val="44"/>
          <w:szCs w:val="44"/>
        </w:rPr>
        <w:t>健康卡</w:t>
      </w:r>
    </w:p>
    <w:tbl>
      <w:tblPr>
        <w:tblStyle w:val="4"/>
        <w:tblpPr w:leftFromText="180" w:rightFromText="180" w:vertAnchor="text" w:horzAnchor="page" w:tblpXSpec="center" w:tblpY="291"/>
        <w:tblOverlap w:val="never"/>
        <w:tblW w:w="134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765"/>
        <w:gridCol w:w="765"/>
        <w:gridCol w:w="523"/>
        <w:gridCol w:w="242"/>
        <w:gridCol w:w="720"/>
        <w:gridCol w:w="750"/>
        <w:gridCol w:w="750"/>
        <w:gridCol w:w="345"/>
        <w:gridCol w:w="390"/>
        <w:gridCol w:w="720"/>
        <w:gridCol w:w="581"/>
        <w:gridCol w:w="154"/>
        <w:gridCol w:w="855"/>
        <w:gridCol w:w="870"/>
        <w:gridCol w:w="870"/>
        <w:gridCol w:w="870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  <w:r>
              <w:rPr>
                <w:rStyle w:val="7"/>
                <w:sz w:val="24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  <w:r>
              <w:rPr>
                <w:rStyle w:val="7"/>
                <w:sz w:val="24"/>
              </w:rPr>
              <w:t>性别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  <w:r>
              <w:rPr>
                <w:rStyle w:val="7"/>
                <w:rFonts w:hint="eastAsia"/>
                <w:sz w:val="24"/>
                <w:lang w:val="en-US"/>
              </w:rPr>
              <w:t>单位名称</w:t>
            </w:r>
          </w:p>
        </w:tc>
        <w:tc>
          <w:tcPr>
            <w:tcW w:w="4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  <w:r>
              <w:rPr>
                <w:rStyle w:val="7"/>
                <w:rFonts w:hint="eastAsia"/>
                <w:sz w:val="24"/>
                <w:lang w:val="en-US"/>
              </w:rPr>
              <w:t>家庭住址</w:t>
            </w:r>
          </w:p>
        </w:tc>
        <w:tc>
          <w:tcPr>
            <w:tcW w:w="67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7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  <w:r>
              <w:rPr>
                <w:rStyle w:val="7"/>
                <w:sz w:val="24"/>
              </w:rPr>
              <w:t>联系电话</w:t>
            </w: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default"/>
                <w:sz w:val="24"/>
                <w:lang w:val="en-US"/>
              </w:rPr>
            </w:pPr>
            <w:r>
              <w:rPr>
                <w:rStyle w:val="7"/>
                <w:rFonts w:hint="eastAsia"/>
                <w:sz w:val="24"/>
                <w:lang w:val="en-US"/>
              </w:rPr>
              <w:t>入</w:t>
            </w:r>
            <w:r>
              <w:rPr>
                <w:rStyle w:val="7"/>
                <w:sz w:val="24"/>
              </w:rPr>
              <w:t>校前14天</w:t>
            </w:r>
            <w:r>
              <w:rPr>
                <w:rStyle w:val="7"/>
                <w:rFonts w:hint="eastAsia"/>
                <w:sz w:val="24"/>
                <w:lang w:val="en-US"/>
              </w:rPr>
              <w:t>行程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第1天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第2天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第3天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第4天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第5天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第6天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第7天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第8天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第9天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第10天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第11天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第12天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第13天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第14天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  <w:r>
              <w:rPr>
                <w:rStyle w:val="7"/>
                <w:rFonts w:hint="eastAsia"/>
                <w:sz w:val="24"/>
                <w:lang w:val="en-US"/>
              </w:rPr>
              <w:t>入</w:t>
            </w:r>
            <w:r>
              <w:rPr>
                <w:rStyle w:val="7"/>
                <w:sz w:val="24"/>
              </w:rPr>
              <w:t>校前14天健康状况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  <w:r>
              <w:rPr>
                <w:rStyle w:val="7"/>
                <w:sz w:val="24"/>
              </w:rPr>
              <w:t>同居住家庭成员身体健康状况</w:t>
            </w:r>
          </w:p>
        </w:tc>
        <w:tc>
          <w:tcPr>
            <w:tcW w:w="80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7"/>
                <w:sz w:val="24"/>
              </w:rPr>
            </w:pPr>
            <w:r>
              <w:rPr>
                <w:rStyle w:val="7"/>
                <w:sz w:val="24"/>
              </w:rPr>
              <w:t>本人或同住家庭成员</w:t>
            </w:r>
            <w:r>
              <w:rPr>
                <w:rStyle w:val="7"/>
                <w:rFonts w:hint="eastAsia"/>
                <w:sz w:val="24"/>
                <w:lang w:val="en-US"/>
              </w:rPr>
              <w:t>来邵</w:t>
            </w:r>
            <w:r>
              <w:rPr>
                <w:rStyle w:val="7"/>
                <w:sz w:val="24"/>
              </w:rPr>
              <w:t>前是否往返过疫情高、中风险地区（时间、地点）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7"/>
                <w:sz w:val="24"/>
              </w:rPr>
            </w:pPr>
            <w:r>
              <w:rPr>
                <w:rStyle w:val="7"/>
                <w:sz w:val="24"/>
              </w:rPr>
              <w:t>本人或同住家庭成员是否接触过疫情高、中风险地区人员（时间、地点）</w:t>
            </w:r>
          </w:p>
        </w:tc>
        <w:tc>
          <w:tcPr>
            <w:tcW w:w="20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  <w:r>
              <w:rPr>
                <w:rStyle w:val="7"/>
                <w:sz w:val="24"/>
              </w:rPr>
              <w:t>本人或同住家庭成员是否接触过确诊病例或疑似病例</w:t>
            </w: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color w:val="000000"/>
                <w:sz w:val="24"/>
              </w:rPr>
            </w:pPr>
            <w:r>
              <w:rPr>
                <w:rStyle w:val="7"/>
                <w:rFonts w:hint="eastAsia"/>
                <w:color w:val="000000"/>
                <w:sz w:val="24"/>
                <w:lang w:val="en-US"/>
              </w:rPr>
              <w:t>来邵</w:t>
            </w:r>
            <w:r>
              <w:rPr>
                <w:rStyle w:val="7"/>
                <w:color w:val="000000"/>
                <w:sz w:val="24"/>
              </w:rPr>
              <w:t>乘车车次、时间</w:t>
            </w:r>
          </w:p>
        </w:tc>
        <w:tc>
          <w:tcPr>
            <w:tcW w:w="95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color w:val="000000"/>
                <w:sz w:val="24"/>
              </w:rPr>
            </w:pPr>
            <w:r>
              <w:rPr>
                <w:rStyle w:val="7"/>
                <w:rFonts w:hint="eastAsia"/>
                <w:color w:val="000000"/>
                <w:sz w:val="24"/>
                <w:lang w:val="en-US"/>
              </w:rPr>
              <w:t>本人</w:t>
            </w:r>
            <w:r>
              <w:rPr>
                <w:rStyle w:val="7"/>
                <w:color w:val="000000"/>
                <w:sz w:val="24"/>
              </w:rPr>
              <w:t>签字</w:t>
            </w:r>
          </w:p>
        </w:tc>
        <w:tc>
          <w:tcPr>
            <w:tcW w:w="95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Style w:val="7"/>
          <w:color w:val="000000"/>
          <w:sz w:val="24"/>
        </w:rPr>
      </w:pPr>
      <w:r>
        <w:rPr>
          <w:rStyle w:val="7"/>
          <w:color w:val="000000"/>
          <w:sz w:val="24"/>
        </w:rPr>
        <w:t>注意事项：1、请</w:t>
      </w:r>
      <w:r>
        <w:rPr>
          <w:rStyle w:val="7"/>
          <w:rFonts w:hint="eastAsia"/>
          <w:color w:val="000000"/>
          <w:sz w:val="24"/>
          <w:lang w:val="en-US"/>
        </w:rPr>
        <w:t>用人单位</w:t>
      </w:r>
      <w:r>
        <w:rPr>
          <w:rStyle w:val="7"/>
          <w:color w:val="000000"/>
          <w:sz w:val="24"/>
        </w:rPr>
        <w:t>如实详细记录，如由信息填写不实所造成的后果由本人</w:t>
      </w:r>
      <w:r>
        <w:rPr>
          <w:rStyle w:val="7"/>
          <w:rFonts w:hint="eastAsia"/>
          <w:color w:val="000000"/>
          <w:sz w:val="24"/>
          <w:lang w:val="en-US"/>
        </w:rPr>
        <w:t>及所在单位</w:t>
      </w:r>
      <w:r>
        <w:rPr>
          <w:rStyle w:val="7"/>
          <w:color w:val="000000"/>
          <w:sz w:val="24"/>
        </w:rPr>
        <w:t>承担。</w:t>
      </w:r>
    </w:p>
    <w:p>
      <w:pPr>
        <w:numPr>
          <w:ilvl w:val="0"/>
          <w:numId w:val="1"/>
        </w:numPr>
        <w:spacing w:line="360" w:lineRule="auto"/>
        <w:ind w:firstLine="1200" w:firstLineChars="500"/>
        <w:rPr>
          <w:rStyle w:val="7"/>
          <w:rFonts w:hint="eastAsia"/>
          <w:color w:val="000000"/>
          <w:sz w:val="24"/>
          <w:lang w:val="en-US"/>
        </w:rPr>
      </w:pPr>
      <w:r>
        <w:rPr>
          <w:rStyle w:val="7"/>
          <w:rFonts w:hint="eastAsia"/>
          <w:color w:val="000000"/>
          <w:sz w:val="24"/>
          <w:lang w:val="en-US"/>
        </w:rPr>
        <w:t>进校时该表请交给学校招生就业处工作人员。</w:t>
      </w:r>
    </w:p>
    <w:p>
      <w:pPr>
        <w:snapToGrid w:val="0"/>
        <w:spacing w:line="500" w:lineRule="exact"/>
        <w:jc w:val="center"/>
        <w:rPr>
          <w:rStyle w:val="7"/>
          <w:rFonts w:hint="eastAsia" w:ascii="方正小标宋_GBK" w:hAnsi="微软雅黑" w:eastAsia="方正小标宋_GBK"/>
          <w:sz w:val="32"/>
          <w:szCs w:val="32"/>
          <w:lang w:val="en-US"/>
        </w:rPr>
      </w:pPr>
      <w:r>
        <w:rPr>
          <w:rStyle w:val="7"/>
          <w:rFonts w:hint="eastAsia" w:ascii="方正小标宋_GBK" w:hAnsi="微软雅黑" w:eastAsia="方正小标宋_GBK"/>
          <w:sz w:val="32"/>
          <w:szCs w:val="32"/>
          <w:lang w:val="en-US"/>
        </w:rPr>
        <w:t>2022年邵阳县教育局校园招聘进校人员登记表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999"/>
        <w:gridCol w:w="1999"/>
        <w:gridCol w:w="1999"/>
        <w:gridCol w:w="2000"/>
        <w:gridCol w:w="200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7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姓名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7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身份证号码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7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单位名称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7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进校时间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7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联系电话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  <w:r>
              <w:rPr>
                <w:rStyle w:val="7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体温情况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7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是否绿码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7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7"/>
          <w:rFonts w:hint="eastAsia"/>
          <w:color w:val="000000"/>
          <w:sz w:val="24"/>
          <w:lang w:val="en-US" w:eastAsia="zh-CN"/>
        </w:rPr>
      </w:pPr>
    </w:p>
    <w:p>
      <w:bookmarkStart w:id="0" w:name="_GoBack"/>
      <w:bookmarkEnd w:id="0"/>
    </w:p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4AC97"/>
    <w:multiLevelType w:val="singleLevel"/>
    <w:tmpl w:val="0C04AC9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CB3428"/>
    <w:rsid w:val="4FC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2022-06-09T01:32:00Z</dcterms:created>
  <dc:creator>Administrator</dc:creator>
  <cp:lastModifiedBy>Administrator</cp:lastModifiedBy>
  <dcterms:modified xsi:type="dcterms:W3CDTF">2022-06-09T01:36:52Z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A2EDED46EC5A4FDB88112BFBD790E817</vt:lpwstr>
  </property>
</Properties>
</file>