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附件3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872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云南省昆明市</w:t>
      </w:r>
      <w:r>
        <w:rPr>
          <w:rFonts w:hint="eastAsia" w:ascii="方正小标宋简体" w:eastAsia="方正小标宋简体"/>
          <w:sz w:val="44"/>
          <w:szCs w:val="44"/>
        </w:rPr>
        <w:t>晋宁区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年公开选调优秀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高中</w:t>
      </w:r>
      <w:r>
        <w:rPr>
          <w:rFonts w:hint="eastAsia" w:ascii="方正小标宋简体" w:eastAsia="方正小标宋简体"/>
          <w:sz w:val="44"/>
          <w:szCs w:val="44"/>
        </w:rPr>
        <w:t>教师报名承诺书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872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云南省昆明市</w:t>
      </w:r>
      <w:r>
        <w:rPr>
          <w:rFonts w:hint="eastAsia" w:ascii="仿宋_GB2312" w:hAnsi="Times New Roman" w:eastAsia="仿宋_GB2312"/>
          <w:sz w:val="32"/>
          <w:szCs w:val="32"/>
        </w:rPr>
        <w:t>晋宁区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年公开选调优秀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高中</w:t>
      </w:r>
      <w:r>
        <w:rPr>
          <w:rFonts w:hint="eastAsia" w:ascii="仿宋_GB2312" w:hAnsi="Times New Roman" w:eastAsia="仿宋_GB2312"/>
          <w:sz w:val="32"/>
          <w:szCs w:val="32"/>
        </w:rPr>
        <w:t>教师公告》</w:t>
      </w:r>
      <w:r>
        <w:rPr>
          <w:rFonts w:ascii="仿宋_GB2312" w:hAnsi="Times New Roman" w:eastAsia="仿宋_GB2312"/>
          <w:sz w:val="32"/>
          <w:szCs w:val="32"/>
        </w:rPr>
        <w:t>，清楚并理解其内容。在此我郑重承诺：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9" w:firstLineChars="18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云南省昆明市</w:t>
      </w:r>
      <w:r>
        <w:rPr>
          <w:rFonts w:hint="eastAsia" w:ascii="仿宋_GB2312" w:hAnsi="Times New Roman" w:eastAsia="仿宋_GB2312"/>
          <w:sz w:val="32"/>
          <w:szCs w:val="32"/>
        </w:rPr>
        <w:t>晋宁区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年公开选调优秀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高中</w:t>
      </w:r>
      <w:r>
        <w:rPr>
          <w:rFonts w:hint="eastAsia" w:ascii="仿宋_GB2312" w:hAnsi="Times New Roman" w:eastAsia="仿宋_GB2312"/>
          <w:sz w:val="32"/>
          <w:szCs w:val="32"/>
        </w:rPr>
        <w:t>教师公告》</w:t>
      </w:r>
      <w:r>
        <w:rPr>
          <w:rFonts w:ascii="仿宋_GB2312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9" w:firstLineChars="18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/>
          <w:sz w:val="32"/>
          <w:szCs w:val="32"/>
        </w:rPr>
        <w:t>提供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/>
          <w:sz w:val="32"/>
          <w:szCs w:val="32"/>
        </w:rPr>
        <w:t>及复印件真实有效</w:t>
      </w:r>
      <w:r>
        <w:rPr>
          <w:rFonts w:ascii="仿宋_GB2312" w:hAnsi="Times New Roman" w:eastAsia="仿宋_GB2312"/>
          <w:sz w:val="32"/>
          <w:szCs w:val="32"/>
        </w:rPr>
        <w:t xml:space="preserve">；同时准确填写及核对有效的手机号码、联系电话、通讯地址等联系方式，并保证在考试期间联系畅通。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9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9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四、如被确定为选调对象，本人负责协调办理调动手续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相关工作。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9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569" w:firstLineChars="180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ind w:right="3" w:firstLine="3002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ind w:right="3" w:firstLine="3002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本人身份证号码：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hint="eastAsia" w:eastAsia="仿宋_GB2312"/>
          <w:sz w:val="32"/>
        </w:rPr>
        <w:t xml:space="preserve">           </w:t>
      </w:r>
      <w:r>
        <w:rPr>
          <w:rFonts w:eastAsia="仿宋_GB2312"/>
          <w:sz w:val="32"/>
        </w:rPr>
        <w:t>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EBE3D13"/>
    <w:rsid w:val="42C2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47185490ADE54C5685BB49064A5BA80D</vt:lpwstr>
  </property>
</Properties>
</file>