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700" w:lineRule="exac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700" w:lineRule="exact"/>
        <w:jc w:val="center"/>
        <w:rPr>
          <w:rFonts w:hint="eastAsia" w:ascii="黑体" w:hAnsi="黑体" w:eastAsia="黑体" w:cs="黑体"/>
          <w:b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</w:rPr>
        <w:t>应聘事业单位工作人员诚信承诺书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一、本人自觉遵守202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十堰经济技术开发区所属学校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的各项规定，所提供的个人信息、证明材料、证件等均真实、准确，并严格落实居住地卫生防疫要求。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二、本人所填注册报名信息准确、有效，并对照公告与本人情况认真核对无误。凭本人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相关证件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对因填写错误及缺失证件所造成的后果，本人自愿承担责任。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保证做到认真核对本人所学专业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与报考要求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一致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，不符合要求的决不报考。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四、本人认真阅读了公开招聘公告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等相关招聘信息，理解其内容，符合招聘条件，不属于不符合招聘公告报考情形的考生。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认真履行报考人员的义务，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做到</w:t>
      </w:r>
      <w:r>
        <w:rPr>
          <w:rFonts w:hint="eastAsia" w:ascii="仿宋_GB2312" w:hAnsi="仿宋_GB2312" w:eastAsia="仿宋_GB2312" w:cs="仿宋_GB2312"/>
          <w:sz w:val="32"/>
          <w:szCs w:val="32"/>
        </w:rPr>
        <w:t>诚实守信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严守纪律。对因提供有关信息、证件不真实或违反有关纪律规定等所造成的不良后果，本人自愿承担相应的责任。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报考者本人签名：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660C5E80"/>
    <w:rsid w:val="1E8754E9"/>
    <w:rsid w:val="660C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2022-05-30T01:25:00Z</dcterms:created>
  <dc:creator>Administrator</dc:creator>
  <cp:lastModifiedBy>Administrator</cp:lastModifiedBy>
  <dcterms:modified xsi:type="dcterms:W3CDTF">2022-05-30T01:52:00Z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DDECF25F99FE441E9C7032C085C4275C</vt:lpwstr>
  </property>
</Properties>
</file>