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考生健康管理信息承诺书</w:t>
      </w:r>
    </w:p>
    <w:tbl>
      <w:tblPr>
        <w:tblStyle w:val="6"/>
        <w:tblpPr w:leftFromText="180" w:rightFromText="180" w:vertAnchor="text" w:horzAnchor="page" w:tblpX="1220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居住社区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21天内是否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发生疫情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属于下面哪种情形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①确诊病例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②无症状感染者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③密切接触者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是否解除医学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隔离观察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③不属于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核酸检测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①阳性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监测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Times New Roman" w:hAnsi="Times New Roman" w:eastAsia="黑体"/>
                <w:spacing w:val="-23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①红码②黄码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①发热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乏力③咳嗽或打喷嚏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④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咽痛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⑤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腹泻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⑥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呕吐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⑦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⑧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皮疹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⑨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结膜充血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⑩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①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是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考试当日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本人承诺：以上信息属实，如有虚报、瞒报，愿承担法律责任及后果。</w:t>
      </w:r>
    </w:p>
    <w:p>
      <w:pPr>
        <w:spacing w:line="70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考生签字（按手印）：                 联系电话：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15F448C2"/>
    <w:rsid w:val="1BD407A6"/>
    <w:rsid w:val="354A469E"/>
    <w:rsid w:val="44026505"/>
    <w:rsid w:val="44215C6F"/>
    <w:rsid w:val="711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1B1B1B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1B1B1B"/>
      <w:u w:val="none"/>
    </w:rPr>
  </w:style>
  <w:style w:type="paragraph" w:customStyle="1" w:styleId="13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4B65A3804E3B4756968B9596C95127D6</vt:lpwstr>
  </property>
</Properties>
</file>