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300" w:firstLineChars="100"/>
        <w:jc w:val="left"/>
        <w:rPr>
          <w:rFonts w:ascii="黑体" w:hAnsi="黑体" w:eastAsia="黑体" w:cs="仿宋_GB2312"/>
          <w:sz w:val="30"/>
          <w:szCs w:val="30"/>
          <w:highlight w:val="none"/>
        </w:rPr>
      </w:pPr>
      <w:r>
        <w:rPr>
          <w:rFonts w:hint="eastAsia" w:ascii="黑体" w:hAnsi="黑体" w:eastAsia="黑体" w:cs="仿宋_GB2312"/>
          <w:sz w:val="30"/>
          <w:szCs w:val="30"/>
          <w:highlight w:val="none"/>
        </w:rPr>
        <w:t>附件1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highlight w:val="none"/>
        </w:rPr>
        <w:t>2022年上半年金华经济技术开发区部分公办学校教师招聘岗位条件需求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highlight w:val="none"/>
        </w:rPr>
        <w:t>表</w:t>
      </w:r>
    </w:p>
    <w:p>
      <w:pPr>
        <w:widowControl/>
        <w:spacing w:line="360" w:lineRule="exact"/>
        <w:ind w:firstLine="1100" w:firstLineChars="250"/>
        <w:jc w:val="left"/>
        <w:rPr>
          <w:rFonts w:ascii="方正小标宋简体" w:hAnsi="宋体" w:eastAsia="方正小标宋简体" w:cs="宋体"/>
          <w:kern w:val="0"/>
          <w:sz w:val="44"/>
          <w:szCs w:val="44"/>
          <w:highlight w:val="none"/>
        </w:rPr>
      </w:pPr>
    </w:p>
    <w:tbl>
      <w:tblPr>
        <w:tblStyle w:val="6"/>
        <w:tblW w:w="156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1"/>
        <w:gridCol w:w="1411"/>
        <w:gridCol w:w="600"/>
        <w:gridCol w:w="735"/>
        <w:gridCol w:w="1123"/>
        <w:gridCol w:w="3117"/>
        <w:gridCol w:w="1762"/>
        <w:gridCol w:w="1080"/>
        <w:gridCol w:w="1215"/>
        <w:gridCol w:w="32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highlight w:val="none"/>
              </w:rPr>
              <w:t>招聘单位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highlight w:val="none"/>
              </w:rPr>
              <w:t>招聘岗位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highlight w:val="none"/>
              </w:rPr>
              <w:t>岗位类别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highlight w:val="none"/>
              </w:rPr>
              <w:t>招聘人数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highlight w:val="none"/>
              </w:rPr>
              <w:t>学历学位要求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highlight w:val="none"/>
              </w:rPr>
              <w:t>专业要求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highlight w:val="none"/>
              </w:rPr>
              <w:t>年龄要求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highlight w:val="none"/>
              </w:rPr>
              <w:t>户籍范围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  <w:highlight w:val="none"/>
                <w:lang w:val="en-US" w:eastAsia="zh-CN"/>
              </w:rPr>
              <w:t>其他要求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金华经济技术开发区公办学校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中职中草药种植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专业技术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本科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中草药栽培与鉴定、园林</w:t>
            </w: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35周岁及以下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具有高级教师及以上职称者，年龄可放宽至45周岁。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浙江省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社会人员（持有与招聘岗位相应教师资格证，且取得后具有1年及以上任教经历）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九峰职校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初中数学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不限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西苑中学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初中英语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不限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汤溪初中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初中社会1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不限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西苑中学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初中科学1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不限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西苑中学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8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小学语文1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17</w:t>
            </w: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不限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西苑小学1、秋滨小学2、湖海塘小学6、李渔小学3、银湖小学3、望道小学2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小学数学1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不限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南苑小学1、西苑小学1、秋滨小学2、湖海塘小学2、银湖小学2、望道小学2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小学英语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不限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望道小学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小学科学1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不限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西苑小学1、李渔小学1、银湖小学1、望道小学1</w:t>
            </w:r>
          </w:p>
        </w:tc>
      </w:tr>
      <w:tr>
        <w:trPr>
          <w:trHeight w:val="690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小学体育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6</w:t>
            </w: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不限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秋滨小学1、湖海塘小学3、李渔小学1、望道小学1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小学美术1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不限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望道小学</w:t>
            </w:r>
          </w:p>
        </w:tc>
      </w:tr>
      <w:tr>
        <w:trPr>
          <w:trHeight w:val="784" w:hRule="atLeast"/>
        </w:trPr>
        <w:tc>
          <w:tcPr>
            <w:tcW w:w="1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金华经济技术开发区公办学校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初中语文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专业技术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本科/学士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中国语言文学类</w:t>
            </w: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35周岁及以下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不限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  <w:lang w:val="en-US" w:eastAsia="zh-CN"/>
              </w:rPr>
              <w:t>2022年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普通高校应届毕业生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西苑中学2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4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初中社会2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马克思主义理论类、地理科学类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政治学与行政学、哲学、历史学、世界史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西苑中学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初中科学2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物理学类、化学类、生物科学类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生物学、科学教育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西苑中学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小学语文2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6</w:t>
            </w: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中国语言文学类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6"/>
                <w:kern w:val="0"/>
                <w:sz w:val="24"/>
                <w:highlight w:val="none"/>
              </w:rPr>
              <w:t>小学教育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东苑小学1、西苑小学1、宾虹小学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、李渔小学1、银湖小学1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小学数学2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数学类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小学教育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东苑小学1、西苑小学1、宾虹小学1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小学科学2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物理学类、化学类、生物科学类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生物学、科学教育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6"/>
                <w:kern w:val="0"/>
                <w:sz w:val="24"/>
                <w:highlight w:val="none"/>
              </w:rPr>
              <w:t>小学教育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江滨小学1、银湖小学1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8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小学音乐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音乐与舞蹈学类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艺术教育、小学教育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银湖小学1、望道小学1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小学美术2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11"/>
                <w:kern w:val="0"/>
                <w:sz w:val="24"/>
                <w:highlight w:val="none"/>
              </w:rPr>
              <w:t>美术学类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-11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-11"/>
                <w:kern w:val="0"/>
                <w:sz w:val="24"/>
                <w:highlight w:val="none"/>
              </w:rPr>
              <w:t>艺术教育、小学教育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秋滨小学1、银湖小学1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小学信息技术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计算机类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6"/>
                <w:kern w:val="0"/>
                <w:sz w:val="24"/>
                <w:highlight w:val="none"/>
              </w:rPr>
              <w:t>小学教育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highlight w:val="none"/>
              </w:rPr>
              <w:t>湖海塘小学1、望道小学1</w:t>
            </w:r>
          </w:p>
        </w:tc>
      </w:tr>
    </w:tbl>
    <w:p/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1418" w:bottom="1474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rFonts w:ascii="宋体" w:hAnsi="宋体"/>
        <w:sz w:val="28"/>
        <w:szCs w:val="28"/>
      </w:rPr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BDD7004"/>
    <w:rsid w:val="086541A1"/>
    <w:rsid w:val="1BA442A6"/>
    <w:rsid w:val="1DD36DC0"/>
    <w:rsid w:val="2EDA6A2E"/>
    <w:rsid w:val="31B26247"/>
    <w:rsid w:val="31D85F8D"/>
    <w:rsid w:val="34F1213A"/>
    <w:rsid w:val="48135632"/>
    <w:rsid w:val="55D33D44"/>
    <w:rsid w:val="58B73A25"/>
    <w:rsid w:val="6BDD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 Indent"/>
    <w:basedOn w:val="1"/>
    <w:unhideWhenUsed/>
    <w:qFormat/>
    <w:uiPriority w:val="99"/>
    <w:pPr>
      <w:spacing w:line="560" w:lineRule="exact"/>
      <w:ind w:firstLine="803" w:firstLineChars="250"/>
    </w:pPr>
    <w:rPr>
      <w:rFonts w:ascii="楷体_GB2312" w:eastAsia="楷体_GB2312"/>
      <w:b/>
      <w:kern w:val="0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qFormat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Hyperlink"/>
    <w:basedOn w:val="8"/>
    <w:uiPriority w:val="0"/>
    <w:rPr>
      <w:color w:val="3232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2022-05-09T01:00:00Z</dcterms:created>
  <dc:creator>Administrator</dc:creator>
  <cp:lastModifiedBy>Administrator</cp:lastModifiedBy>
  <dcterms:modified xsi:type="dcterms:W3CDTF">2022-05-09T04:02:38Z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A849CE89E20144E79F86FE7B73478E39</vt:lpwstr>
  </property>
</Properties>
</file>