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仿宋"/>
          <w:sz w:val="32"/>
          <w:szCs w:val="32"/>
          <w:lang w:val="en-US" w:eastAsia="zh-CN" w:bidi="ar-SA"/>
        </w:rPr>
      </w:pPr>
      <w:r>
        <w:rPr>
          <w:rFonts w:hint="eastAsia" w:asci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eastAsia="黑体" w:cs="仿宋"/>
          <w:sz w:val="32"/>
          <w:szCs w:val="32"/>
          <w:lang w:val="en-US" w:eastAsia="zh-CN" w:bidi="ar-SA"/>
        </w:rPr>
        <w:t>4</w:t>
      </w:r>
    </w:p>
    <w:p>
      <w:pPr>
        <w:rPr>
          <w:rFonts w:hint="eastAsia" w:ascii="黑体" w:eastAsia="黑体" w:cs="仿宋"/>
          <w:sz w:val="28"/>
          <w:szCs w:val="28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黔东南州民族高级中学、凯里学院附属中学2022年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（公费师范生专项招聘）新冠肺炎防控个人承诺书</w:t>
      </w:r>
    </w:p>
    <w:p>
      <w:pPr>
        <w:spacing w:line="42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                   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</w:t>
      </w:r>
    </w:p>
    <w:p>
      <w:pPr>
        <w:spacing w:line="420" w:lineRule="exact"/>
        <w:ind w:firstLine="320" w:firstLineChars="1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姓  名：        性别：    年龄:     工作单位：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</w:p>
    <w:p>
      <w:pPr>
        <w:spacing w:line="42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20" w:lineRule="exact"/>
        <w:ind w:firstLine="64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numPr>
          <w:ilvl w:val="0"/>
          <w:numId w:val="1"/>
        </w:numPr>
        <w:spacing w:line="520" w:lineRule="exact"/>
        <w:ind w:left="0" w:firstLine="640"/>
        <w:jc w:val="left"/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>本人和与本人一起共同生活的人员，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14 天前(有或没有） </w:t>
      </w: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         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外出，特别是(有或没有） </w:t>
      </w: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  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 外出到境外、省外其它疫点地区。</w:t>
      </w:r>
    </w:p>
    <w:p>
      <w:pPr>
        <w:numPr>
          <w:ilvl w:val="0"/>
          <w:numId w:val="1"/>
        </w:numPr>
        <w:spacing w:line="520" w:lineRule="exact"/>
        <w:ind w:left="0" w:firstLine="640"/>
        <w:jc w:val="left"/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287655</wp:posOffset>
                </wp:positionV>
                <wp:extent cx="772160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3pt;margin-top:22.65pt;height:0.05pt;width:60.8pt;z-index:251660288;mso-width-relative:page;mso-height-relative:page;" fillcolor="#FFFFFF" filled="t" stroked="t" coordsize="21600,21600" o:gfxdata="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4KATYAAAACQEAAA8AAAAAAAAAAQAgAAAAIgAAAGRycy9kb3ducmV2LnhtbFBL&#10;AQIUABQAAAAIAIdO4kCsigfj9gEAAOcDAAAOAAAAAAAAAAEAIAAAACcBAABkcnMvZTJvRG9jLnht&#10;bFBLBQYAAAAABgAGAFkBAACPBQAAAAA=&#10;">
                <v:path arrowok="t"/>
                <v:fill on="t" focussize="0,0"/>
                <v:stroke color="#000000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>本人和与本人一起共同生活的人员，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>(有或没有）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bidi="ar-SA"/>
        </w:rPr>
        <w:t xml:space="preserve"> 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 </w:t>
      </w: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 </w:t>
      </w: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           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   </w:t>
      </w: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 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bidi="ar-SA"/>
        </w:rPr>
        <w:t xml:space="preserve">        </w:t>
      </w:r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>患过新型冠状病毒肺炎、（是或不是 ）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bidi="ar-SA"/>
        </w:rPr>
        <w:t xml:space="preserve">       </w:t>
      </w:r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>无症状感染者，也（是或不是 ）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bidi="ar-SA"/>
        </w:rPr>
        <w:t xml:space="preserve">      </w:t>
      </w:r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>上述两类人员的密切接触者。14天以来，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>(有或没有）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bidi="ar-SA"/>
        </w:rPr>
        <w:t xml:space="preserve">        </w:t>
      </w:r>
      <w:r>
        <w:rPr>
          <w:rFonts w:hint="eastAsia" w:ascii="仿宋_GB2312" w:eastAsia="仿宋_GB2312" w:cs="仿宋_GB2312"/>
          <w:kern w:val="0"/>
          <w:sz w:val="30"/>
          <w:szCs w:val="30"/>
          <w:lang w:bidi="ar-SA"/>
        </w:rPr>
        <w:t xml:space="preserve"> 因为发热、干咳、乏力等症状到医院就诊过。</w:t>
      </w:r>
    </w:p>
    <w:p>
      <w:pPr>
        <w:numPr>
          <w:ilvl w:val="0"/>
          <w:numId w:val="1"/>
        </w:numPr>
        <w:spacing w:line="520" w:lineRule="exact"/>
        <w:ind w:left="0" w:firstLine="640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本人和与本人一起共同生活的人员，</w:t>
      </w:r>
      <w:r>
        <w:rPr>
          <w:rStyle w:val="15"/>
          <w:rFonts w:hint="eastAsia" w:ascii="仿宋_GB2312" w:eastAsia="仿宋_GB2312"/>
          <w:bCs/>
          <w:sz w:val="30"/>
          <w:szCs w:val="30"/>
        </w:rPr>
        <w:t>14 天前</w:t>
      </w:r>
      <w:r>
        <w:rPr>
          <w:rStyle w:val="15"/>
          <w:rFonts w:hint="eastAsia" w:ascii="仿宋_GB2312" w:eastAsia="仿宋_GB2312" w:cs="宋体"/>
          <w:bCs/>
          <w:sz w:val="30"/>
          <w:szCs w:val="30"/>
          <w:lang w:bidi="ar-SA"/>
        </w:rPr>
        <w:t xml:space="preserve">(有或没有) </w:t>
      </w:r>
    </w:p>
    <w:p>
      <w:pPr>
        <w:spacing w:line="520" w:lineRule="exact"/>
        <w:jc w:val="left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Style w:val="15"/>
          <w:rFonts w:hint="eastAsia" w:ascii="仿宋_GB2312" w:eastAsia="仿宋_GB2312" w:cs="宋体"/>
          <w:bCs/>
          <w:sz w:val="30"/>
          <w:szCs w:val="30"/>
          <w:u w:val="single"/>
          <w:lang w:bidi="ar-SA"/>
        </w:rPr>
        <w:t xml:space="preserve">      </w:t>
      </w:r>
      <w:r>
        <w:rPr>
          <w:rStyle w:val="15"/>
          <w:rFonts w:hint="eastAsia" w:ascii="仿宋_GB2312" w:eastAsia="仿宋_GB2312"/>
          <w:bCs/>
          <w:sz w:val="30"/>
          <w:szCs w:val="30"/>
        </w:rPr>
        <w:t>接触过从境外、疫点地区回来的人员。</w:t>
      </w:r>
    </w:p>
    <w:p>
      <w:pPr>
        <w:spacing w:line="520" w:lineRule="exact"/>
        <w:ind w:firstLine="64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四、本人一旦出现发热、干咳、乏力、腹泻等症状，第一时间向招聘工作领导小组办公室报告。</w:t>
      </w:r>
    </w:p>
    <w:p>
      <w:pPr>
        <w:spacing w:line="520" w:lineRule="exact"/>
        <w:ind w:firstLine="64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五、本人自觉接受各方监督。保证遵守新冠疫情防控有关规定，履行好疫情防控职责。 </w:t>
      </w:r>
    </w:p>
    <w:p>
      <w:pPr>
        <w:spacing w:line="520" w:lineRule="exact"/>
        <w:ind w:firstLine="640"/>
        <w:rPr>
          <w:rFonts w:hint="eastAsia" w:asci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sz w:val="30"/>
          <w:szCs w:val="30"/>
          <w:lang w:bidi="ar-SA"/>
        </w:rPr>
        <w:t>六、本人自愿承诺，以上情况如有瞒报、谎报，造成新冠肺炎疫情传播的，一经查实，由本人承担相应的法律和经济责任。</w:t>
      </w:r>
    </w:p>
    <w:p>
      <w:pPr>
        <w:spacing w:line="560" w:lineRule="exact"/>
        <w:ind w:firstLine="6080" w:firstLineChars="19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承诺人签字：                            </w:t>
      </w:r>
    </w:p>
    <w:p>
      <w:pPr>
        <w:spacing w:line="560" w:lineRule="exact"/>
        <w:ind w:left="1277" w:firstLine="48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  月  日 </w:t>
      </w:r>
    </w:p>
    <w:p>
      <w:pPr>
        <w:spacing w:line="560" w:lineRule="exact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通信大数据行程卡操作说明</w:t>
      </w:r>
    </w:p>
    <w:p>
      <w:pPr>
        <w:numPr>
          <w:ilvl w:val="0"/>
          <w:numId w:val="2"/>
        </w:numPr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打开微信，扫一扫</w:t>
      </w:r>
    </w:p>
    <w:p>
      <w:pPr>
        <w:numPr>
          <w:ilvl w:val="0"/>
          <w:numId w:val="2"/>
        </w:numPr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1180465</wp:posOffset>
            </wp:positionV>
            <wp:extent cx="3044190" cy="2531110"/>
            <wp:effectExtent l="0" t="0" r="3810" b="2540"/>
            <wp:wrapTight wrapText="bothSides">
              <wp:wrapPolygon>
                <wp:start x="0" y="0"/>
                <wp:lineTo x="0" y="21459"/>
                <wp:lineTo x="21492" y="21459"/>
                <wp:lineTo x="21492" y="0"/>
                <wp:lineTo x="0" y="0"/>
              </wp:wrapPolygon>
            </wp:wrapTight>
            <wp:docPr id="32" name="图片 1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 descr="0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输入手机号、验证码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ascii="仿宋_GB2312" w:eastAsia="仿宋_GB2312" w:cs="仿宋_GB2312"/>
          <w:sz w:val="32"/>
          <w:szCs w:val="32"/>
          <w:lang w:bidi="ar-SA"/>
        </w:rPr>
        <w:drawing>
          <wp:inline distT="0" distB="0" distL="114300" distR="114300">
            <wp:extent cx="3039110" cy="4805045"/>
            <wp:effectExtent l="0" t="0" r="8890" b="14605"/>
            <wp:docPr id="28" name="图片 25" descr="Screenshot_20200616_1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 descr="Screenshot_20200616_111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ascii="仿宋_GB2312" w:eastAsia="仿宋_GB2312" w:cs="仿宋_GB2312"/>
          <w:sz w:val="32"/>
          <w:szCs w:val="32"/>
          <w:lang w:bidi="ar-SA"/>
        </w:rPr>
        <w:drawing>
          <wp:inline distT="0" distB="0" distL="114300" distR="114300">
            <wp:extent cx="3507740" cy="8196580"/>
            <wp:effectExtent l="0" t="0" r="16510" b="13970"/>
            <wp:docPr id="30" name="图片 26" descr="Screenshot_20200731_0959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 descr="Screenshot_20200731_095905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8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numPr>
          <w:ilvl w:val="0"/>
          <w:numId w:val="2"/>
        </w:numPr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贵州健康码操作同理</w:t>
      </w:r>
    </w:p>
    <w:p>
      <w:pPr>
        <w:tabs>
          <w:tab w:val="left" w:pos="312"/>
        </w:tabs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r>
        <w:drawing>
          <wp:inline distT="0" distB="0" distL="114300" distR="114300">
            <wp:extent cx="5018405" cy="3576320"/>
            <wp:effectExtent l="0" t="0" r="10795" b="5080"/>
            <wp:docPr id="31" name="图片 2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 descr="3.png"/>
                    <pic:cNvPicPr>
                      <a:picLocks noChangeAspect="1"/>
                    </pic:cNvPicPr>
                  </pic:nvPicPr>
                  <pic:blipFill>
                    <a:blip r:embed="rId9"/>
                    <a:srcRect t="3093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19BD69"/>
    <w:multiLevelType w:val="singleLevel"/>
    <w:tmpl w:val="5319BD6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254B6836"/>
    <w:rsid w:val="350F19B8"/>
    <w:rsid w:val="409D50BA"/>
    <w:rsid w:val="4464582C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B1A5CA8253CE4E70B1D6AF6A5F8F1D95</vt:lpwstr>
  </property>
</Properties>
</file>