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</w:t>
      </w:r>
      <w:r>
        <w:rPr>
          <w:rFonts w:hint="eastAsia" w:ascii="仿宋" w:hAnsi="仿宋" w:eastAsia="仿宋" w:cs="宋体"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bCs/>
          <w:sz w:val="32"/>
          <w:szCs w:val="32"/>
        </w:rPr>
        <w:t>：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ascii="仿宋" w:hAnsi="仿宋" w:eastAsia="仿宋"/>
          <w:sz w:val="32"/>
          <w:szCs w:val="32"/>
        </w:rPr>
      </w:pP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  <w:r>
        <w:rPr>
          <w:rStyle w:val="7"/>
          <w:rFonts w:hint="eastAsia" w:ascii="仿宋" w:hAnsi="仿宋" w:eastAsia="仿宋"/>
          <w:b/>
          <w:bCs w:val="0"/>
          <w:sz w:val="40"/>
          <w:szCs w:val="40"/>
        </w:rPr>
        <w:t>考生诚信报名承诺书</w:t>
      </w:r>
    </w:p>
    <w:p>
      <w:pPr>
        <w:pStyle w:val="4"/>
        <w:spacing w:before="0" w:beforeAutospacing="0" w:after="0" w:afterAutospacing="0" w:line="375" w:lineRule="atLeast"/>
        <w:jc w:val="center"/>
        <w:rPr>
          <w:rStyle w:val="7"/>
          <w:rFonts w:hint="eastAsia" w:ascii="仿宋" w:hAnsi="仿宋" w:eastAsia="仿宋"/>
          <w:b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 w:bidi="ar-SA"/>
        </w:rPr>
        <w:t>本人已认真阅读《2022年广东省陆河县新能源技工学校公开招聘工作人员公告》（以下简称《公告》）及其所有附件，对照《公告》的招聘条件及要求，本人现郑重承诺：</w:t>
      </w:r>
    </w:p>
    <w:p>
      <w:pPr>
        <w:pStyle w:val="4"/>
        <w:spacing w:before="0" w:beforeAutospacing="0" w:after="0" w:afterAutospacing="0" w:line="375" w:lineRule="atLeas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　　</w:t>
      </w:r>
      <w:r>
        <w:rPr>
          <w:rFonts w:hint="eastAsia" w:ascii="Times New Roman" w:hAnsi="Times New Roman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.本人所提供的材料以及填报的信息全部真实、有效、准确，并对所提供的材料及填报的信息准确性、真实性负责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.本人知晓提供虚假信息的后果，包括被记入个人诚信档案、取消本次公开招聘考试资格、聘用以及在</w:t>
      </w:r>
      <w:r>
        <w:rPr>
          <w:rFonts w:hint="eastAsia" w:ascii="Times New Roman" w:hAnsi="Times New Roman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年内不予报考汕尾市事业单位公开招聘等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3.如因本人提供虚假材料、填报虚假信息以及提供的材料与招聘岗位的条件及要求不符，一切责任和后果均由本人承担。</w:t>
      </w:r>
    </w:p>
    <w:p>
      <w:pPr>
        <w:pStyle w:val="4"/>
        <w:spacing w:before="0" w:beforeAutospacing="0" w:after="0" w:afterAutospacing="0" w:line="375" w:lineRule="atLeast"/>
        <w:ind w:firstLine="630"/>
        <w:jc w:val="both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20" w:firstLineChars="100"/>
      </w:pPr>
      <w:r>
        <w:rPr>
          <w:rFonts w:hint="eastAsia" w:ascii="仿宋" w:hAnsi="仿宋" w:eastAsia="仿宋"/>
          <w:sz w:val="32"/>
          <w:szCs w:val="32"/>
        </w:rPr>
        <w:t>承诺人：                           日期：</w:t>
      </w:r>
    </w:p>
    <w:p>
      <w:pPr>
        <w:rPr>
          <w:rFonts w:ascii="仿宋" w:hAnsi="仿宋" w:eastAsia="仿宋"/>
          <w:b/>
          <w:sz w:val="32"/>
          <w:szCs w:val="32"/>
        </w:rPr>
      </w:pPr>
    </w:p>
    <w:p/>
    <w:p>
      <w:bookmarkStart w:id="0" w:name="_GoBack"/>
      <w:bookmarkEnd w:id="0"/>
    </w:p>
    <w:sectPr>
      <w:headerReference r:id="rId3" w:type="default"/>
      <w:head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78802662"/>
    <w:rsid w:val="04B27882"/>
    <w:rsid w:val="05E16033"/>
    <w:rsid w:val="09C82073"/>
    <w:rsid w:val="0FE51712"/>
    <w:rsid w:val="30CF4E6A"/>
    <w:rsid w:val="41FD4E32"/>
    <w:rsid w:val="4C042857"/>
    <w:rsid w:val="4E644AA2"/>
    <w:rsid w:val="6336223D"/>
    <w:rsid w:val="78021E3D"/>
    <w:rsid w:val="7880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Hyperlink"/>
    <w:basedOn w:val="6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2211</Words>
  <Characters>2269</Characters>
  <Lines>0</Lines>
  <Paragraphs>0</Paragraphs>
  <TotalTime>0</TotalTime>
  <ScaleCrop>false</ScaleCrop>
  <LinksUpToDate>false</LinksUpToDate>
  <CharactersWithSpaces>2319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2022-05-05T01:03:00Z</dcterms:created>
  <dc:creator>Administrator</dc:creator>
  <cp:lastModifiedBy>Administrator</cp:lastModifiedBy>
  <dcterms:modified xsi:type="dcterms:W3CDTF">2022-05-05T02:16:27Z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A2C8684EDF9A4AF989D6329F153A190A</vt:lpwstr>
  </property>
</Properties>
</file>