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涧西区直招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教师招聘学科专业目录（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CESI仿宋-GB2312" w:hAnsi="CESI仿宋-GB2312" w:eastAsia="CESI仿宋-GB2312" w:cs="CESI仿宋-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kern w:val="0"/>
          <w:sz w:val="32"/>
          <w:szCs w:val="32"/>
          <w:lang w:val="en-US" w:eastAsia="zh-CN"/>
        </w:rPr>
        <w:t>初中：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kern w:val="0"/>
          <w:sz w:val="32"/>
          <w:szCs w:val="32"/>
        </w:rPr>
        <w:t>语文：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汉语言文学、汉语言、语言学及应用语言学、汉语言文字学、中国古典文献学、古典文献学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中国古代文学、中国现当代文学、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eastAsia="zh-CN"/>
        </w:rPr>
        <w:t>中国语言与文化、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学科教学（语文）、应用语言学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eastAsia="zh-CN"/>
        </w:rPr>
        <w:t>、课程与教学论（语文）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kern w:val="0"/>
          <w:sz w:val="32"/>
          <w:szCs w:val="32"/>
        </w:rPr>
        <w:t>数学：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数学与应用数学、信息与计算科学、数理基础科学、基础数学、计算数学、概率论与数理统计、应用数学、运筹学与控制论、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eastAsia="zh-CN"/>
        </w:rPr>
        <w:t>数据计算及应用、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学科教学（数学）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eastAsia="zh-CN"/>
        </w:rPr>
        <w:t>、课程与教学论（数学）。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kern w:val="0"/>
          <w:sz w:val="32"/>
          <w:szCs w:val="32"/>
        </w:rPr>
        <w:t>英语：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英语、商务英语、学科教学（英语）、英语语言文学、英语翻译、英语笔译、英语口译、外国语言学及应用语言学（英语）、课程与教学论（英语）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eastAsia="zh-CN"/>
        </w:rPr>
        <w:t>、翻译（英语）。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/>
          <w:bCs/>
          <w:kern w:val="0"/>
          <w:sz w:val="32"/>
          <w:szCs w:val="32"/>
        </w:rPr>
        <w:t>物理：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物理学、应用物理学、学科教学（物理）、理论物理、粒子物理与原子核物理、原子与分子物理、等离子体物理、凝聚态物理、声学、光学、核物理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eastAsia="zh-CN"/>
        </w:rPr>
        <w:t>、无线电物理、课程与教学论（物理）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/>
          <w:bCs/>
          <w:kern w:val="0"/>
          <w:sz w:val="32"/>
          <w:szCs w:val="32"/>
        </w:rPr>
        <w:t>化学：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化学、应用化学、学科教学（化学）、无机化学、分析化学、有机化学、物理化学（含化学物理）、高分子化学与物理、化学生物学、分子科学与工程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eastAsia="zh-CN"/>
        </w:rPr>
        <w:t>、课程与教学论（化学）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kern w:val="0"/>
          <w:sz w:val="32"/>
          <w:szCs w:val="32"/>
        </w:rPr>
        <w:t>生物：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eastAsia="zh-CN"/>
        </w:rPr>
        <w:t>学科教学（生物）、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生物科学、生物学、生物技术、生物信息学、植物学、动物学、生理学、水生生物学、微生物学、神经生物学、遗传学、发育生物学、细胞生物学、生物化学与分子生物学、生物物理学、生态学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eastAsia="zh-CN"/>
        </w:rPr>
        <w:t>、课程与教学论（生物）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kern w:val="0"/>
          <w:sz w:val="32"/>
          <w:szCs w:val="32"/>
        </w:rPr>
        <w:t>历史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：历史学、世界史、学科教学（历史）、考古学、史学理论及史学史、历史地理学、历史文献学、中国古代史、中国近现代史、中国史、专门史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课程与教学论（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eastAsia="zh-CN"/>
        </w:rPr>
        <w:t>历史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/>
          <w:bCs/>
          <w:kern w:val="0"/>
          <w:sz w:val="32"/>
          <w:szCs w:val="32"/>
        </w:rPr>
        <w:t>地理：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地理科学、地理信息科学、自然地理与资源环境、学科教学（地理）、自然地理学、人文地理学、人文地理与城乡规划、地图学与地理信息系统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课程与教学论（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eastAsia="zh-CN"/>
        </w:rPr>
        <w:t>地理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/>
          <w:bCs/>
          <w:kern w:val="0"/>
          <w:sz w:val="32"/>
          <w:szCs w:val="32"/>
        </w:rPr>
        <w:t>体育：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体育教育、运动训练、社会体育指导与管理、武术与民族传统体育、运动人体科学、体育训练、学科教学（体育）、体育教学、竞赛组织、体育人文社会学、体育教育训练学、民族传统体育学、课程与教学论（体育）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eastAsia="zh-CN"/>
        </w:rPr>
        <w:t>、体育与健康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kern w:val="0"/>
          <w:sz w:val="32"/>
          <w:szCs w:val="32"/>
          <w:lang w:eastAsia="zh-CN"/>
        </w:rPr>
        <w:t>计算机类（含信息技术、教育技术等）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eastAsia="zh-CN"/>
        </w:rPr>
        <w:t>：计算机科学与技术、软件工程、网络工程、信息安全、物联网工程、数字媒体艺术、智能科学与技术、空间信息与数字技术、电子与计算机工程、数据科学与大数据技术、网络空间安全、计算机系统结构、计算机软件与理论、计算机应用技术、教育技术学、现代教育技术、科学与技术教育、信息技术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CESI仿宋-GB2312" w:hAnsi="CESI仿宋-GB2312" w:eastAsia="CESI仿宋-GB2312" w:cs="CESI仿宋-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kern w:val="0"/>
          <w:sz w:val="32"/>
          <w:szCs w:val="32"/>
          <w:lang w:val="en-US" w:eastAsia="zh-CN"/>
        </w:rPr>
        <w:t>小学：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43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b/>
          <w:bCs/>
          <w:kern w:val="0"/>
          <w:sz w:val="32"/>
          <w:szCs w:val="32"/>
          <w:lang w:val="en-US" w:eastAsia="zh-CN" w:bidi="ar-SA"/>
        </w:rPr>
        <w:t>小学语文：</w:t>
      </w:r>
      <w:r>
        <w:rPr>
          <w:rFonts w:hint="eastAsia" w:ascii="CESI仿宋-GB2312" w:hAnsi="CESI仿宋-GB2312" w:eastAsia="CESI仿宋-GB2312" w:cs="CESI仿宋-GB2312"/>
          <w:b w:val="0"/>
          <w:bCs w:val="0"/>
          <w:kern w:val="0"/>
          <w:sz w:val="32"/>
          <w:szCs w:val="32"/>
          <w:lang w:val="en-US" w:eastAsia="zh-CN" w:bidi="ar-SA"/>
        </w:rPr>
        <w:t>不限专业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CESI仿宋-GB2312" w:hAnsi="CESI仿宋-GB2312" w:eastAsia="CESI仿宋-GB2312" w:cs="CESI仿宋-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CESI仿宋-GB2312" w:hAnsi="CESI仿宋-GB2312" w:eastAsia="CESI仿宋-GB2312" w:cs="CESI仿宋-GB2312"/>
          <w:b/>
          <w:bCs/>
          <w:kern w:val="0"/>
          <w:sz w:val="32"/>
          <w:szCs w:val="32"/>
          <w:lang w:val="en-US" w:eastAsia="zh-CN" w:bidi="ar-SA"/>
        </w:rPr>
        <w:t>小学数学：</w:t>
      </w:r>
      <w:r>
        <w:rPr>
          <w:rFonts w:hint="eastAsia" w:ascii="CESI仿宋-GB2312" w:hAnsi="CESI仿宋-GB2312" w:eastAsia="CESI仿宋-GB2312" w:cs="CESI仿宋-GB2312"/>
          <w:b w:val="0"/>
          <w:bCs w:val="0"/>
          <w:kern w:val="0"/>
          <w:sz w:val="32"/>
          <w:szCs w:val="32"/>
          <w:lang w:val="en-US" w:eastAsia="zh-CN" w:bidi="ar-SA"/>
        </w:rPr>
        <w:t>不限专业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kern w:val="0"/>
          <w:sz w:val="32"/>
          <w:szCs w:val="32"/>
          <w:lang w:eastAsia="zh-CN"/>
        </w:rPr>
        <w:t>音乐：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eastAsia="zh-CN"/>
        </w:rPr>
        <w:t>音乐、学科教学（音乐）、音乐表演、音乐学、作曲与作曲技术理论、课程与教学论（音乐）、音乐与舞蹈学。</w:t>
      </w:r>
    </w:p>
    <w:p>
      <w:pPr>
        <w:pStyle w:val="2"/>
        <w:ind w:firstLine="643" w:firstLineChars="200"/>
        <w:rPr>
          <w:rFonts w:hint="eastAsia" w:ascii="CESI仿宋-GB2312" w:hAnsi="CESI仿宋-GB2312" w:eastAsia="CESI仿宋-GB2312" w:cs="CESI仿宋-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b/>
          <w:bCs/>
          <w:kern w:val="0"/>
          <w:sz w:val="32"/>
          <w:szCs w:val="32"/>
        </w:rPr>
        <w:t>体育：</w:t>
      </w:r>
      <w:r>
        <w:rPr>
          <w:rFonts w:hint="eastAsia" w:ascii="CESI仿宋-GB2312" w:hAnsi="CESI仿宋-GB2312" w:eastAsia="CESI仿宋-GB2312" w:cs="CESI仿宋-GB2312"/>
          <w:b w:val="0"/>
          <w:bCs w:val="0"/>
          <w:kern w:val="0"/>
          <w:sz w:val="32"/>
          <w:szCs w:val="32"/>
          <w:lang w:val="en-US" w:eastAsia="zh-CN" w:bidi="ar-SA"/>
        </w:rPr>
        <w:t>体育教育、运动训练、社会体育指导与管理、武术与民族传统体育、运动人体科学、体育训练、学科教学（体育）、体育教学、竞赛组织、体育人文社会学、体育教育训练学、民族传统体育学、课程与教学论（体育）、体育与健康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CESI仿宋-GB2312" w:hAnsi="CESI仿宋-GB2312" w:eastAsia="CESI仿宋-GB2312" w:cs="CESI仿宋-GB2312"/>
          <w:b/>
          <w:bCs/>
          <w:kern w:val="0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kern w:val="0"/>
          <w:sz w:val="32"/>
          <w:szCs w:val="32"/>
          <w:lang w:eastAsia="zh-CN"/>
        </w:rPr>
        <w:t>说明：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CESI仿宋-GB2312" w:hAnsi="CESI仿宋-GB2312" w:eastAsia="CESI仿宋-GB2312" w:cs="CESI仿宋-GB2312"/>
          <w:kern w:val="0"/>
          <w:sz w:val="28"/>
          <w:szCs w:val="28"/>
          <w:lang w:eastAsia="zh-CN"/>
        </w:rPr>
      </w:pPr>
      <w:r>
        <w:rPr>
          <w:rFonts w:hint="eastAsia" w:ascii="CESI仿宋-GB2312" w:hAnsi="CESI仿宋-GB2312" w:eastAsia="CESI仿宋-GB2312" w:cs="CESI仿宋-GB2312"/>
          <w:kern w:val="0"/>
          <w:sz w:val="28"/>
          <w:szCs w:val="28"/>
          <w:lang w:val="en-US" w:eastAsia="zh-CN"/>
        </w:rPr>
        <w:t>1.</w:t>
      </w:r>
      <w:r>
        <w:rPr>
          <w:rFonts w:hint="eastAsia" w:ascii="CESI仿宋-GB2312" w:hAnsi="CESI仿宋-GB2312" w:eastAsia="CESI仿宋-GB2312" w:cs="CESI仿宋-GB2312"/>
          <w:kern w:val="0"/>
          <w:sz w:val="28"/>
          <w:szCs w:val="28"/>
          <w:lang w:eastAsia="zh-CN"/>
        </w:rPr>
        <w:t>教育行政部门可根据国务院学位办、教育部及高校专业更新情况自行对学科专业目录进行调整。</w:t>
      </w:r>
    </w:p>
    <w:p>
      <w:pPr>
        <w:ind w:firstLine="560" w:firstLineChars="200"/>
        <w:rPr>
          <w:rFonts w:hint="eastAsia"/>
          <w:b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kern w:val="0"/>
          <w:sz w:val="28"/>
          <w:szCs w:val="28"/>
          <w:lang w:val="en-US" w:eastAsia="zh-CN" w:bidi="ar-SA"/>
        </w:rPr>
        <w:t>2.北京大学等9所高校自设专业与目录内学科专业名称相近视为一致。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87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05078"/>
    <w:rsid w:val="2A40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2022-04-22T01:18:00Z</dcterms:created>
  <dc:creator>Administrator</dc:creator>
  <cp:lastModifiedBy>Administrator</cp:lastModifiedBy>
  <dcterms:modified xsi:type="dcterms:W3CDTF">2022-04-22T01:22:19Z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C6F759174EBB45E6A3AE65FCEA9AC664</vt:lpwstr>
  </property>
</Properties>
</file>