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w:t>
      </w:r>
      <w:r>
        <w:rPr>
          <w:rFonts w:ascii="方正小标宋简体" w:hAnsi="宋体" w:eastAsia="方正小标宋简体"/>
          <w:bCs/>
          <w:sz w:val="44"/>
          <w:szCs w:val="44"/>
        </w:rPr>
        <w:t>5</w:t>
      </w:r>
      <w:r>
        <w:rPr>
          <w:rFonts w:hint="eastAsia" w:ascii="方正小标宋简体" w:hAnsi="宋体" w:eastAsia="方正小标宋简体"/>
          <w:bCs/>
          <w:sz w:val="44"/>
          <w:szCs w:val="44"/>
        </w:rPr>
        <w:t>月深圳市</w:t>
      </w:r>
      <w:r>
        <w:rPr>
          <w:rFonts w:hint="eastAsia" w:ascii="方正小标宋简体" w:hAnsi="宋体" w:eastAsia="方正小标宋简体"/>
          <w:bCs/>
          <w:sz w:val="44"/>
          <w:szCs w:val="44"/>
          <w:lang w:val="en-US" w:eastAsia="zh-CN"/>
        </w:rPr>
        <w:t>罗湖区区</w:t>
      </w:r>
      <w:r>
        <w:rPr>
          <w:rFonts w:hint="eastAsia" w:ascii="方正小标宋简体" w:hAnsi="宋体" w:eastAsia="方正小标宋简体"/>
          <w:bCs/>
          <w:sz w:val="44"/>
          <w:szCs w:val="44"/>
        </w:rPr>
        <w:t>属公办中小学公开招聘教师有关问题的解答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2</w:t>
      </w:r>
      <w:r>
        <w:rPr>
          <w:rFonts w:hint="eastAsia" w:ascii="楷体_GB2312" w:hAnsi="楷体_GB2312" w:eastAsia="楷体_GB2312" w:cs="楷体_GB2312"/>
          <w:b/>
          <w:kern w:val="0"/>
          <w:sz w:val="32"/>
          <w:szCs w:val="32"/>
        </w:rPr>
        <w:t>.港澳居民是否可以报考？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 xml:space="preserve">.怎样理解“学历”、“学位”要求？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4</w:t>
      </w:r>
      <w:r>
        <w:rPr>
          <w:rFonts w:hint="eastAsia" w:ascii="楷体_GB2312" w:hAnsi="楷体_GB2312" w:eastAsia="楷体_GB2312" w:cs="楷体_GB2312"/>
          <w:b/>
          <w:kern w:val="0"/>
          <w:sz w:val="32"/>
          <w:szCs w:val="32"/>
        </w:rPr>
        <w:t>.此次招考低学历能否报考高学历要求的岗位，高学历能否报考低学历要求的岗位？如：“研究生”学历的能否报考本科以下学历要求的岗位？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5</w:t>
      </w:r>
      <w:r>
        <w:rPr>
          <w:rFonts w:hint="eastAsia" w:ascii="楷体_GB2312" w:hAnsi="楷体_GB2312" w:eastAsia="楷体_GB2312" w:cs="楷体_GB2312"/>
          <w:b/>
          <w:kern w:val="0"/>
          <w:sz w:val="32"/>
          <w:szCs w:val="32"/>
        </w:rPr>
        <w:t>.</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6</w:t>
      </w:r>
      <w:r>
        <w:rPr>
          <w:rFonts w:hint="eastAsia" w:ascii="楷体_GB2312" w:hAnsi="楷体" w:eastAsia="楷体_GB2312"/>
          <w:b/>
          <w:sz w:val="32"/>
          <w:szCs w:val="32"/>
        </w:rPr>
        <w:t xml:space="preserve">.如何判定所学专业是否符合岗位要求？留学回国人员所学专业如何确定？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7</w:t>
      </w:r>
      <w:r>
        <w:rPr>
          <w:rFonts w:hint="eastAsia" w:ascii="楷体_GB2312" w:hAnsi="楷体" w:eastAsia="楷体_GB2312"/>
          <w:b/>
          <w:sz w:val="32"/>
          <w:szCs w:val="32"/>
        </w:rPr>
        <w:t>.双学位的报考者能否以第二学位的专业报考？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lang w:val="en-US" w:eastAsia="zh-CN"/>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9</w:t>
      </w:r>
      <w:r>
        <w:rPr>
          <w:rFonts w:hint="eastAsia" w:ascii="楷体_GB2312" w:hAnsi="楷体" w:eastAsia="楷体_GB2312"/>
          <w:b/>
          <w:sz w:val="32"/>
          <w:szCs w:val="32"/>
        </w:rPr>
        <w:t>.招考岗位要求取得相关证书（如英语四、六级证书，职称证等），如报考者已通过相关考试，且已知道考试成绩，但没有取得相关证书，这种情况能否报考？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lang w:val="en-US" w:eastAsia="zh-CN"/>
        </w:rPr>
        <w:t>10</w:t>
      </w:r>
      <w:r>
        <w:rPr>
          <w:rFonts w:hint="eastAsia" w:ascii="楷体_GB2312" w:hAnsi="楷体" w:eastAsia="楷体_GB2312"/>
          <w:b/>
          <w:sz w:val="32"/>
          <w:szCs w:val="32"/>
        </w:rPr>
        <w:t>.</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w:t>
      </w:r>
      <w:r>
        <w:rPr>
          <w:rFonts w:hint="eastAsia" w:ascii="楷体_GB2312" w:hAnsi="楷体_GB2312" w:eastAsia="楷体_GB2312" w:cs="楷体_GB2312"/>
          <w:b/>
          <w:kern w:val="0"/>
          <w:sz w:val="32"/>
          <w:szCs w:val="32"/>
          <w:lang w:val="en-US" w:eastAsia="zh-CN"/>
        </w:rPr>
        <w:t>1</w:t>
      </w:r>
      <w:r>
        <w:rPr>
          <w:rFonts w:hint="eastAsia" w:ascii="楷体_GB2312" w:hAnsi="楷体_GB2312" w:eastAsia="楷体_GB2312" w:cs="楷体_GB2312"/>
          <w:b/>
          <w:kern w:val="0"/>
          <w:sz w:val="32"/>
          <w:szCs w:val="32"/>
        </w:rPr>
        <w:t>．港澳居民中的中国公民如何报考？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12</w:t>
      </w:r>
      <w:r>
        <w:rPr>
          <w:rFonts w:hint="eastAsia" w:ascii="楷体_GB2312" w:hAnsi="楷体" w:eastAsia="楷体_GB2312"/>
          <w:b/>
          <w:sz w:val="32"/>
          <w:szCs w:val="32"/>
        </w:rPr>
        <w:t>.此次招考的时间如何安排？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13</w:t>
      </w:r>
      <w:r>
        <w:rPr>
          <w:rFonts w:hint="eastAsia" w:ascii="楷体_GB2312" w:hAnsi="楷体" w:eastAsia="楷体_GB2312"/>
          <w:b/>
          <w:sz w:val="32"/>
          <w:szCs w:val="32"/>
        </w:rPr>
        <w:t>.如果居民身份证遗失或正在办理中，怎样处理方可参加考试？</w:t>
      </w:r>
    </w:p>
    <w:p>
      <w:pPr>
        <w:adjustRightInd w:val="0"/>
        <w:snapToGrid w:val="0"/>
        <w:spacing w:line="580" w:lineRule="exact"/>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lang w:val="en-US" w:eastAsia="zh-CN"/>
        </w:rPr>
        <w:t>14</w:t>
      </w:r>
      <w:r>
        <w:rPr>
          <w:rFonts w:hint="eastAsia" w:ascii="楷体_GB2312" w:hAnsi="楷体" w:eastAsia="楷体_GB2312"/>
          <w:b/>
          <w:sz w:val="32"/>
          <w:szCs w:val="32"/>
        </w:rPr>
        <w:t>.</w:t>
      </w:r>
      <w:r>
        <w:rPr>
          <w:rFonts w:ascii="楷体_GB2312" w:hAnsi="楷体" w:eastAsia="楷体_GB2312" w:cs="Times New Roman"/>
          <w:b/>
          <w:kern w:val="2"/>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cs="Times New Roman"/>
          <w:b/>
          <w:kern w:val="2"/>
          <w:sz w:val="32"/>
          <w:szCs w:val="32"/>
        </w:rPr>
        <w:t>原工作单位开具的工作经历证明（已经离岗的可开具离岗证明）</w:t>
      </w:r>
      <w:r>
        <w:rPr>
          <w:rFonts w:hint="eastAsia" w:ascii="楷体_GB2312" w:hAnsi="楷体" w:eastAsia="楷体_GB2312" w:cs="Times New Roman"/>
          <w:b/>
          <w:kern w:val="2"/>
          <w:sz w:val="32"/>
          <w:szCs w:val="32"/>
        </w:rPr>
        <w:t>、</w:t>
      </w:r>
      <w:r>
        <w:rPr>
          <w:rFonts w:ascii="楷体_GB2312" w:hAnsi="楷体" w:eastAsia="楷体_GB2312" w:cs="Times New Roman"/>
          <w:b/>
          <w:kern w:val="2"/>
          <w:sz w:val="32"/>
          <w:szCs w:val="32"/>
        </w:rPr>
        <w:t>该工作时间段的社会保险缴纳记录以及其他能证明有相应工作经历的材料</w:t>
      </w:r>
      <w:r>
        <w:rPr>
          <w:rFonts w:hint="eastAsia" w:ascii="楷体_GB2312" w:hAnsi="楷体" w:eastAsia="楷体_GB2312" w:cs="Times New Roman"/>
          <w:b/>
          <w:kern w:val="2"/>
          <w:sz w:val="32"/>
          <w:szCs w:val="32"/>
        </w:rPr>
        <w:t>（如</w:t>
      </w:r>
      <w:r>
        <w:rPr>
          <w:rFonts w:ascii="楷体_GB2312" w:hAnsi="楷体" w:eastAsia="楷体_GB2312" w:cs="Times New Roman"/>
          <w:b/>
          <w:kern w:val="2"/>
          <w:sz w:val="32"/>
          <w:szCs w:val="32"/>
        </w:rPr>
        <w:t>工作合同</w:t>
      </w:r>
      <w:r>
        <w:rPr>
          <w:rFonts w:hint="eastAsia" w:ascii="楷体_GB2312" w:hAnsi="楷体" w:eastAsia="楷体_GB2312" w:cs="Times New Roman"/>
          <w:b/>
          <w:kern w:val="2"/>
          <w:sz w:val="32"/>
          <w:szCs w:val="32"/>
        </w:rPr>
        <w:t>或</w:t>
      </w:r>
      <w:r>
        <w:rPr>
          <w:rFonts w:ascii="楷体_GB2312" w:hAnsi="楷体" w:eastAsia="楷体_GB2312" w:cs="Times New Roman"/>
          <w:b/>
          <w:kern w:val="2"/>
          <w:sz w:val="32"/>
          <w:szCs w:val="32"/>
        </w:rPr>
        <w:t>工资单等</w:t>
      </w:r>
      <w:r>
        <w:rPr>
          <w:rFonts w:hint="eastAsia" w:ascii="楷体_GB2312" w:hAnsi="楷体" w:eastAsia="楷体_GB2312" w:cs="Times New Roman"/>
          <w:b/>
          <w:kern w:val="2"/>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ascii="仿宋_GB2312" w:hAnsi="微软雅黑" w:eastAsia="仿宋_GB2312" w:cs="宋体"/>
          <w:b/>
          <w:kern w:val="0"/>
          <w:sz w:val="32"/>
          <w:szCs w:val="32"/>
        </w:rPr>
        <w:t>岗位有工作经历要求的，须提供原工作单位开具的工作经历证明（已经离岗的可开具离岗证明）</w:t>
      </w:r>
      <w:r>
        <w:rPr>
          <w:rFonts w:hint="eastAsia" w:ascii="仿宋_GB2312" w:hAnsi="微软雅黑" w:eastAsia="仿宋_GB2312" w:cs="宋体"/>
          <w:b/>
          <w:kern w:val="0"/>
          <w:sz w:val="32"/>
          <w:szCs w:val="32"/>
        </w:rPr>
        <w:t>、</w:t>
      </w:r>
      <w:r>
        <w:rPr>
          <w:rFonts w:ascii="仿宋_GB2312" w:hAnsi="微软雅黑" w:eastAsia="仿宋_GB2312" w:cs="宋体"/>
          <w:b/>
          <w:kern w:val="0"/>
          <w:sz w:val="32"/>
          <w:szCs w:val="32"/>
        </w:rPr>
        <w:t>该工作时间段的社会保险缴纳记录以及其他能证明有相应工作经历的材料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lang w:val="en-US" w:eastAsia="zh-CN"/>
        </w:rPr>
        <w:t>15</w:t>
      </w:r>
      <w:r>
        <w:rPr>
          <w:rFonts w:hint="eastAsia" w:ascii="楷体_GB2312" w:hAnsi="楷体" w:eastAsia="楷体_GB2312"/>
          <w:b/>
          <w:sz w:val="32"/>
          <w:szCs w:val="32"/>
        </w:rPr>
        <w:t>.岗位有工作经历要求的，资格审查时将审查什么内容？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lang w:val="en-US" w:eastAsia="zh-CN"/>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lang w:val="en-US" w:eastAsia="zh-CN"/>
        </w:rPr>
        <w:t>17</w:t>
      </w:r>
      <w:r>
        <w:rPr>
          <w:rFonts w:hint="eastAsia" w:ascii="楷体_GB2312" w:hAnsi="楷体" w:eastAsia="楷体_GB2312"/>
          <w:b/>
          <w:sz w:val="32"/>
          <w:szCs w:val="32"/>
        </w:rPr>
        <w:t>.</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lang w:val="en-US" w:eastAsia="zh-CN"/>
        </w:rPr>
        <w:t>18</w:t>
      </w:r>
      <w:r>
        <w:rPr>
          <w:rFonts w:hint="eastAsia" w:ascii="楷体_GB2312" w:hAnsi="楷体" w:eastAsia="楷体_GB2312"/>
          <w:b/>
          <w:sz w:val="32"/>
          <w:szCs w:val="32"/>
        </w:rPr>
        <w:t>.</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lang w:val="en-US" w:eastAsia="zh-CN"/>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lang w:val="en-US" w:eastAsia="zh-CN"/>
        </w:rPr>
        <w:t>20</w:t>
      </w:r>
      <w:r>
        <w:rPr>
          <w:rFonts w:hint="eastAsia" w:ascii="楷体_GB2312" w:hAnsi="楷体" w:eastAsia="楷体_GB2312"/>
          <w:b/>
          <w:sz w:val="32"/>
          <w:szCs w:val="32"/>
        </w:rPr>
        <w:t>.</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w:t>
      </w:r>
      <w:r>
        <w:rPr>
          <w:rFonts w:hint="eastAsia" w:ascii="仿宋_GB2312" w:hAnsi="Arial" w:eastAsia="仿宋_GB2312" w:cs="Arial"/>
          <w:color w:val="000000"/>
          <w:kern w:val="0"/>
          <w:sz w:val="32"/>
          <w:szCs w:val="32"/>
          <w:highlight w:val="none"/>
        </w:rPr>
        <w:t>2022年</w:t>
      </w:r>
      <w:r>
        <w:rPr>
          <w:rFonts w:ascii="仿宋_GB2312" w:hAnsi="Arial" w:eastAsia="仿宋_GB2312" w:cs="Arial"/>
          <w:color w:val="000000"/>
          <w:kern w:val="0"/>
          <w:sz w:val="32"/>
          <w:szCs w:val="32"/>
          <w:highlight w:val="none"/>
        </w:rPr>
        <w:t>4</w:t>
      </w:r>
      <w:r>
        <w:rPr>
          <w:rFonts w:hint="eastAsia" w:ascii="仿宋_GB2312" w:hAnsi="Arial" w:eastAsia="仿宋_GB2312" w:cs="Arial"/>
          <w:color w:val="000000"/>
          <w:kern w:val="0"/>
          <w:sz w:val="32"/>
          <w:szCs w:val="32"/>
          <w:highlight w:val="none"/>
        </w:rPr>
        <w:t>月2</w:t>
      </w:r>
      <w:r>
        <w:rPr>
          <w:rFonts w:ascii="仿宋_GB2312" w:hAnsi="Arial" w:eastAsia="仿宋_GB2312" w:cs="Arial"/>
          <w:color w:val="000000"/>
          <w:kern w:val="0"/>
          <w:sz w:val="32"/>
          <w:szCs w:val="32"/>
          <w:highlight w:val="none"/>
        </w:rPr>
        <w:t>6</w:t>
      </w:r>
      <w:r>
        <w:rPr>
          <w:rFonts w:hint="eastAsia" w:ascii="仿宋_GB2312" w:hAnsi="Arial" w:eastAsia="仿宋_GB2312" w:cs="Arial"/>
          <w:color w:val="000000"/>
          <w:kern w:val="0"/>
          <w:sz w:val="32"/>
          <w:szCs w:val="32"/>
          <w:highlight w:val="none"/>
        </w:rPr>
        <w:t>日</w:t>
      </w:r>
      <w:r>
        <w:rPr>
          <w:rFonts w:hint="eastAsia" w:ascii="仿宋_GB2312" w:hAnsi="Arial" w:eastAsia="仿宋_GB2312" w:cs="Arial"/>
          <w:bCs w:val="0"/>
          <w:color w:val="000000"/>
          <w:kern w:val="0"/>
          <w:sz w:val="32"/>
          <w:szCs w:val="32"/>
        </w:rPr>
        <w:t>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lang w:val="en-US" w:eastAsia="zh-CN"/>
        </w:rPr>
        <w:t>21</w:t>
      </w:r>
      <w:r>
        <w:rPr>
          <w:rFonts w:hint="eastAsia" w:ascii="楷体_GB2312" w:hAnsi="楷体" w:eastAsia="楷体_GB2312"/>
          <w:b/>
          <w:sz w:val="32"/>
          <w:szCs w:val="32"/>
        </w:rPr>
        <w:t>.</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0，14:</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w:t>
      </w:r>
      <w:r>
        <w:rPr>
          <w:rFonts w:hint="eastAsia" w:ascii="楷体_GB2312" w:hAnsi="楷体" w:eastAsia="楷体_GB2312"/>
          <w:b/>
          <w:sz w:val="32"/>
          <w:szCs w:val="32"/>
          <w:lang w:val="en-US" w:eastAsia="zh-CN"/>
        </w:rPr>
        <w:t>2</w:t>
      </w:r>
      <w:r>
        <w:rPr>
          <w:rFonts w:hint="eastAsia" w:ascii="楷体_GB2312" w:hAnsi="楷体" w:eastAsia="楷体_GB2312"/>
          <w:b/>
          <w:sz w:val="32"/>
          <w:szCs w:val="32"/>
        </w:rPr>
        <w:t>.</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30"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深圳市</w:t>
      </w:r>
      <w:r>
        <w:rPr>
          <w:rFonts w:hint="eastAsia" w:ascii="仿宋_GB2312" w:hAnsi="微软雅黑" w:eastAsia="仿宋_GB2312" w:cs="宋体"/>
          <w:kern w:val="0"/>
          <w:sz w:val="32"/>
          <w:szCs w:val="32"/>
          <w:lang w:val="en-US" w:eastAsia="zh-CN"/>
        </w:rPr>
        <w:t>罗湖区</w:t>
      </w:r>
      <w:r>
        <w:rPr>
          <w:rFonts w:hint="eastAsia" w:ascii="仿宋_GB2312" w:hAnsi="微软雅黑" w:eastAsia="仿宋_GB2312" w:cs="宋体"/>
          <w:kern w:val="0"/>
          <w:sz w:val="32"/>
          <w:szCs w:val="32"/>
        </w:rPr>
        <w:t>教育局：（0755）</w:t>
      </w:r>
      <w:r>
        <w:rPr>
          <w:rFonts w:hint="eastAsia" w:ascii="仿宋_GB2312" w:hAnsi="微软雅黑" w:eastAsia="仿宋_GB2312" w:cs="宋体"/>
          <w:kern w:val="0"/>
          <w:sz w:val="32"/>
          <w:szCs w:val="32"/>
          <w:lang w:val="en-US" w:eastAsia="zh-CN"/>
        </w:rPr>
        <w:t>22185773</w:t>
      </w: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903582B"/>
    <w:rsid w:val="0F346225"/>
    <w:rsid w:val="17582E23"/>
    <w:rsid w:val="19CD715D"/>
    <w:rsid w:val="1FC81A2E"/>
    <w:rsid w:val="313B607E"/>
    <w:rsid w:val="3A8224E9"/>
    <w:rsid w:val="43941A77"/>
    <w:rsid w:val="485252BC"/>
    <w:rsid w:val="49DB55A7"/>
    <w:rsid w:val="4B704D42"/>
    <w:rsid w:val="4D2A372D"/>
    <w:rsid w:val="4D7F5AE3"/>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5BEF71521C9248DAA29474E4CADD4293</vt:lpwstr>
  </property>
</Properties>
</file>