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</w:rPr>
        <w:t>（2015年下半年修订）</w:t>
      </w:r>
    </w:p>
    <w:tbl>
      <w:tblPr>
        <w:tblStyle w:val="7"/>
        <w:tblW w:w="12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18"/>
                <w:szCs w:val="18"/>
              </w:rPr>
              <w:t>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方正仿宋_GBK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457E01BF"/>
    <w:rsid w:val="5021370E"/>
    <w:rsid w:val="661058CB"/>
    <w:rsid w:val="799D4622"/>
    <w:rsid w:val="79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1D387111E421405CB756EB0A2028338E</vt:lpwstr>
  </property>
</Properties>
</file>