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ind w:firstLine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附件2：</w:t>
      </w:r>
    </w:p>
    <w:p>
      <w:pPr>
        <w:widowControl/>
        <w:shd w:val="clear" w:color="auto" w:fill="FFFFFF"/>
        <w:snapToGrid w:val="0"/>
        <w:spacing w:line="240" w:lineRule="auto"/>
        <w:ind w:firstLine="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</w:t>
      </w:r>
      <w:r>
        <w:rPr>
          <w:rFonts w:ascii="黑体" w:hAnsi="黑体" w:eastAsia="黑体" w:cs="宋体"/>
          <w:bCs/>
          <w:kern w:val="0"/>
          <w:sz w:val="32"/>
          <w:szCs w:val="32"/>
        </w:rPr>
        <w:t>022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年如东县教育体</w:t>
      </w:r>
      <w:r>
        <w:rPr>
          <w:rFonts w:hint="eastAsia" w:ascii="黑体" w:hAnsi="黑体" w:eastAsia="黑体" w:cs="___WRD_EMBED_SUB_41"/>
          <w:bCs/>
          <w:kern w:val="0"/>
          <w:sz w:val="32"/>
          <w:szCs w:val="32"/>
        </w:rPr>
        <w:t>育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系统公开招聘优秀教育人才报名表</w:t>
      </w:r>
    </w:p>
    <w:tbl>
      <w:tblPr>
        <w:tblStyle w:val="6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8"/>
        <w:gridCol w:w="779"/>
        <w:gridCol w:w="839"/>
        <w:gridCol w:w="689"/>
        <w:gridCol w:w="202"/>
        <w:gridCol w:w="617"/>
        <w:gridCol w:w="1145"/>
        <w:gridCol w:w="208"/>
        <w:gridCol w:w="205"/>
        <w:gridCol w:w="1774"/>
        <w:gridCol w:w="692"/>
        <w:gridCol w:w="150"/>
        <w:gridCol w:w="176"/>
        <w:gridCol w:w="747"/>
        <w:gridCol w:w="1044"/>
        <w:gridCol w:w="686"/>
        <w:gridCol w:w="64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-105" w:rightChars="-5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34" w:rightChars="16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政治面貌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2018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教师资格证类别、学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、取得时间</w:t>
            </w:r>
          </w:p>
        </w:tc>
        <w:tc>
          <w:tcPr>
            <w:tcW w:w="182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 w:cs="宋体"/>
                <w:szCs w:val="21"/>
              </w:rPr>
              <w:t>考</w:t>
            </w:r>
            <w:r>
              <w:rPr>
                <w:rFonts w:hint="eastAsia" w:ascii="宋体" w:hAnsi="宋体"/>
                <w:szCs w:val="21"/>
              </w:rPr>
              <w:t>志愿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报考学校</w:t>
            </w:r>
          </w:p>
        </w:tc>
        <w:tc>
          <w:tcPr>
            <w:tcW w:w="9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报考学科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联系电话1（必填）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志愿一</w:t>
            </w:r>
          </w:p>
        </w:tc>
        <w:tc>
          <w:tcPr>
            <w:tcW w:w="1679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志愿二</w:t>
            </w:r>
          </w:p>
        </w:tc>
        <w:tc>
          <w:tcPr>
            <w:tcW w:w="1679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9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联系邮箱（必填）</w:t>
            </w:r>
          </w:p>
        </w:tc>
        <w:tc>
          <w:tcPr>
            <w:tcW w:w="2651" w:type="pct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00" w:type="pct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0" w:type="pct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习阶段</w:t>
            </w:r>
          </w:p>
        </w:tc>
        <w:tc>
          <w:tcPr>
            <w:tcW w:w="1679" w:type="pct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毕业学校、院系</w:t>
            </w:r>
          </w:p>
        </w:tc>
        <w:tc>
          <w:tcPr>
            <w:tcW w:w="972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55" w:type="pct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科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80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作</w:t>
            </w:r>
            <w:r>
              <w:rPr>
                <w:rFonts w:hint="eastAsia" w:ascii="宋体" w:hAnsi="宋体"/>
                <w:szCs w:val="21"/>
              </w:rPr>
              <w:t>或实习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（起止时间、内容）</w:t>
            </w:r>
          </w:p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学生干部或社团等任职情况</w:t>
            </w: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组织名称</w:t>
            </w: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主管单位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  <w:jc w:val="center"/>
        </w:trPr>
        <w:tc>
          <w:tcPr>
            <w:tcW w:w="664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阶段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荣誉或奖项名称、等级</w:t>
            </w: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科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9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发表/起止时间</w:t>
            </w: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本人承担任务</w:t>
            </w: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期刊级别\著作出版社\课题来源等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其他资格（等级）证书</w:t>
            </w:r>
          </w:p>
        </w:tc>
        <w:tc>
          <w:tcPr>
            <w:tcW w:w="3736" w:type="pct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  <w:jc w:val="center"/>
        </w:trPr>
        <w:tc>
          <w:tcPr>
            <w:tcW w:w="36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464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1.符合疫情防控相关要求，并服从现场管理；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3.服从考核安排，遵守考核纪律，不舞弊或协助他人舞弊。</w:t>
            </w:r>
          </w:p>
          <w:p>
            <w:pPr>
              <w:adjustRightInd w:val="0"/>
              <w:snapToGrid w:val="0"/>
              <w:spacing w:line="240" w:lineRule="auto"/>
              <w:ind w:left="210" w:leftChars="1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报考人（签名）:                        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240" w:lineRule="auto"/>
              <w:ind w:right="144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40" w:lineRule="auto"/>
        <w:ind w:firstLine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adjustRightInd w:val="0"/>
        <w:snapToGrid w:val="0"/>
        <w:spacing w:line="24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填写时年月一律用公历和阿拉伯数字，年份用4位数字表示，月份用2位数字表示，如“1</w:t>
      </w:r>
      <w:r>
        <w:rPr>
          <w:rFonts w:ascii="宋体" w:hAnsi="宋体"/>
          <w:szCs w:val="21"/>
        </w:rPr>
        <w:t>997.08</w:t>
      </w:r>
      <w:r>
        <w:rPr>
          <w:rFonts w:hint="eastAsia" w:ascii="宋体" w:hAnsi="宋体"/>
          <w:szCs w:val="21"/>
        </w:rPr>
        <w:t>”。</w:t>
      </w:r>
    </w:p>
    <w:p>
      <w:pPr>
        <w:adjustRightInd w:val="0"/>
        <w:snapToGrid w:val="0"/>
        <w:spacing w:line="240" w:lineRule="auto"/>
        <w:ind w:left="10" w:firstLine="409" w:firstLineChars="195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请确保手机号码正确，并保持畅通，便于通知联系。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2FA812CB"/>
    <w:rsid w:val="45916A89"/>
    <w:rsid w:val="4F7228CA"/>
    <w:rsid w:val="5F302B79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7E85358B11C143B58EA3E4AF2424A4EE</vt:lpwstr>
  </property>
</Properties>
</file>