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b/>
          <w:bCs/>
          <w:sz w:val="32"/>
        </w:rPr>
      </w:pPr>
      <w:r>
        <w:rPr>
          <w:rFonts w:hint="eastAsia" w:eastAsia="华文中宋"/>
          <w:b/>
          <w:bCs/>
          <w:sz w:val="32"/>
        </w:rPr>
        <w:t>苏州工业园区招聘教师考核表</w:t>
      </w:r>
    </w:p>
    <w:p>
      <w:pPr>
        <w:rPr>
          <w:rFonts w:hint="eastAsia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15"/>
        <w:gridCol w:w="720"/>
        <w:gridCol w:w="1065"/>
        <w:gridCol w:w="1080"/>
        <w:gridCol w:w="23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  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460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考核人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考核人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填表说明：学习经历从高中填起，获奖情况从最高级填起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247" w:right="907" w:bottom="90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A745A49"/>
    <w:rsid w:val="0C9D09E4"/>
    <w:rsid w:val="40C70749"/>
    <w:rsid w:val="4CD0490C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FD99BC65BBE1446CAA18749E727682D5</vt:lpwstr>
  </property>
</Properties>
</file>