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center"/>
        <w:textAlignment w:val="auto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  <w:t>浏阳市嗣同高级中学及附属浏阳市嗣同学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400"/>
        <w:jc w:val="both"/>
        <w:textAlignment w:val="auto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教师应聘报名表</w:t>
      </w:r>
    </w:p>
    <w:tbl>
      <w:tblPr>
        <w:tblStyle w:val="2"/>
        <w:tblW w:w="8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47"/>
        <w:gridCol w:w="862"/>
        <w:gridCol w:w="659"/>
        <w:gridCol w:w="1188"/>
        <w:gridCol w:w="719"/>
        <w:gridCol w:w="458"/>
        <w:gridCol w:w="745"/>
        <w:gridCol w:w="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名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659" w:type="dxa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22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民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84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2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659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业</w:t>
            </w:r>
          </w:p>
        </w:tc>
        <w:tc>
          <w:tcPr>
            <w:tcW w:w="117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兴趣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168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院（</w:t>
            </w:r>
            <w:r>
              <w:rPr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学段、</w:t>
            </w:r>
            <w:r>
              <w:rPr>
                <w:sz w:val="24"/>
                <w:szCs w:val="24"/>
              </w:rPr>
              <w:t>学科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普通话     等级证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英语等级证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计算机等级证</w:t>
            </w:r>
          </w:p>
        </w:tc>
        <w:tc>
          <w:tcPr>
            <w:tcW w:w="28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住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437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主要荣誉和获奖情况</w:t>
            </w:r>
          </w:p>
        </w:tc>
        <w:tc>
          <w:tcPr>
            <w:tcW w:w="72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（高中起）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读 起 止 时 间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学（院）校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0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实习起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起 止 时 间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50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6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2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（可附页）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324CE"/>
    <w:rsid w:val="24B2755A"/>
    <w:rsid w:val="41147506"/>
    <w:rsid w:val="5EF1117A"/>
    <w:rsid w:val="5F795664"/>
    <w:rsid w:val="667516D5"/>
    <w:rsid w:val="725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2021-12-10T03:12:00Z</dcterms:created>
  <dc:creator>wh</dc:creator>
  <cp:lastModifiedBy>Administrator</cp:lastModifiedBy>
  <dcterms:modified xsi:type="dcterms:W3CDTF">2022-02-22T08:27:51Z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2F5AA6C6237D4C47ABF944FA26475606</vt:lpwstr>
  </property>
</Properties>
</file>