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附件2：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</w:t>
      </w:r>
    </w:p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年珠海市斗门区公办幼儿园</w:t>
      </w:r>
    </w:p>
    <w:p>
      <w:pPr>
        <w:widowControl/>
        <w:jc w:val="center"/>
        <w:rPr>
          <w:rFonts w:hint="eastAsia" w:ascii="仿宋_GB2312" w:eastAsia="仿宋_GB2312"/>
          <w:kern w:val="0"/>
          <w:sz w:val="24"/>
        </w:rPr>
      </w:pPr>
      <w:r>
        <w:rPr>
          <w:rFonts w:hint="eastAsia" w:ascii="宋体" w:hAnsi="宋体"/>
          <w:b/>
          <w:sz w:val="44"/>
          <w:szCs w:val="44"/>
        </w:rPr>
        <w:t>公开招聘合同制教师报名表</w:t>
      </w:r>
    </w:p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应聘单位：                     应聘岗位：       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 xml:space="preserve"> (应届生□社会人员□)</w:t>
      </w:r>
    </w:p>
    <w:tbl>
      <w:tblPr>
        <w:tblStyle w:val="7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522"/>
        <w:gridCol w:w="832"/>
        <w:gridCol w:w="648"/>
        <w:gridCol w:w="471"/>
        <w:gridCol w:w="1080"/>
        <w:gridCol w:w="1445"/>
        <w:gridCol w:w="164"/>
        <w:gridCol w:w="108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最高学历（学位）专业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全日制学历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、专业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全日制毕业时间及学校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专业技术资格 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kern w:val="0"/>
                <w:sz w:val="24"/>
              </w:rPr>
              <w:t>工作单位</w:t>
            </w:r>
          </w:p>
        </w:tc>
        <w:tc>
          <w:tcPr>
            <w:tcW w:w="79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</w:tc>
        <w:tc>
          <w:tcPr>
            <w:tcW w:w="886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32" w:tblpY="11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B43"/>
    <w:rsid w:val="05F1758E"/>
    <w:rsid w:val="0AAF1B43"/>
    <w:rsid w:val="15AF0AB6"/>
    <w:rsid w:val="5DDF3C14"/>
    <w:rsid w:val="75A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2022-02-11T01:46:00Z</dcterms:created>
  <dc:creator>Administrator</dc:creator>
  <cp:lastModifiedBy>Administrator</cp:lastModifiedBy>
  <dcterms:modified xsi:type="dcterms:W3CDTF">2022-02-11T03:37:10Z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F6E19018DB6647E1A22214123F91B550</vt:lpwstr>
  </property>
</Properties>
</file>