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left="0" w:right="0" w:rightChars="0"/>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海南省2022年教育部直属师范大学公费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left="0" w:right="0" w:rightChars="0"/>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师范毕业生供需见面招聘会新冠肺炎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ind w:left="0" w:leftChars="0" w:right="0" w:rightChars="0"/>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疫情防控须知</w:t>
      </w:r>
    </w:p>
    <w:p>
      <w:pPr>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jc w:val="center"/>
        <w:textAlignment w:val="auto"/>
        <w:rPr>
          <w:rFonts w:hint="eastAsia" w:ascii="方正小标宋简体" w:eastAsia="方正小标宋简体"/>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2022年教育部直属师范大学公费师范毕业生及家长、相关工作人员：</w:t>
      </w:r>
    </w:p>
    <w:p>
      <w:pPr>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sz w:val="32"/>
          <w:szCs w:val="32"/>
          <w:shd w:val="clear" w:color="auto" w:fill="FFFFFF"/>
          <w:lang w:val="en-US" w:eastAsia="zh-CN"/>
        </w:rPr>
        <w:t>海南省2022年教育部直属师范大学公费师范毕业生供需见面招聘会（以下简称“双选”会）将于2022年2月11日全天-12日上午召开，</w:t>
      </w:r>
      <w:r>
        <w:rPr>
          <w:rFonts w:hint="eastAsia" w:ascii="仿宋_GB2312" w:hAnsi="仿宋_GB2312" w:eastAsia="仿宋_GB2312" w:cs="仿宋_GB2312"/>
          <w:color w:val="000000"/>
          <w:kern w:val="0"/>
          <w:sz w:val="32"/>
          <w:szCs w:val="32"/>
          <w:shd w:val="clear" w:color="auto" w:fill="FFFFFF"/>
          <w:lang w:val="en-US" w:eastAsia="zh-CN" w:bidi="ar"/>
        </w:rPr>
        <w:t>为做好新冠肺炎疫情防控常态化背景下的“双选”会组织实施，保障参会人员人身安全和身体健康，现提醒</w:t>
      </w:r>
      <w:r>
        <w:rPr>
          <w:rFonts w:hint="eastAsia" w:ascii="仿宋_GB2312" w:hAnsi="仿宋_GB2312" w:eastAsia="仿宋_GB2312" w:cs="仿宋_GB2312"/>
          <w:i w:val="0"/>
          <w:caps w:val="0"/>
          <w:color w:val="000000"/>
          <w:spacing w:val="0"/>
          <w:sz w:val="32"/>
          <w:szCs w:val="32"/>
          <w:shd w:val="clear" w:color="auto" w:fill="FFFFFF"/>
          <w:lang w:val="en-US" w:eastAsia="zh-CN"/>
        </w:rPr>
        <w:t>教育部直属师范大学公费师范毕业生及家长、相关工作人员</w:t>
      </w:r>
      <w:r>
        <w:rPr>
          <w:rFonts w:hint="eastAsia" w:ascii="仿宋_GB2312" w:hAnsi="仿宋_GB2312" w:eastAsia="仿宋_GB2312" w:cs="仿宋_GB2312"/>
          <w:color w:val="000000"/>
          <w:kern w:val="0"/>
          <w:sz w:val="32"/>
          <w:szCs w:val="32"/>
          <w:shd w:val="clear" w:color="auto" w:fill="FFFFFF"/>
          <w:lang w:val="en-US" w:eastAsia="zh-CN" w:bidi="ar"/>
        </w:rPr>
        <w:t>要注意并遵守以下事项。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right="0" w:rightChars="0" w:firstLine="640" w:firstLineChars="200"/>
        <w:jc w:val="both"/>
        <w:textAlignment w:val="auto"/>
        <w:rPr>
          <w:rFonts w:hint="eastAsia" w:ascii="黑体" w:hAnsi="黑体" w:eastAsia="黑体" w:cs="黑体"/>
          <w:color w:val="000000"/>
          <w:kern w:val="0"/>
          <w:sz w:val="32"/>
          <w:szCs w:val="32"/>
          <w:shd w:val="clear" w:color="auto" w:fill="FFFFFF"/>
          <w:lang w:val="en-US" w:eastAsia="zh-CN" w:bidi="ar"/>
        </w:rPr>
      </w:pPr>
      <w:r>
        <w:rPr>
          <w:rFonts w:hint="eastAsia" w:ascii="黑体" w:hAnsi="黑体" w:eastAsia="黑体" w:cs="黑体"/>
          <w:color w:val="000000"/>
          <w:kern w:val="0"/>
          <w:sz w:val="32"/>
          <w:szCs w:val="32"/>
          <w:shd w:val="clear" w:color="auto" w:fill="FFFFFF"/>
          <w:lang w:val="en-US" w:eastAsia="zh-CN" w:bidi="ar"/>
        </w:rPr>
        <w:t>一、前期准备——做好健康监测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right="0" w:rightChars="0" w:firstLine="643"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1.</w:t>
      </w:r>
      <w:r>
        <w:rPr>
          <w:rFonts w:hint="eastAsia" w:ascii="仿宋_GB2312" w:hAnsi="仿宋_GB2312" w:eastAsia="仿宋_GB2312" w:cs="仿宋_GB2312"/>
          <w:b/>
          <w:bCs/>
          <w:color w:val="000000"/>
          <w:kern w:val="0"/>
          <w:sz w:val="32"/>
          <w:szCs w:val="32"/>
          <w:highlight w:val="none"/>
          <w:shd w:val="clear" w:color="auto" w:fill="FFFFFF"/>
          <w:lang w:val="en-US" w:eastAsia="zh-CN" w:bidi="ar"/>
        </w:rPr>
        <w:t>签署“承诺书”。</w:t>
      </w:r>
      <w:r>
        <w:rPr>
          <w:rFonts w:hint="eastAsia" w:ascii="仿宋_GB2312" w:hAnsi="仿宋_GB2312" w:eastAsia="仿宋_GB2312" w:cs="仿宋_GB2312"/>
          <w:color w:val="000000"/>
          <w:kern w:val="0"/>
          <w:sz w:val="32"/>
          <w:szCs w:val="32"/>
          <w:shd w:val="clear" w:color="auto" w:fill="FFFFFF"/>
          <w:lang w:val="en-US" w:eastAsia="zh-CN" w:bidi="ar"/>
        </w:rPr>
        <w:t>进入会场人员须每日做好身体健康监测,如实填写个人健康信息,打印</w:t>
      </w:r>
      <w:r>
        <w:rPr>
          <w:rFonts w:hint="eastAsia" w:ascii="仿宋_GB2312" w:hAnsi="仿宋_GB2312" w:eastAsia="仿宋_GB2312" w:cs="仿宋_GB2312"/>
          <w:color w:val="000000"/>
          <w:kern w:val="0"/>
          <w:sz w:val="32"/>
          <w:szCs w:val="32"/>
          <w:highlight w:val="none"/>
          <w:shd w:val="clear" w:color="auto" w:fill="FFFFFF"/>
          <w:lang w:val="en-US" w:eastAsia="zh-CN" w:bidi="ar"/>
        </w:rPr>
        <w:t>《个人健康监测申报承诺书》（附表）。</w:t>
      </w:r>
    </w:p>
    <w:p>
      <w:pPr>
        <w:spacing w:beforeLines="0" w:afterLines="0" w:line="600" w:lineRule="exact"/>
        <w:ind w:firstLine="643" w:firstLineChars="200"/>
        <w:rPr>
          <w:rFonts w:hint="eastAsia"/>
          <w:lang w:val="en-US" w:eastAsia="zh-CN"/>
        </w:rPr>
      </w:pPr>
      <w:r>
        <w:rPr>
          <w:rFonts w:hint="eastAsia" w:ascii="仿宋_GB2312" w:hAnsi="仿宋_GB2312" w:eastAsia="仿宋_GB2312" w:cs="仿宋_GB2312"/>
          <w:b/>
          <w:bCs/>
          <w:color w:val="000000"/>
          <w:kern w:val="0"/>
          <w:sz w:val="32"/>
          <w:szCs w:val="32"/>
          <w:shd w:val="clear" w:color="auto" w:fill="FFFFFF"/>
          <w:lang w:val="en-US" w:eastAsia="zh-CN" w:bidi="ar"/>
        </w:rPr>
        <w:t>2.做好日常防护，及时健康排查</w:t>
      </w:r>
      <w:r>
        <w:rPr>
          <w:rFonts w:hint="default" w:ascii="仿宋_GB2312" w:hAnsi="仿宋_GB2312" w:eastAsia="仿宋_GB2312" w:cs="仿宋_GB2312"/>
          <w:b/>
          <w:bCs/>
          <w:color w:val="000000"/>
          <w:kern w:val="0"/>
          <w:sz w:val="32"/>
          <w:szCs w:val="32"/>
          <w:shd w:val="clear" w:color="auto" w:fill="FFFFFF"/>
          <w:lang w:eastAsia="zh-CN" w:bidi="ar"/>
        </w:rPr>
        <w:t>。</w:t>
      </w:r>
      <w:r>
        <w:rPr>
          <w:rFonts w:hint="eastAsia" w:ascii="仿宋_GB2312" w:hAnsi="仿宋_GB2312" w:eastAsia="仿宋_GB2312" w:cs="仿宋_GB2312"/>
          <w:b w:val="0"/>
          <w:bCs w:val="0"/>
          <w:color w:val="000000"/>
          <w:kern w:val="0"/>
          <w:sz w:val="32"/>
          <w:szCs w:val="32"/>
          <w:shd w:val="clear" w:color="auto" w:fill="FFFFFF"/>
          <w:lang w:val="en-US" w:eastAsia="zh-CN" w:bidi="ar"/>
        </w:rPr>
        <w:t>“双选”会前14天要做好自我防护，注意个人卫生，避免在国内疫情中高风险地区或国（境）外旅行、居住；避免与新冠肺炎确诊病例、疑似病例、无症状感染者及中高风险区域人员接触；避免去人群流动性较大、人群密集的场所聚集。若出现发热、干咳、乏力、鼻塞、流涕、咽痛、腹泻等可疑症状，有境外或中高风险地区活动轨迹或健康码为非“绿码”的人员，应按规定及时就医排查。</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rPr>
          <w:rFonts w:hint="eastAsia" w:ascii="黑体" w:hAnsi="黑体" w:eastAsia="黑体" w:cs="黑体"/>
          <w:b w:val="0"/>
          <w:bCs w:val="0"/>
          <w:color w:val="000000"/>
          <w:kern w:val="0"/>
          <w:sz w:val="32"/>
          <w:szCs w:val="32"/>
          <w:shd w:val="clear" w:color="auto" w:fill="FFFFFF"/>
          <w:lang w:val="en-US" w:eastAsia="zh-CN" w:bidi="ar"/>
        </w:rPr>
      </w:pPr>
      <w:r>
        <w:rPr>
          <w:rFonts w:hint="eastAsia" w:ascii="黑体" w:hAnsi="黑体" w:eastAsia="黑体" w:cs="黑体"/>
          <w:b w:val="0"/>
          <w:bCs w:val="0"/>
          <w:color w:val="000000"/>
          <w:kern w:val="0"/>
          <w:sz w:val="32"/>
          <w:szCs w:val="32"/>
          <w:shd w:val="clear" w:color="auto" w:fill="FFFFFF"/>
          <w:lang w:val="en-US" w:eastAsia="zh-CN" w:bidi="ar"/>
        </w:rPr>
        <w:t>“双选”会当天——遵守防疫要求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val="en-US" w:eastAsia="zh-CN" w:bidi="ar"/>
        </w:rPr>
        <w:t>1.“双选”会当</w:t>
      </w:r>
      <w:r>
        <w:rPr>
          <w:rFonts w:hint="eastAsia" w:ascii="仿宋_GB2312" w:hAnsi="仿宋_GB2312" w:eastAsia="仿宋_GB2312" w:cs="仿宋_GB2312"/>
          <w:color w:val="000000"/>
          <w:sz w:val="32"/>
          <w:szCs w:val="32"/>
          <w:lang w:val="en-US" w:eastAsia="zh-CN"/>
        </w:rPr>
        <w:t>天，公费师范毕业生应预留充足的时间，提前到达会场</w:t>
      </w:r>
      <w:r>
        <w:rPr>
          <w:rFonts w:hint="eastAsia" w:ascii="仿宋_GB2312" w:hAnsi="仿宋_GB2312" w:eastAsia="仿宋_GB2312" w:cs="仿宋_GB2312"/>
          <w:color w:val="000000"/>
          <w:kern w:val="0"/>
          <w:sz w:val="32"/>
          <w:szCs w:val="32"/>
          <w:shd w:val="clear" w:color="auto" w:fill="FFFFFF"/>
          <w:lang w:val="en-US" w:eastAsia="zh-CN" w:bidi="ar"/>
        </w:rPr>
        <w:t>接受相关检查。</w:t>
      </w:r>
      <w:r>
        <w:rPr>
          <w:rFonts w:hint="eastAsia" w:ascii="仿宋_GB2312" w:hAnsi="仿宋_GB2312" w:eastAsia="仿宋_GB2312" w:cs="仿宋_GB2312"/>
          <w:color w:val="000000"/>
          <w:sz w:val="32"/>
          <w:szCs w:val="32"/>
        </w:rPr>
        <w:t>进入</w:t>
      </w:r>
      <w:r>
        <w:rPr>
          <w:rFonts w:hint="eastAsia" w:ascii="仿宋_GB2312" w:hAnsi="仿宋_GB2312" w:eastAsia="仿宋_GB2312" w:cs="仿宋_GB2312"/>
          <w:color w:val="000000"/>
          <w:sz w:val="32"/>
          <w:szCs w:val="32"/>
          <w:lang w:eastAsia="zh-CN"/>
        </w:rPr>
        <w:t>会场</w:t>
      </w:r>
      <w:r>
        <w:rPr>
          <w:rFonts w:hint="eastAsia" w:ascii="仿宋_GB2312" w:hAnsi="仿宋_GB2312" w:eastAsia="仿宋_GB2312" w:cs="仿宋_GB2312"/>
          <w:color w:val="000000"/>
          <w:sz w:val="32"/>
          <w:szCs w:val="32"/>
        </w:rPr>
        <w:t>时，须</w:t>
      </w:r>
      <w:r>
        <w:rPr>
          <w:rFonts w:hint="eastAsia" w:ascii="仿宋_GB2312" w:hAnsi="仿宋_GB2312" w:eastAsia="仿宋_GB2312" w:cs="仿宋_GB2312"/>
          <w:color w:val="000000"/>
          <w:sz w:val="32"/>
          <w:szCs w:val="32"/>
          <w:lang w:eastAsia="zh-CN"/>
        </w:rPr>
        <w:t>佩戴口罩并</w:t>
      </w:r>
      <w:r>
        <w:rPr>
          <w:rFonts w:hint="eastAsia" w:ascii="仿宋_GB2312" w:hAnsi="仿宋_GB2312" w:eastAsia="仿宋_GB2312" w:cs="仿宋_GB2312"/>
          <w:color w:val="000000"/>
          <w:sz w:val="32"/>
          <w:szCs w:val="32"/>
        </w:rPr>
        <w:t>遵守</w:t>
      </w:r>
      <w:r>
        <w:rPr>
          <w:rFonts w:hint="eastAsia" w:ascii="仿宋_GB2312" w:hAnsi="仿宋_GB2312" w:eastAsia="仿宋_GB2312" w:cs="仿宋_GB2312"/>
          <w:color w:val="000000"/>
          <w:sz w:val="32"/>
          <w:szCs w:val="32"/>
          <w:lang w:eastAsia="zh-CN"/>
        </w:rPr>
        <w:t>会场</w:t>
      </w:r>
      <w:r>
        <w:rPr>
          <w:rFonts w:hint="eastAsia" w:ascii="仿宋_GB2312" w:hAnsi="仿宋_GB2312" w:eastAsia="仿宋_GB2312" w:cs="仿宋_GB2312"/>
          <w:color w:val="000000"/>
          <w:sz w:val="32"/>
          <w:szCs w:val="32"/>
        </w:rPr>
        <w:t>疫情防控工作规定，主动</w:t>
      </w:r>
      <w:r>
        <w:rPr>
          <w:rFonts w:hint="eastAsia" w:ascii="仿宋_GB2312" w:hAnsi="仿宋_GB2312" w:eastAsia="仿宋_GB2312" w:cs="仿宋_GB2312"/>
          <w:color w:val="auto"/>
          <w:sz w:val="32"/>
          <w:szCs w:val="32"/>
        </w:rPr>
        <w:t>配合工作人</w:t>
      </w:r>
      <w:r>
        <w:rPr>
          <w:rFonts w:hint="eastAsia" w:ascii="仿宋_GB2312" w:hAnsi="仿宋_GB2312" w:eastAsia="仿宋_GB2312" w:cs="仿宋_GB2312"/>
          <w:color w:val="000000"/>
          <w:sz w:val="32"/>
          <w:szCs w:val="32"/>
        </w:rPr>
        <w:t>员进行防疫检测、询问、排查等工作，接受体温测量和消毒。</w:t>
      </w:r>
    </w:p>
    <w:p>
      <w:pPr>
        <w:keepNext w:val="0"/>
        <w:keepLines w:val="0"/>
        <w:pageBreakBefore w:val="0"/>
        <w:kinsoku/>
        <w:wordWrap/>
        <w:overflowPunct/>
        <w:topLinePunct w:val="0"/>
        <w:autoSpaceDE/>
        <w:autoSpaceDN/>
        <w:bidi w:val="0"/>
        <w:adjustRightInd/>
        <w:spacing w:beforeLines="0" w:afterLines="0" w:line="60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进入</w:t>
      </w:r>
      <w:r>
        <w:rPr>
          <w:rFonts w:hint="eastAsia" w:ascii="仿宋_GB2312" w:hAnsi="仿宋_GB2312" w:eastAsia="仿宋_GB2312" w:cs="仿宋_GB2312"/>
          <w:color w:val="000000"/>
          <w:sz w:val="32"/>
          <w:szCs w:val="32"/>
          <w:lang w:eastAsia="zh-CN"/>
        </w:rPr>
        <w:t>会场人员</w:t>
      </w:r>
      <w:r>
        <w:rPr>
          <w:rFonts w:hint="eastAsia" w:ascii="仿宋_GB2312" w:hAnsi="仿宋_GB2312" w:eastAsia="仿宋_GB2312" w:cs="仿宋_GB2312"/>
          <w:color w:val="000000"/>
          <w:sz w:val="32"/>
          <w:szCs w:val="32"/>
        </w:rPr>
        <w:t>须提供以下材料：</w:t>
      </w:r>
    </w:p>
    <w:p>
      <w:pPr>
        <w:keepNext w:val="0"/>
        <w:keepLines w:val="0"/>
        <w:pageBreakBefore w:val="0"/>
        <w:widowControl/>
        <w:kinsoku/>
        <w:wordWrap/>
        <w:overflowPunct/>
        <w:topLinePunct w:val="0"/>
        <w:autoSpaceDE/>
        <w:autoSpaceDN/>
        <w:bidi w:val="0"/>
        <w:adjustRightInd/>
        <w:spacing w:beforeLines="0" w:afterLines="0" w:line="60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lang w:eastAsia="zh-CN"/>
        </w:rPr>
        <w:t>有效</w:t>
      </w:r>
      <w:r>
        <w:rPr>
          <w:rFonts w:hint="eastAsia" w:ascii="仿宋_GB2312" w:hAnsi="仿宋_GB2312" w:eastAsia="仿宋_GB2312" w:cs="仿宋_GB2312"/>
          <w:color w:val="auto"/>
          <w:sz w:val="32"/>
          <w:szCs w:val="32"/>
        </w:rPr>
        <w:t>身份证</w:t>
      </w:r>
      <w:r>
        <w:rPr>
          <w:rFonts w:hint="eastAsia" w:ascii="仿宋_GB2312" w:hAnsi="仿宋_GB2312" w:eastAsia="仿宋_GB2312" w:cs="仿宋_GB2312"/>
          <w:color w:val="auto"/>
          <w:sz w:val="32"/>
          <w:szCs w:val="32"/>
          <w:lang w:eastAsia="zh-CN"/>
        </w:rPr>
        <w:t>（原件及复印件）</w:t>
      </w:r>
      <w:r>
        <w:rPr>
          <w:rFonts w:hint="eastAsia" w:ascii="仿宋_GB2312" w:hAnsi="仿宋_GB2312" w:eastAsia="仿宋_GB2312" w:cs="仿宋_GB2312"/>
          <w:color w:val="auto"/>
          <w:sz w:val="32"/>
          <w:szCs w:val="32"/>
          <w:lang w:val="en-US" w:eastAsia="zh-CN"/>
        </w:rPr>
        <w:t>;</w:t>
      </w:r>
    </w:p>
    <w:p>
      <w:pPr>
        <w:widowControl/>
        <w:spacing w:beforeLines="0" w:afterLines="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b w:val="0"/>
          <w:sz w:val="32"/>
          <w:szCs w:val="32"/>
        </w:rPr>
        <w:t>个人14天行程情况、海南健康码情况、同行密接人员自查情况</w:t>
      </w:r>
      <w:r>
        <w:rPr>
          <w:rFonts w:hint="eastAsia" w:ascii="仿宋_GB2312" w:hAnsi="仿宋_GB2312" w:eastAsia="仿宋_GB2312" w:cs="仿宋_GB2312"/>
          <w:b w:val="0"/>
          <w:sz w:val="32"/>
          <w:szCs w:val="32"/>
          <w:lang w:val="en-US" w:eastAsia="zh-CN"/>
        </w:rPr>
        <w:t>;</w:t>
      </w:r>
    </w:p>
    <w:p>
      <w:pPr>
        <w:keepNext w:val="0"/>
        <w:keepLines w:val="0"/>
        <w:pageBreakBefore w:val="0"/>
        <w:kinsoku/>
        <w:wordWrap/>
        <w:overflowPunct/>
        <w:topLinePunct w:val="0"/>
        <w:autoSpaceDE/>
        <w:autoSpaceDN/>
        <w:bidi w:val="0"/>
        <w:adjustRightInd/>
        <w:spacing w:beforeLines="0" w:afterLines="0" w:line="6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个人健康监测申报承诺书</w:t>
      </w:r>
      <w:r>
        <w:rPr>
          <w:rFonts w:hint="eastAsia" w:ascii="仿宋_GB2312" w:hAnsi="仿宋_GB2312" w:eastAsia="仿宋_GB2312" w:cs="仿宋_GB2312"/>
          <w:sz w:val="32"/>
          <w:szCs w:val="32"/>
          <w:lang w:eastAsia="zh-CN"/>
        </w:rPr>
        <w:t>》打印件（须本人签字</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pacing w:beforeLines="0" w:afterLines="0" w:line="60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以上材料齐全，并且现场体温测量正常（＜37.3℃）、无咳嗽等呼吸道异常症状的人员可进入会场。</w:t>
      </w:r>
    </w:p>
    <w:p>
      <w:pPr>
        <w:keepNext w:val="0"/>
        <w:keepLines w:val="0"/>
        <w:pageBreakBefore w:val="0"/>
        <w:kinsoku/>
        <w:wordWrap/>
        <w:overflowPunct/>
        <w:topLinePunct w:val="0"/>
        <w:autoSpaceDE/>
        <w:autoSpaceDN/>
        <w:bidi w:val="0"/>
        <w:adjustRightInd/>
        <w:spacing w:beforeLines="0" w:afterLines="0" w:line="60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体温异常（</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2"/>
          <w:szCs w:val="32"/>
        </w:rPr>
        <w:t>37.3℃）的</w:t>
      </w:r>
      <w:r>
        <w:rPr>
          <w:rFonts w:hint="eastAsia" w:ascii="仿宋_GB2312" w:hAnsi="仿宋_GB2312" w:eastAsia="仿宋_GB2312" w:cs="仿宋_GB2312"/>
          <w:color w:val="000000"/>
          <w:sz w:val="32"/>
          <w:szCs w:val="32"/>
          <w:lang w:eastAsia="zh-CN"/>
        </w:rPr>
        <w:t>人员</w:t>
      </w:r>
      <w:r>
        <w:rPr>
          <w:rFonts w:hint="eastAsia" w:ascii="仿宋_GB2312" w:hAnsi="仿宋_GB2312" w:eastAsia="仿宋_GB2312" w:cs="仿宋_GB2312"/>
          <w:color w:val="000000"/>
          <w:sz w:val="32"/>
          <w:szCs w:val="32"/>
        </w:rPr>
        <w:t>，现场接受体温复测，确属发热的，</w:t>
      </w:r>
      <w:r>
        <w:rPr>
          <w:rFonts w:hint="eastAsia" w:ascii="仿宋_GB2312" w:hAnsi="仿宋_GB2312" w:eastAsia="仿宋_GB2312" w:cs="仿宋_GB2312"/>
          <w:color w:val="000000"/>
          <w:sz w:val="32"/>
          <w:szCs w:val="32"/>
          <w:lang w:eastAsia="zh-CN"/>
        </w:rPr>
        <w:t>等体温正常后可进入会场。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lang w:val="en-US" w:eastAsia="zh-CN"/>
        </w:rPr>
        <w:t>4.公费师范毕业生及家长、相关工作人员</w:t>
      </w:r>
      <w:r>
        <w:rPr>
          <w:rFonts w:hint="eastAsia" w:ascii="仿宋_GB2312" w:hAnsi="仿宋_GB2312" w:eastAsia="仿宋_GB2312" w:cs="仿宋_GB2312"/>
          <w:color w:val="000000"/>
          <w:sz w:val="32"/>
          <w:szCs w:val="32"/>
          <w:shd w:val="clear" w:color="auto" w:fill="FFFFFF"/>
        </w:rPr>
        <w:t>应</w:t>
      </w:r>
      <w:r>
        <w:rPr>
          <w:rFonts w:hint="eastAsia" w:ascii="仿宋_GB2312" w:hAnsi="仿宋_GB2312" w:eastAsia="仿宋_GB2312" w:cs="仿宋_GB2312"/>
          <w:color w:val="000000"/>
          <w:sz w:val="32"/>
          <w:szCs w:val="32"/>
          <w:shd w:val="clear" w:color="auto" w:fill="FFFFFF"/>
          <w:lang w:eastAsia="zh-CN"/>
        </w:rPr>
        <w:t>自备一次性医用口罩，</w:t>
      </w:r>
      <w:r>
        <w:rPr>
          <w:rFonts w:hint="eastAsia" w:ascii="仿宋_GB2312" w:hAnsi="仿宋_GB2312" w:eastAsia="仿宋_GB2312" w:cs="仿宋_GB2312"/>
          <w:color w:val="000000"/>
          <w:sz w:val="32"/>
          <w:szCs w:val="32"/>
          <w:shd w:val="clear" w:color="auto" w:fill="FFFFFF"/>
        </w:rPr>
        <w:t>自觉</w:t>
      </w:r>
      <w:r>
        <w:rPr>
          <w:rFonts w:hint="eastAsia" w:ascii="仿宋_GB2312" w:hAnsi="仿宋_GB2312" w:eastAsia="仿宋_GB2312" w:cs="仿宋_GB2312"/>
          <w:color w:val="000000"/>
          <w:sz w:val="32"/>
          <w:szCs w:val="32"/>
          <w:shd w:val="clear" w:color="auto" w:fill="FFFFFF"/>
          <w:lang w:eastAsia="zh-CN"/>
        </w:rPr>
        <w:t>遵守会议有关要求，</w:t>
      </w:r>
      <w:r>
        <w:rPr>
          <w:rFonts w:hint="eastAsia" w:ascii="仿宋_GB2312" w:hAnsi="仿宋_GB2312" w:eastAsia="仿宋_GB2312" w:cs="仿宋_GB2312"/>
          <w:color w:val="000000"/>
          <w:sz w:val="32"/>
          <w:szCs w:val="32"/>
          <w:shd w:val="clear" w:color="auto" w:fill="FFFFFF"/>
          <w:lang w:val="en-US" w:eastAsia="zh-CN"/>
        </w:rPr>
        <w:t>服从工作安排，</w:t>
      </w:r>
      <w:r>
        <w:rPr>
          <w:rFonts w:hint="eastAsia" w:ascii="仿宋_GB2312" w:hAnsi="仿宋_GB2312" w:eastAsia="仿宋_GB2312" w:cs="仿宋_GB2312"/>
          <w:color w:val="000000"/>
          <w:sz w:val="32"/>
          <w:szCs w:val="32"/>
          <w:shd w:val="clear" w:color="auto" w:fill="FFFFFF"/>
        </w:rPr>
        <w:t>配合做好身体健康检测，</w:t>
      </w:r>
      <w:r>
        <w:rPr>
          <w:rFonts w:hint="eastAsia" w:ascii="仿宋_GB2312" w:hAnsi="仿宋_GB2312" w:eastAsia="仿宋_GB2312" w:cs="仿宋_GB2312"/>
          <w:color w:val="000000"/>
          <w:sz w:val="32"/>
          <w:szCs w:val="32"/>
          <w:shd w:val="clear" w:color="auto" w:fill="FFFFFF"/>
          <w:lang w:eastAsia="zh-CN"/>
        </w:rPr>
        <w:t>如实申报健康状况</w:t>
      </w:r>
      <w:r>
        <w:rPr>
          <w:rFonts w:hint="eastAsia" w:ascii="仿宋_GB2312" w:hAnsi="仿宋_GB2312" w:eastAsia="仿宋_GB2312" w:cs="仿宋_GB2312"/>
          <w:color w:val="000000"/>
          <w:sz w:val="32"/>
          <w:szCs w:val="32"/>
          <w:shd w:val="clear" w:color="auto" w:fill="FFFFFF"/>
          <w:lang w:val="en-US" w:eastAsia="zh-CN"/>
        </w:rPr>
        <w:t>并提供相关材料，会议期间疫情防控中拒不配合进行防疫检测、询问、排查及材料不全者一律不得进入会场。</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如因隐瞒或虚假填报引起检疫传染病传播或者有传播严重危险而影响公共安全的后果，本人将承担相应的法律责任，按照《中华人民共和国刑法》《治安管理处罚法》《传染病防治法》和《关于依法惩治妨害新型冠状病毒感染肺炎疫情防控违法犯罪的意见》等法律法规规定处罚。</w:t>
      </w:r>
    </w:p>
    <w:p>
      <w:pPr>
        <w:spacing w:beforeLines="0" w:afterLines="0" w:line="600" w:lineRule="exact"/>
        <w:ind w:firstLine="0" w:firstLineChars="0"/>
        <w:jc w:val="both"/>
        <w:rPr>
          <w:rFonts w:hint="eastAsia" w:ascii="仿宋_GB2312" w:hAnsi="仿宋_GB2312" w:eastAsia="仿宋_GB2312" w:cs="仿宋_GB2312"/>
          <w:color w:val="000000"/>
          <w:sz w:val="32"/>
          <w:szCs w:val="32"/>
          <w:lang w:val="en-US" w:eastAsia="zh-CN"/>
        </w:rPr>
      </w:pPr>
    </w:p>
    <w:p>
      <w:pPr>
        <w:spacing w:beforeLines="0" w:afterLines="0" w:line="600" w:lineRule="exact"/>
        <w:ind w:firstLine="640" w:firstLineChars="200"/>
        <w:jc w:val="both"/>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sz w:val="32"/>
          <w:szCs w:val="32"/>
          <w:lang w:val="en-US" w:eastAsia="zh-CN"/>
        </w:rPr>
        <w:t>附表：1.</w:t>
      </w:r>
      <w:r>
        <w:rPr>
          <w:rFonts w:hint="eastAsia" w:ascii="仿宋_GB2312" w:hAnsi="仿宋_GB2312" w:eastAsia="仿宋_GB2312" w:cs="仿宋_GB2312"/>
          <w:color w:val="000000"/>
          <w:kern w:val="2"/>
          <w:sz w:val="32"/>
          <w:szCs w:val="32"/>
          <w:shd w:val="clear" w:color="auto" w:fill="FFFFFF"/>
          <w:lang w:val="en-US" w:eastAsia="zh-CN" w:bidi="ar-SA"/>
        </w:rPr>
        <w:t>个人健康监测申报承诺书</w:t>
      </w:r>
    </w:p>
    <w:p>
      <w:pPr>
        <w:spacing w:beforeLines="0" w:afterLines="0" w:line="600" w:lineRule="exact"/>
        <w:ind w:left="0" w:firstLine="640" w:firstLineChars="200"/>
        <w:rPr>
          <w:rFonts w:hint="eastAsia" w:ascii="仿宋_GB2312" w:hAnsi="仿宋_GB2312" w:eastAsia="仿宋_GB2312" w:cs="仿宋_GB2312"/>
          <w:color w:val="000000"/>
          <w:sz w:val="32"/>
          <w:szCs w:val="32"/>
          <w:shd w:val="clear" w:color="auto" w:fill="FFFFFF"/>
          <w:lang w:bidi="ar-SA"/>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color w:val="000000"/>
          <w:kern w:val="2"/>
          <w:sz w:val="32"/>
          <w:szCs w:val="32"/>
          <w:shd w:val="clear" w:color="auto" w:fill="FFFFFF"/>
          <w:lang w:val="en-US" w:eastAsia="zh-CN" w:bidi="ar-SA"/>
        </w:rPr>
        <w:t xml:space="preserve">      2.</w:t>
      </w:r>
      <w:r>
        <w:rPr>
          <w:rFonts w:hint="eastAsia" w:ascii="仿宋_GB2312" w:hAnsi="仿宋_GB2312" w:eastAsia="仿宋_GB2312" w:cs="仿宋_GB2312"/>
          <w:color w:val="000000"/>
          <w:sz w:val="32"/>
          <w:szCs w:val="32"/>
          <w:shd w:val="clear" w:color="auto" w:fill="FFFFFF"/>
          <w:lang w:bidi="ar-SA"/>
        </w:rPr>
        <w:t>相关识别查询图</w:t>
      </w:r>
    </w:p>
    <w:p>
      <w:pPr>
        <w:ind w:firstLine="0" w:firstLineChars="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附表1</w:t>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157" w:afterLines="50" w:afterAutospacing="0" w:line="576"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color w:val="000000"/>
          <w:kern w:val="2"/>
          <w:sz w:val="44"/>
          <w:szCs w:val="44"/>
          <w:shd w:val="clear" w:color="auto" w:fill="FFFFFF"/>
          <w:lang w:val="en-US" w:eastAsia="zh-CN" w:bidi="ar-SA"/>
        </w:rPr>
        <w:t>个人健康监测申报承诺书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96"/>
        <w:gridCol w:w="1356"/>
        <w:gridCol w:w="3227"/>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黑体" w:hAnsi="黑体" w:eastAsia="黑体" w:cs="宋体"/>
                <w:bCs/>
                <w:sz w:val="22"/>
                <w:szCs w:val="21"/>
              </w:rPr>
            </w:pPr>
            <w:r>
              <w:rPr>
                <w:rFonts w:hint="eastAsia" w:ascii="黑体" w:hAnsi="黑体" w:eastAsia="黑体" w:cs="宋体"/>
                <w:bCs/>
                <w:sz w:val="22"/>
                <w:szCs w:val="21"/>
              </w:rPr>
              <w:t>姓名</w:t>
            </w:r>
          </w:p>
        </w:tc>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宋体"/>
                <w:bCs/>
                <w:sz w:val="22"/>
                <w:szCs w:val="21"/>
              </w:rPr>
            </w:pP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r>
              <w:rPr>
                <w:rFonts w:hint="eastAsia" w:ascii="黑体" w:hAnsi="黑体" w:eastAsia="黑体" w:cs="宋体"/>
                <w:bCs/>
                <w:sz w:val="22"/>
                <w:szCs w:val="21"/>
              </w:rPr>
              <w:t>身份证</w:t>
            </w:r>
            <w:r>
              <w:rPr>
                <w:rFonts w:hint="eastAsia" w:ascii="黑体" w:hAnsi="黑体" w:eastAsia="黑体" w:cs="宋体"/>
                <w:bCs/>
                <w:sz w:val="22"/>
                <w:szCs w:val="21"/>
                <w:lang w:eastAsia="zh-CN"/>
              </w:rPr>
              <w:t>号码</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35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黑体" w:hAnsi="黑体" w:eastAsia="黑体" w:cs="宋体"/>
                <w:bCs/>
                <w:sz w:val="22"/>
                <w:szCs w:val="21"/>
                <w:lang w:eastAsia="zh-CN"/>
              </w:rPr>
            </w:pPr>
            <w:r>
              <w:rPr>
                <w:rFonts w:hint="eastAsia" w:ascii="黑体" w:hAnsi="黑体" w:eastAsia="黑体" w:cs="宋体"/>
                <w:bCs/>
                <w:spacing w:val="-6"/>
                <w:sz w:val="22"/>
                <w:szCs w:val="21"/>
              </w:rPr>
              <w:t>本人</w:t>
            </w:r>
            <w:r>
              <w:rPr>
                <w:rFonts w:hint="eastAsia" w:ascii="黑体" w:hAnsi="黑体" w:eastAsia="黑体" w:cs="宋体"/>
                <w:bCs/>
                <w:spacing w:val="-6"/>
                <w:sz w:val="22"/>
                <w:szCs w:val="21"/>
                <w:lang w:val="en-US" w:eastAsia="zh-CN"/>
              </w:rPr>
              <w:t>参加“双选”会</w:t>
            </w:r>
            <w:r>
              <w:rPr>
                <w:rFonts w:hint="eastAsia" w:ascii="黑体" w:hAnsi="黑体" w:eastAsia="黑体" w:cs="宋体"/>
                <w:bCs/>
                <w:spacing w:val="-6"/>
                <w:sz w:val="22"/>
                <w:szCs w:val="21"/>
              </w:rPr>
              <w:t>前14日内</w:t>
            </w:r>
            <w:r>
              <w:rPr>
                <w:rFonts w:hint="eastAsia" w:ascii="黑体" w:hAnsi="黑体" w:eastAsia="黑体" w:cs="宋体"/>
                <w:bCs/>
                <w:spacing w:val="-6"/>
                <w:sz w:val="22"/>
                <w:szCs w:val="21"/>
                <w:lang w:val="en-US" w:eastAsia="zh-CN"/>
              </w:rPr>
              <w:t>旅居史（详细填写几月几日-几日在何地）</w:t>
            </w:r>
          </w:p>
        </w:tc>
        <w:tc>
          <w:tcPr>
            <w:tcW w:w="566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1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1.本人</w:t>
            </w:r>
            <w:r>
              <w:rPr>
                <w:rFonts w:hint="eastAsia" w:ascii="宋体" w:hAnsi="宋体" w:cs="宋体"/>
                <w:szCs w:val="21"/>
                <w:lang w:eastAsia="zh-CN"/>
              </w:rPr>
              <w:t>“双选”会</w:t>
            </w:r>
            <w:r>
              <w:rPr>
                <w:rFonts w:hint="eastAsia" w:ascii="宋体" w:hAnsi="宋体" w:cs="宋体"/>
                <w:szCs w:val="21"/>
                <w:lang w:val="en-US" w:eastAsia="zh-CN"/>
              </w:rPr>
              <w:t>前</w:t>
            </w:r>
            <w:r>
              <w:rPr>
                <w:rFonts w:hint="eastAsia" w:ascii="宋体" w:hAnsi="宋体" w:cs="宋体"/>
                <w:szCs w:val="21"/>
              </w:rPr>
              <w:t>14日内，是否出现发热、干咳、乏力、鼻塞、流涕、咽痛、腹泻等症状。</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2.本人是否属于新冠肺炎确诊病例、无症状感染者。</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3.本人</w:t>
            </w:r>
            <w:r>
              <w:rPr>
                <w:rFonts w:hint="eastAsia" w:ascii="宋体" w:hAnsi="宋体" w:cs="宋体"/>
                <w:szCs w:val="21"/>
                <w:lang w:eastAsia="zh-CN"/>
              </w:rPr>
              <w:t>“</w:t>
            </w:r>
            <w:r>
              <w:rPr>
                <w:rFonts w:hint="eastAsia" w:ascii="宋体" w:hAnsi="宋体" w:cs="宋体"/>
                <w:szCs w:val="21"/>
                <w:lang w:val="en-US" w:eastAsia="zh-CN"/>
              </w:rPr>
              <w:t>双选”会前</w:t>
            </w:r>
            <w:r>
              <w:rPr>
                <w:rFonts w:hint="eastAsia" w:ascii="宋体" w:hAnsi="宋体" w:cs="宋体"/>
                <w:szCs w:val="21"/>
              </w:rPr>
              <w:t>14日内，是否在居住地有被隔离或曾被隔离且未做核酸检测。</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4.本人</w:t>
            </w:r>
            <w:r>
              <w:rPr>
                <w:rFonts w:hint="eastAsia" w:ascii="宋体" w:hAnsi="宋体" w:cs="宋体"/>
                <w:szCs w:val="21"/>
                <w:lang w:eastAsia="zh-CN"/>
              </w:rPr>
              <w:t>“双选”会</w:t>
            </w:r>
            <w:r>
              <w:rPr>
                <w:rFonts w:hint="eastAsia" w:ascii="宋体" w:hAnsi="宋体" w:cs="宋体"/>
                <w:szCs w:val="21"/>
                <w:lang w:val="en-US" w:eastAsia="zh-CN"/>
              </w:rPr>
              <w:t>前</w:t>
            </w:r>
            <w:r>
              <w:rPr>
                <w:rFonts w:hint="eastAsia" w:ascii="宋体" w:hAnsi="宋体" w:cs="宋体"/>
                <w:szCs w:val="21"/>
              </w:rPr>
              <w:t>14日内，是否从省外</w:t>
            </w:r>
            <w:r>
              <w:rPr>
                <w:rFonts w:hint="eastAsia" w:ascii="宋体" w:hAnsi="宋体" w:cs="宋体"/>
                <w:szCs w:val="21"/>
                <w:lang w:val="en-US" w:eastAsia="zh-CN"/>
              </w:rPr>
              <w:t>返琼</w:t>
            </w:r>
            <w:r>
              <w:rPr>
                <w:rFonts w:hint="eastAsia" w:ascii="宋体" w:hAnsi="宋体" w:cs="宋体"/>
                <w:szCs w:val="21"/>
              </w:rPr>
              <w:t>。</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5.本人</w:t>
            </w:r>
            <w:r>
              <w:rPr>
                <w:rFonts w:hint="eastAsia" w:ascii="宋体" w:hAnsi="宋体" w:cs="宋体"/>
                <w:szCs w:val="21"/>
                <w:lang w:eastAsia="zh-CN"/>
              </w:rPr>
              <w:t>“双选”会</w:t>
            </w:r>
            <w:r>
              <w:rPr>
                <w:rFonts w:hint="eastAsia" w:ascii="宋体" w:hAnsi="宋体" w:cs="宋体"/>
                <w:szCs w:val="21"/>
                <w:lang w:val="en-US" w:eastAsia="zh-CN"/>
              </w:rPr>
              <w:t>前</w:t>
            </w:r>
            <w:r>
              <w:rPr>
                <w:rFonts w:hint="eastAsia" w:ascii="宋体" w:hAnsi="宋体" w:cs="宋体"/>
                <w:szCs w:val="21"/>
              </w:rPr>
              <w:t>14日内，是否从境外（含港澳台）</w:t>
            </w:r>
            <w:r>
              <w:rPr>
                <w:rFonts w:hint="eastAsia" w:ascii="宋体" w:hAnsi="宋体" w:cs="宋体"/>
                <w:szCs w:val="21"/>
                <w:lang w:val="en-US" w:eastAsia="zh-CN"/>
              </w:rPr>
              <w:t>返琼</w:t>
            </w:r>
            <w:r>
              <w:rPr>
                <w:rFonts w:hint="eastAsia" w:ascii="宋体" w:hAnsi="宋体" w:cs="宋体"/>
                <w:szCs w:val="21"/>
              </w:rPr>
              <w:t>。</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1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6.</w:t>
            </w:r>
            <w:r>
              <w:rPr>
                <w:rFonts w:hint="eastAsia" w:ascii="宋体" w:hAnsi="宋体" w:cs="宋体"/>
                <w:spacing w:val="-6"/>
                <w:szCs w:val="21"/>
              </w:rPr>
              <w:t>本人</w:t>
            </w:r>
            <w:r>
              <w:rPr>
                <w:rFonts w:hint="eastAsia" w:ascii="宋体" w:hAnsi="宋体" w:cs="宋体"/>
                <w:spacing w:val="-6"/>
                <w:szCs w:val="21"/>
                <w:lang w:eastAsia="zh-CN"/>
              </w:rPr>
              <w:t>“双选”会</w:t>
            </w:r>
            <w:r>
              <w:rPr>
                <w:rFonts w:hint="eastAsia" w:ascii="宋体" w:hAnsi="宋体" w:cs="宋体"/>
                <w:spacing w:val="-6"/>
                <w:szCs w:val="21"/>
                <w:lang w:val="en-US" w:eastAsia="zh-CN"/>
              </w:rPr>
              <w:t>前</w:t>
            </w:r>
            <w:r>
              <w:rPr>
                <w:rFonts w:hint="eastAsia" w:ascii="宋体" w:hAnsi="宋体" w:cs="宋体"/>
                <w:spacing w:val="-6"/>
                <w:szCs w:val="21"/>
              </w:rPr>
              <w:t>14日内是否与新冠肺炎确诊病例、疑似病例或已发现无症状感染者有接触史。</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7.本人</w:t>
            </w:r>
            <w:r>
              <w:rPr>
                <w:rFonts w:hint="eastAsia" w:ascii="宋体" w:hAnsi="宋体" w:cs="宋体"/>
                <w:szCs w:val="21"/>
                <w:lang w:eastAsia="zh-CN"/>
              </w:rPr>
              <w:t>“双选”会</w:t>
            </w:r>
            <w:r>
              <w:rPr>
                <w:rFonts w:hint="eastAsia" w:ascii="宋体" w:hAnsi="宋体" w:cs="宋体"/>
                <w:szCs w:val="21"/>
                <w:lang w:val="en-US" w:eastAsia="zh-CN"/>
              </w:rPr>
              <w:t>前</w:t>
            </w:r>
            <w:r>
              <w:rPr>
                <w:rFonts w:hint="eastAsia" w:ascii="宋体" w:hAnsi="宋体" w:cs="宋体"/>
                <w:szCs w:val="21"/>
              </w:rPr>
              <w:t>14日内是否与来自境外（含港澳台）人员有接触史。</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1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8.</w:t>
            </w:r>
            <w:r>
              <w:rPr>
                <w:rFonts w:hint="eastAsia" w:ascii="宋体" w:hAnsi="宋体" w:cs="宋体"/>
                <w:szCs w:val="21"/>
                <w:lang w:eastAsia="zh-CN"/>
              </w:rPr>
              <w:t>“双选”会</w:t>
            </w:r>
            <w:r>
              <w:rPr>
                <w:rFonts w:hint="eastAsia" w:ascii="宋体" w:hAnsi="宋体" w:cs="宋体"/>
                <w:szCs w:val="21"/>
                <w:lang w:val="en-US" w:eastAsia="zh-CN"/>
              </w:rPr>
              <w:t>前</w:t>
            </w:r>
            <w:r>
              <w:rPr>
                <w:rFonts w:hint="eastAsia" w:ascii="宋体" w:hAnsi="宋体" w:cs="宋体"/>
                <w:szCs w:val="21"/>
              </w:rPr>
              <w:t>14日内，本人的工作（实习）岗位是否属于医疗机构医务人员、公共场所服务人员、口岸检疫排查人员、公共交通驾驶员、铁路航空乘务人员。</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9.本人</w:t>
            </w:r>
            <w:r>
              <w:rPr>
                <w:rFonts w:hint="eastAsia" w:ascii="宋体" w:hAnsi="宋体" w:cs="宋体"/>
                <w:szCs w:val="21"/>
                <w:lang w:val="en-US" w:eastAsia="zh-CN"/>
              </w:rPr>
              <w:t>参加“双选”会前</w:t>
            </w:r>
            <w:r>
              <w:rPr>
                <w:rFonts w:hint="eastAsia" w:ascii="宋体" w:hAnsi="宋体" w:cs="宋体"/>
                <w:szCs w:val="21"/>
              </w:rPr>
              <w:t>14日</w:t>
            </w:r>
            <w:r>
              <w:rPr>
                <w:rFonts w:hint="eastAsia" w:ascii="宋体" w:hAnsi="宋体" w:cs="宋体"/>
                <w:szCs w:val="21"/>
                <w:lang w:val="en-US" w:eastAsia="zh-CN"/>
              </w:rPr>
              <w:t>内</w:t>
            </w:r>
            <w:r>
              <w:rPr>
                <w:rFonts w:hint="eastAsia" w:ascii="宋体" w:hAnsi="宋体" w:cs="宋体"/>
                <w:szCs w:val="21"/>
              </w:rPr>
              <w:t>“</w:t>
            </w:r>
            <w:r>
              <w:rPr>
                <w:rFonts w:hint="eastAsia" w:ascii="宋体" w:hAnsi="宋体" w:cs="宋体"/>
                <w:szCs w:val="21"/>
                <w:lang w:eastAsia="zh-CN"/>
              </w:rPr>
              <w:t>海南健康码</w:t>
            </w:r>
            <w:r>
              <w:rPr>
                <w:rFonts w:hint="eastAsia" w:ascii="宋体" w:hAnsi="宋体" w:cs="宋体"/>
                <w:szCs w:val="21"/>
              </w:rPr>
              <w:t>”是否</w:t>
            </w:r>
            <w:r>
              <w:rPr>
                <w:rFonts w:hint="eastAsia" w:ascii="宋体" w:hAnsi="宋体" w:cs="宋体"/>
                <w:szCs w:val="21"/>
                <w:lang w:val="en-US" w:eastAsia="zh-CN"/>
              </w:rPr>
              <w:t>出现黄色码或红色码</w:t>
            </w:r>
            <w:r>
              <w:rPr>
                <w:rFonts w:hint="eastAsia" w:ascii="宋体" w:hAnsi="宋体" w:cs="宋体"/>
                <w:szCs w:val="21"/>
              </w:rPr>
              <w:t>。</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10.共同居住家庭成员中是否有上述1至7的情况。</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926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hanging="630" w:hangingChars="300"/>
              <w:jc w:val="both"/>
              <w:textAlignment w:val="auto"/>
              <w:rPr>
                <w:rFonts w:hint="default" w:ascii="黑体" w:hAnsi="黑体" w:eastAsia="黑体" w:cs="方正小标宋简体"/>
                <w:sz w:val="24"/>
                <w:lang w:val="en-US" w:eastAsia="zh-CN"/>
              </w:rPr>
            </w:pPr>
            <w:r>
              <w:rPr>
                <w:rFonts w:hint="eastAsia" w:ascii="宋体" w:hAnsi="宋体" w:cs="宋体"/>
                <w:szCs w:val="21"/>
              </w:rPr>
              <w:t>提示：</w:t>
            </w:r>
            <w:r>
              <w:rPr>
                <w:rFonts w:hint="eastAsia" w:ascii="宋体" w:hAnsi="宋体" w:cs="宋体"/>
                <w:szCs w:val="21"/>
                <w:lang w:val="en-US" w:eastAsia="zh-CN"/>
              </w:rPr>
              <w:t>进入“双选”会场须按要求将承诺书等材料提交相关工作人员。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9260" w:type="dxa"/>
            <w:gridSpan w:val="5"/>
            <w:tcBorders>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b/>
                <w:bCs/>
              </w:rPr>
            </w:pPr>
            <w:r>
              <w:rPr>
                <w:rFonts w:hint="eastAsia"/>
                <w:b/>
                <w:bCs/>
              </w:rPr>
              <w:t>本人承诺：</w:t>
            </w:r>
            <w:r>
              <w:rPr>
                <w:rFonts w:hint="eastAsia"/>
                <w:b/>
                <w:bCs/>
                <w:lang w:val="en-US" w:eastAsia="zh-CN"/>
              </w:rPr>
              <w:t>以上</w:t>
            </w:r>
            <w:r>
              <w:rPr>
                <w:rFonts w:hint="eastAsia"/>
                <w:b/>
                <w:bCs/>
              </w:rPr>
              <w:t>申报</w:t>
            </w:r>
            <w:r>
              <w:rPr>
                <w:rFonts w:hint="eastAsia"/>
                <w:b/>
                <w:bCs/>
                <w:lang w:val="en-US" w:eastAsia="zh-CN"/>
              </w:rPr>
              <w:t>参加“双选”会前</w:t>
            </w:r>
            <w:r>
              <w:rPr>
                <w:rFonts w:hint="eastAsia"/>
                <w:b/>
                <w:bCs/>
              </w:rPr>
              <w:t>14天内</w:t>
            </w:r>
            <w:r>
              <w:rPr>
                <w:rFonts w:hint="eastAsia"/>
                <w:b/>
                <w:bCs/>
                <w:lang w:val="en-US" w:eastAsia="zh-CN"/>
              </w:rPr>
              <w:t>的防疫内容真实、准确。</w:t>
            </w:r>
            <w:r>
              <w:rPr>
                <w:rFonts w:hint="eastAsia"/>
                <w:b/>
                <w:bCs/>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pPr>
            <w:r>
              <w:rPr>
                <w:rFonts w:hint="eastAsia" w:ascii="黑体" w:hAnsi="黑体" w:eastAsia="黑体" w:cs="宋体"/>
                <w:sz w:val="24"/>
              </w:rPr>
              <w:t>本人签名：______________</w:t>
            </w:r>
            <w:r>
              <w:rPr>
                <w:rFonts w:hint="eastAsia" w:ascii="黑体" w:hAnsi="黑体" w:eastAsia="黑体" w:cs="宋体"/>
                <w:sz w:val="24"/>
                <w:lang w:val="en-US" w:eastAsia="zh-CN"/>
              </w:rPr>
              <w:t xml:space="preserve">  </w:t>
            </w:r>
            <w:r>
              <w:rPr>
                <w:rFonts w:hint="eastAsia" w:ascii="黑体" w:hAnsi="黑体" w:eastAsia="黑体" w:cs="宋体"/>
                <w:sz w:val="24"/>
              </w:rPr>
              <w:t>有效联系电话：____________________</w:t>
            </w:r>
          </w:p>
          <w:p>
            <w:pPr>
              <w:ind w:firstLine="480" w:firstLineChars="200"/>
            </w:pPr>
            <w:r>
              <w:rPr>
                <w:rFonts w:hint="eastAsia" w:ascii="黑体" w:hAnsi="黑体" w:eastAsia="黑体" w:cs="宋体"/>
                <w:sz w:val="24"/>
              </w:rPr>
              <w:t>填写日期：______________</w:t>
            </w:r>
          </w:p>
        </w:tc>
      </w:tr>
    </w:tbl>
    <w:p>
      <w:pPr>
        <w:spacing w:line="600" w:lineRule="exact"/>
      </w:pP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附表2</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相关识别查询图</w:t>
      </w:r>
    </w:p>
    <w:p>
      <w:pPr>
        <w:jc w:val="right"/>
        <w:rPr>
          <w:rFonts w:hint="eastAsia"/>
        </w:rPr>
      </w:pPr>
    </w:p>
    <w:p>
      <w:pPr>
        <w:jc w:val="left"/>
        <w:rPr>
          <w:rFonts w:hint="eastAsia"/>
        </w:rPr>
      </w:pPr>
      <w:r>
        <w:rPr>
          <w:rFonts w:hint="eastAsia"/>
        </w:rPr>
        <w:drawing>
          <wp:inline distT="0" distB="0" distL="114300" distR="114300">
            <wp:extent cx="2305050" cy="2705100"/>
            <wp:effectExtent l="0" t="0" r="0" b="0"/>
            <wp:docPr id="3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7"/>
                    <pic:cNvPicPr>
                      <a:picLocks noChangeAspect="1"/>
                    </pic:cNvPicPr>
                  </pic:nvPicPr>
                  <pic:blipFill>
                    <a:blip r:embed="rId6"/>
                    <a:stretch>
                      <a:fillRect/>
                    </a:stretch>
                  </pic:blipFill>
                  <pic:spPr>
                    <a:xfrm>
                      <a:off x="0" y="0"/>
                      <a:ext cx="2305050" cy="2705100"/>
                    </a:xfrm>
                    <a:prstGeom prst="rect">
                      <a:avLst/>
                    </a:prstGeom>
                    <a:noFill/>
                    <a:ln>
                      <a:noFill/>
                    </a:ln>
                  </pic:spPr>
                </pic:pic>
              </a:graphicData>
            </a:graphic>
          </wp:inline>
        </w:drawing>
      </w:r>
      <w:r>
        <w:rPr>
          <w:rFonts w:hint="eastAsia"/>
        </w:rPr>
        <w:drawing>
          <wp:inline distT="0" distB="0" distL="114300" distR="114300">
            <wp:extent cx="2762250" cy="2352675"/>
            <wp:effectExtent l="0" t="0" r="0" b="9525"/>
            <wp:docPr id="3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8"/>
                    <pic:cNvPicPr>
                      <a:picLocks noChangeAspect="1"/>
                    </pic:cNvPicPr>
                  </pic:nvPicPr>
                  <pic:blipFill>
                    <a:blip r:embed="rId7"/>
                    <a:stretch>
                      <a:fillRect/>
                    </a:stretch>
                  </pic:blipFill>
                  <pic:spPr>
                    <a:xfrm>
                      <a:off x="0" y="0"/>
                      <a:ext cx="2762250" cy="2352675"/>
                    </a:xfrm>
                    <a:prstGeom prst="rect">
                      <a:avLst/>
                    </a:prstGeom>
                    <a:noFill/>
                    <a:ln>
                      <a:noFill/>
                    </a:ln>
                  </pic:spPr>
                </pic:pic>
              </a:graphicData>
            </a:graphic>
          </wp:inline>
        </w:drawing>
      </w:r>
    </w:p>
    <w:p>
      <w:pPr>
        <w:jc w:val="right"/>
        <w:rPr>
          <w:rFonts w:hint="eastAsia"/>
        </w:rPr>
      </w:pPr>
    </w:p>
    <w:p>
      <w:pPr>
        <w:jc w:val="center"/>
        <w:rPr>
          <w:rFonts w:hint="eastAsia"/>
        </w:rPr>
      </w:pPr>
      <w:r>
        <w:rPr>
          <w:rFonts w:hint="eastAsia"/>
        </w:rPr>
        <w:drawing>
          <wp:inline distT="0" distB="0" distL="114300" distR="114300">
            <wp:extent cx="3916045" cy="3355340"/>
            <wp:effectExtent l="0" t="0" r="8255" b="16510"/>
            <wp:docPr id="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9"/>
                    <pic:cNvPicPr>
                      <a:picLocks noChangeAspect="1"/>
                    </pic:cNvPicPr>
                  </pic:nvPicPr>
                  <pic:blipFill>
                    <a:blip r:embed="rId8"/>
                    <a:stretch>
                      <a:fillRect/>
                    </a:stretch>
                  </pic:blipFill>
                  <pic:spPr>
                    <a:xfrm>
                      <a:off x="0" y="0"/>
                      <a:ext cx="3916045" cy="3355340"/>
                    </a:xfrm>
                    <a:prstGeom prst="rect">
                      <a:avLst/>
                    </a:prstGeom>
                    <a:noFill/>
                    <a:ln>
                      <a:noFill/>
                    </a:ln>
                  </pic:spPr>
                </pic:pic>
              </a:graphicData>
            </a:graphic>
          </wp:inline>
        </w:drawing>
      </w:r>
    </w:p>
    <w:p>
      <w:pPr>
        <w:jc w:val="right"/>
        <w:rPr>
          <w:rFonts w:hint="eastAsia"/>
        </w:rPr>
      </w:pPr>
    </w:p>
    <w:p>
      <w:pPr>
        <w:jc w:val="right"/>
        <w:rPr>
          <w:rFonts w:hint="eastAsia"/>
        </w:rPr>
      </w:pPr>
    </w:p>
    <w:p>
      <w:pPr>
        <w:jc w:val="left"/>
        <w:rPr>
          <w:rFonts w:hint="eastAsia"/>
        </w:rPr>
      </w:pPr>
    </w:p>
    <w:p>
      <w:pPr>
        <w:spacing w:line="380" w:lineRule="exact"/>
        <w:ind w:firstLine="602" w:firstLineChars="200"/>
        <w:jc w:val="left"/>
      </w:pPr>
      <w:r>
        <w:rPr>
          <w:rFonts w:hint="eastAsia" w:ascii="仿宋" w:hAnsi="仿宋" w:eastAsia="仿宋" w:cs="Times New Roman"/>
          <w:b/>
          <w:sz w:val="30"/>
          <w:szCs w:val="30"/>
        </w:rPr>
        <w:t>温馨提示</w:t>
      </w:r>
      <w:r>
        <w:rPr>
          <w:rFonts w:hint="eastAsia" w:ascii="仿宋" w:hAnsi="仿宋" w:eastAsia="仿宋" w:cs="Times New Roman"/>
          <w:sz w:val="30"/>
          <w:szCs w:val="30"/>
        </w:rPr>
        <w:t>：为了加快核验速度，请进场前准备好如下材料截图：（1）个人14天行程情况、（2）海南健康码情况、（3）同行密接人员自查情况，并积极配合工作人员测量体温。</w:t>
      </w:r>
    </w:p>
    <w:p>
      <w:pPr>
        <w:rPr>
          <w:rFonts w:hint="eastAsia"/>
        </w:rPr>
      </w:pPr>
      <w:bookmarkStart w:id="0" w:name="_GoBack"/>
      <w:bookmarkEnd w:id="0"/>
    </w:p>
    <w:sectPr>
      <w:footerReference r:id="rId4" w:type="default"/>
      <w:pgSz w:w="11906" w:h="16838"/>
      <w:pgMar w:top="1417" w:right="1474" w:bottom="1304"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LugMoBAACb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9TY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LugMoBAACbAwAADgAAAAAAAAABACAAAAAeAQAAZHJzL2Uyb0Rv&#10;Yy54bWxQSwUGAAAAAAYABgBZAQAAWgUAAAAA&#10;">
              <v:path/>
              <v:fill on="f" focussize="0,0"/>
              <v:stroke on="f"/>
              <v:imagedata o:title=""/>
              <o:lock v:ext="edit" grouping="f" rotation="f" text="f"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18D39"/>
    <w:multiLevelType w:val="singleLevel"/>
    <w:tmpl w:val="04318D39"/>
    <w:lvl w:ilvl="0" w:tentative="0">
      <w:start w:val="2"/>
      <w:numFmt w:val="chineseCounting"/>
      <w:suff w:val="nothing"/>
      <w:lvlText w:val="%1、"/>
      <w:lvlJc w:val="left"/>
      <w:rPr>
        <w:rFonts w:hint="eastAsia"/>
      </w:rPr>
    </w:lvl>
  </w:abstractNum>
  <w:abstractNum w:abstractNumId="1">
    <w:nsid w:val="4C18765B"/>
    <w:multiLevelType w:val="multilevel"/>
    <w:tmpl w:val="4C18765B"/>
    <w:lvl w:ilvl="0" w:tentative="0">
      <w:start w:val="1"/>
      <w:numFmt w:val="chineseCountingThousand"/>
      <w:pStyle w:val="3"/>
      <w:lvlText w:val="%1、"/>
      <w:lvlJc w:val="left"/>
      <w:pPr>
        <w:ind w:left="425" w:hanging="425"/>
      </w:pPr>
      <w:rPr>
        <w:rFonts w:hint="eastAsia" w:ascii="Times New Roman" w:hAnsi="Times New Roman" w:eastAsia="黑体"/>
        <w:sz w:val="32"/>
        <w:szCs w:val="32"/>
      </w:rPr>
    </w:lvl>
    <w:lvl w:ilvl="1" w:tentative="0">
      <w:start w:val="1"/>
      <w:numFmt w:val="chineseCountingThousand"/>
      <w:lvlText w:val="（%2）"/>
      <w:lvlJc w:val="left"/>
      <w:pPr>
        <w:ind w:left="425" w:hanging="425"/>
      </w:pPr>
      <w:rPr>
        <w:rFonts w:hint="eastAsia" w:ascii="Times New Roman" w:hAnsi="Times New Roman" w:eastAsia="楷体"/>
        <w:b/>
        <w:bCs/>
        <w:i w:val="0"/>
        <w:iCs w:val="0"/>
        <w:sz w:val="32"/>
        <w:szCs w:val="32"/>
      </w:rPr>
    </w:lvl>
    <w:lvl w:ilvl="2" w:tentative="0">
      <w:start w:val="1"/>
      <w:numFmt w:val="decimal"/>
      <w:lvlText w:val="%3."/>
      <w:lvlJc w:val="left"/>
      <w:pPr>
        <w:ind w:left="1276" w:hanging="425"/>
      </w:pPr>
      <w:rPr>
        <w:rFonts w:hint="eastAsia" w:ascii="Times New Roman" w:hAnsi="Times New Roman" w:eastAsia="仿宋"/>
        <w:b/>
        <w:bCs/>
        <w:sz w:val="32"/>
        <w:szCs w:val="32"/>
      </w:rPr>
    </w:lvl>
    <w:lvl w:ilvl="3" w:tentative="0">
      <w:start w:val="1"/>
      <w:numFmt w:val="decimal"/>
      <w:lvlText w:val="（%4）"/>
      <w:lvlJc w:val="left"/>
      <w:pPr>
        <w:ind w:left="1276" w:hanging="425"/>
      </w:pPr>
      <w:rPr>
        <w:rFonts w:hint="eastAsia" w:ascii="Times New Roman" w:hAnsi="Times New Roman" w:eastAsia="仿宋"/>
        <w:sz w:val="32"/>
        <w:szCs w:val="32"/>
      </w:rPr>
    </w:lvl>
    <w:lvl w:ilvl="4" w:tentative="0">
      <w:start w:val="1"/>
      <w:numFmt w:val="decimal"/>
      <w:lvlText w:val="%1.%2.%3.%4.%5"/>
      <w:lvlJc w:val="left"/>
      <w:pPr>
        <w:ind w:left="425" w:hanging="425"/>
      </w:pPr>
    </w:lvl>
    <w:lvl w:ilvl="5" w:tentative="0">
      <w:start w:val="1"/>
      <w:numFmt w:val="decimal"/>
      <w:lvlText w:val="%1.%2.%3.%4.%5.%6"/>
      <w:lvlJc w:val="left"/>
      <w:pPr>
        <w:ind w:left="425" w:hanging="425"/>
      </w:pPr>
    </w:lvl>
    <w:lvl w:ilvl="6" w:tentative="0">
      <w:start w:val="1"/>
      <w:numFmt w:val="decimal"/>
      <w:lvlText w:val="%1.%2.%3.%4.%5.%6.%7"/>
      <w:lvlJc w:val="left"/>
      <w:pPr>
        <w:ind w:left="425" w:hanging="425"/>
      </w:pPr>
    </w:lvl>
    <w:lvl w:ilvl="7" w:tentative="0">
      <w:start w:val="1"/>
      <w:numFmt w:val="decimal"/>
      <w:lvlText w:val="%1.%2.%3.%4.%5.%6.%7.%8"/>
      <w:lvlJc w:val="left"/>
      <w:pPr>
        <w:ind w:left="425" w:hanging="425"/>
      </w:pPr>
    </w:lvl>
    <w:lvl w:ilvl="8" w:tentative="0">
      <w:start w:val="1"/>
      <w:numFmt w:val="decimal"/>
      <w:lvlText w:val="%1.%2.%3.%4.%5.%6.%7.%8.%9"/>
      <w:lvlJc w:val="left"/>
      <w:pPr>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56911"/>
    <w:rsid w:val="2B601B59"/>
    <w:rsid w:val="30956911"/>
    <w:rsid w:val="34963DCE"/>
    <w:rsid w:val="41C317FA"/>
    <w:rsid w:val="4CA95000"/>
    <w:rsid w:val="5A102C7D"/>
    <w:rsid w:val="61EC517E"/>
    <w:rsid w:val="6A282FFE"/>
    <w:rsid w:val="7C790C07"/>
    <w:rsid w:val="7EB96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numPr>
        <w:ilvl w:val="0"/>
        <w:numId w:val="1"/>
      </w:numPr>
      <w:spacing w:line="560" w:lineRule="exact"/>
      <w:ind w:firstLineChars="200"/>
      <w:outlineLvl w:val="0"/>
    </w:pPr>
    <w:rPr>
      <w:rFonts w:eastAsia="黑体"/>
      <w:kern w:val="44"/>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uiPriority w:val="0"/>
    <w:rPr>
      <w:color w:val="0000FF"/>
      <w:u w:val="single"/>
    </w:rPr>
  </w:style>
  <w:style w:type="paragraph" w:customStyle="1" w:styleId="12">
    <w:name w:val="正文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2022-02-10T01:12:00Z</dcterms:created>
  <dc:creator>Administrator</dc:creator>
  <cp:lastModifiedBy>Administrator</cp:lastModifiedBy>
  <dcterms:modified xsi:type="dcterms:W3CDTF">2022-02-10T02:49:13Z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BDD01CAED3F74B84BB59281DEC61515D</vt:lpwstr>
  </property>
</Properties>
</file>