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left"/>
        <w:textAlignment w:val="baseline"/>
        <w:rPr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东营市胜利第三中学山东省师范类高校学生从业技能大赛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获一、二等奖的优秀学生招聘计划一览表</w:t>
      </w:r>
    </w:p>
    <w:tbl>
      <w:tblPr>
        <w:tblW w:w="23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139"/>
        <w:gridCol w:w="1365"/>
        <w:gridCol w:w="1250"/>
        <w:gridCol w:w="1139"/>
        <w:gridCol w:w="1024"/>
        <w:gridCol w:w="1139"/>
        <w:gridCol w:w="2431"/>
        <w:gridCol w:w="7490"/>
        <w:gridCol w:w="1942"/>
        <w:gridCol w:w="1955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7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296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271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1"/>
                <w:szCs w:val="21"/>
                <w:bdr w:val="none" w:color="auto" w:sz="0" w:space="0"/>
              </w:rPr>
              <w:t>招聘岗位名称</w:t>
            </w:r>
          </w:p>
        </w:tc>
        <w:tc>
          <w:tcPr>
            <w:tcW w:w="247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222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  等级</w:t>
            </w:r>
          </w:p>
        </w:tc>
        <w:tc>
          <w:tcPr>
            <w:tcW w:w="247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572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招聘资格要求</w:t>
            </w:r>
          </w:p>
        </w:tc>
        <w:tc>
          <w:tcPr>
            <w:tcW w:w="424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报名咨询电话</w:t>
            </w:r>
            <w:r>
              <w:rPr>
                <w:rFonts w:hint="eastAsia" w:ascii="黑体" w:hAnsi="宋体" w:eastAsia="黑体" w:cs="黑体"/>
                <w:color w:val="000000"/>
                <w:spacing w:val="15"/>
                <w:sz w:val="18"/>
                <w:szCs w:val="18"/>
                <w:bdr w:val="none" w:color="auto" w:sz="0" w:space="0"/>
              </w:rPr>
              <w:t>（区号0546）</w:t>
            </w:r>
          </w:p>
        </w:tc>
        <w:tc>
          <w:tcPr>
            <w:tcW w:w="271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学历/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62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42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4"/>
                <w:szCs w:val="24"/>
                <w:bdr w:val="none" w:color="auto" w:sz="0" w:space="0"/>
              </w:rPr>
              <w:t>其他资格条件</w:t>
            </w:r>
          </w:p>
        </w:tc>
        <w:tc>
          <w:tcPr>
            <w:tcW w:w="424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20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东营市教育局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东营市胜利第三中学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政治教师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专业技术十二级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本科及以上/学士及以上</w:t>
            </w:r>
          </w:p>
        </w:tc>
        <w:tc>
          <w:tcPr>
            <w:tcW w:w="16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以本科报考的：政治学与行政学，国际政治，政治学，经济学与哲学，思想政治教育，中国共产党历史，科学社会主义，马克思主义理论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  以研究生报考的：政治学理论，科学社会主义与国际共产主义运动，中共党史（含：党的学说与党的建设），马克思主义理论与思想政治教育，中国政治，马克思主义基本原理，马克思主义发展史，思想政治教育，党的历史与理论，教育专业学位（思政），课程与教学论（思政），学科教学（思政）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取得任教学科与招聘岗位一致的高中及以上教师资格证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8732272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最低服务年限3年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20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东营市教育局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东营市胜利第三中学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地理教师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专业技术十二级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本科及以上/学士及以上</w:t>
            </w:r>
          </w:p>
        </w:tc>
        <w:tc>
          <w:tcPr>
            <w:tcW w:w="16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以本科报考的：地理科学，自然地理与资源环境，人文地理与城乡规划，地理信息科学，地质学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  以研究生报考的：自然地理学，人文地理学，地图学与地理信息系统，历史地理学，地理学（历史地理学），地理教育学，地质信息学，教育专业学位（地理），课程与教学论（地理），学科教学（地理）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取得任教学科与招聘岗位一致的高中及以上教师资格证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8732272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18"/>
                <w:szCs w:val="18"/>
                <w:bdr w:val="none" w:color="auto" w:sz="0" w:space="0"/>
              </w:rPr>
              <w:t>最低服务年限3年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31"/>
          <w:szCs w:val="31"/>
          <w:bdr w:val="none" w:color="auto" w:sz="0" w:space="0"/>
          <w:shd w:val="clear" w:fill="FFFFFF"/>
          <w:vertAlign w:val="baseline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36"/>
          <w:szCs w:val="36"/>
          <w:bdr w:val="none" w:color="auto" w:sz="0" w:space="0"/>
          <w:shd w:val="clear" w:fill="FFFFFF"/>
          <w:vertAlign w:val="baseline"/>
        </w:rPr>
        <w:t>东营市胜利第三中学山东省师范类高校学生从业技能大赛获一、二等奖的优秀学生招聘应聘诚信承诺书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人已仔细阅读《东营市胜利第三中学山东省师范类高校优秀学生招聘简章》以及事业单位公开招聘有关政策规定，且已周知报考纪律和事业单位公开招聘违纪违规行为处理规定，理解且认可其内容，确定本人符合应聘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若有违反，自愿按相关规定接受处理。本人保证保持在报名至聘用期间联系方式畅通，保守考核评价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应聘人员签名：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   月 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0454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35pt;mso-position-horizontal:right;mso-position-horizontal-relative:margin;z-index:251661312;mso-width-relative:page;mso-height-relative:page;" filled="f" stroked="f" coordsize="21600,21600" o:gfxdata="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9ChmdMAAAAFAQAADwAAAAAAAAABACAAAAAiAAAAZHJzL2Rvd25yZXYu&#10;eG1sUEsBAhQAFAAAAAgAh07iQAdhl+LHAQAAjA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4815205</wp:posOffset>
              </wp:positionH>
              <wp:positionV relativeFrom="paragraph">
                <wp:posOffset>0</wp:posOffset>
              </wp:positionV>
              <wp:extent cx="455295" cy="2343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15pt;margin-top:0pt;height:18.45pt;width:35.85pt;mso-position-horizontal-relative:margin;z-index:251660288;mso-width-relative:page;mso-height-relative:page;" filled="f" stroked="f" coordsize="21600,21600" o:gfxdata="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LRCLXXAAAABwEAAA8AAAAAAAAAAQAgAAAAIgAAAGRycy9kb3ducmV2LnhtbFBLAQIU&#10;ABQAAAAIAIdO4kCFcFPY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4988560</wp:posOffset>
              </wp:positionH>
              <wp:positionV relativeFrom="paragraph">
                <wp:posOffset>0</wp:posOffset>
              </wp:positionV>
              <wp:extent cx="28194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8pt;margin-top:0pt;height:144pt;width:22.2pt;mso-position-horizontal-relative:margin;z-index:251659264;mso-width-relative:page;mso-height-relative:page;" filled="f" stroked="f" coordsize="21600,21600" o:gfxdata="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6y0hdUAAAAIAQAADwAAAAAAAAABACAAAAAiAAAAZHJzL2Rvd25yZXYu&#10;eG1sUEsBAhQAFAAAAAgAh07iQHA+NZ3FAQAAjAMAAA4AAAAAAAAAAQAgAAAAJ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6CD9"/>
    <w:rsid w:val="09FE356A"/>
    <w:rsid w:val="1C2E7D30"/>
    <w:rsid w:val="2FED00AE"/>
    <w:rsid w:val="4CDE6CD9"/>
    <w:rsid w:val="52A45EB7"/>
    <w:rsid w:val="75A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z2"/>
    <w:basedOn w:val="5"/>
    <w:uiPriority w:val="0"/>
    <w:rPr>
      <w:color w:val="DA0000"/>
      <w:shd w:val="clear" w:fill="FFFFFF"/>
    </w:rPr>
  </w:style>
  <w:style w:type="character" w:customStyle="1" w:styleId="11">
    <w:name w:val="zx"/>
    <w:basedOn w:val="5"/>
    <w:uiPriority w:val="0"/>
    <w:rPr>
      <w:color w:val="2FB8A0"/>
      <w:bdr w:val="single" w:color="2FB8A0" w:sz="6" w:space="0"/>
    </w:rPr>
  </w:style>
  <w:style w:type="character" w:customStyle="1" w:styleId="12">
    <w:name w:val="act"/>
    <w:basedOn w:val="5"/>
    <w:uiPriority w:val="0"/>
    <w:rPr>
      <w:color w:val="4D87BE"/>
      <w:shd w:val="clear" w:fill="FFFFFF"/>
    </w:rPr>
  </w:style>
  <w:style w:type="character" w:customStyle="1" w:styleId="13">
    <w:name w:val="act1"/>
    <w:basedOn w:val="5"/>
    <w:uiPriority w:val="0"/>
    <w:rPr>
      <w:shd w:val="clear" w:fill="FF9900"/>
    </w:rPr>
  </w:style>
  <w:style w:type="character" w:customStyle="1" w:styleId="14">
    <w:name w:val="act2"/>
    <w:basedOn w:val="5"/>
    <w:uiPriority w:val="0"/>
    <w:rPr>
      <w:color w:val="4D87BE"/>
      <w:shd w:val="clear" w:fill="FFFFFF"/>
    </w:rPr>
  </w:style>
  <w:style w:type="character" w:customStyle="1" w:styleId="15">
    <w:name w:val="jxz"/>
    <w:basedOn w:val="5"/>
    <w:uiPriority w:val="0"/>
    <w:rPr>
      <w:color w:val="C82A3F"/>
      <w:bdr w:val="single" w:color="C82A3F" w:sz="6" w:space="0"/>
    </w:rPr>
  </w:style>
  <w:style w:type="character" w:customStyle="1" w:styleId="16">
    <w:name w:val="ts"/>
    <w:basedOn w:val="5"/>
    <w:uiPriority w:val="0"/>
    <w:rPr>
      <w:color w:val="C82A3F"/>
      <w:bdr w:val="single" w:color="C82A3F" w:sz="6" w:space="0"/>
    </w:rPr>
  </w:style>
  <w:style w:type="character" w:customStyle="1" w:styleId="17">
    <w:name w:val="jb"/>
    <w:basedOn w:val="5"/>
    <w:uiPriority w:val="0"/>
    <w:rPr>
      <w:color w:val="E2A229"/>
      <w:bdr w:val="single" w:color="E2A229" w:sz="6" w:space="0"/>
    </w:rPr>
  </w:style>
  <w:style w:type="character" w:customStyle="1" w:styleId="18">
    <w:name w:val="人物"/>
    <w:qFormat/>
    <w:uiPriority w:val="0"/>
    <w:rPr>
      <w:rFonts w:ascii="宋体" w:hAnsi="宋体" w:eastAsia="黑体"/>
      <w:b/>
      <w:spacing w:val="2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2022-01-30T02:31:00Z</dcterms:created>
  <dc:creator>Administrator</dc:creator>
  <cp:lastModifiedBy>Administrator</cp:lastModifiedBy>
  <dcterms:modified xsi:type="dcterms:W3CDTF">2022-01-30T02:58:19Z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F0934A3245C947DCA6F7D8980E7E2EA0</vt:lpwstr>
  </property>
</Properties>
</file>