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学位授予和人才培养学科目录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（2018年4月更新）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01  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0101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哲学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02  经济学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理论经济学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应用经济学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03  法学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法学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0302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政治学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社会学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民族学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马克思主义理论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公安学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04  教育学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教育学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心理学</w:t>
      </w:r>
      <w:r>
        <w:rPr>
          <w:rFonts w:eastAsia="楷体_GB2312"/>
          <w:sz w:val="32"/>
          <w:szCs w:val="32"/>
        </w:rPr>
        <w:t>（可授教育学、理学学位）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0403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体育学</w:t>
      </w: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05  文学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外国语言文学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新闻传播学</w:t>
      </w:r>
    </w:p>
    <w:p>
      <w:pPr>
        <w:spacing w:line="700" w:lineRule="exact"/>
        <w:ind w:firstLine="1606" w:firstLineChars="500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06  历史学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世界史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07  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数学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天文学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0705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地理学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大气科学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海洋科学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地球物理学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系统科学</w:t>
      </w:r>
    </w:p>
    <w:p>
      <w:pPr>
        <w:spacing w:line="700" w:lineRule="exact"/>
        <w:ind w:left="963" w:hanging="963" w:hangingChars="301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科学技术史</w:t>
      </w:r>
      <w:r>
        <w:rPr>
          <w:rFonts w:eastAsia="楷体_GB2312"/>
          <w:sz w:val="32"/>
          <w:szCs w:val="32"/>
        </w:rPr>
        <w:t>（分学科，可授理学、工学、农学、医学学位）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生态学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统计学</w:t>
      </w:r>
      <w:r>
        <w:rPr>
          <w:rFonts w:eastAsia="楷体_GB2312"/>
          <w:sz w:val="32"/>
          <w:szCs w:val="32"/>
        </w:rPr>
        <w:t>（可授理学、经济学学位）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08  工学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力学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机械工程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光学工程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仪器科学与技术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材料科学与工程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冶金工程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动力工程及工程热物理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电子科学与技术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信息与通信工程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控制科学与工程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计算机科学与技术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建筑学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土木工程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测绘科学与技术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化学工程与技术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地质资源与地质工程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矿业工程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石油与天然气工程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纺织科学与工程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轻工技术与工程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交通运输工程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船舶与海洋工程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航空宇航科学与技术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兵器科学与技术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核科学与技术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农业工程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林业工程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环境科学与工程</w:t>
      </w:r>
      <w:r>
        <w:rPr>
          <w:rFonts w:eastAsia="楷体_GB2312"/>
          <w:sz w:val="32"/>
          <w:szCs w:val="32"/>
        </w:rPr>
        <w:t>（可授工学、理学、农学学位）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生物医学工程</w:t>
      </w:r>
      <w:r>
        <w:rPr>
          <w:rFonts w:eastAsia="楷体_GB2312"/>
          <w:sz w:val="32"/>
          <w:szCs w:val="32"/>
        </w:rPr>
        <w:t>（可授工学、理学、医学学位）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食品科学与工程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城乡规划学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风景园林学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软件工程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安全科学与工程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0838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公安技术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0839  网络空间安全</w:t>
      </w: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09  农学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作物学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园艺学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农业资源与环境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0904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植物保护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畜牧学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0906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兽医学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林学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水产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0909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草学</w:t>
      </w: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10  医学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基础医学（</w:t>
      </w:r>
      <w:r>
        <w:rPr>
          <w:rFonts w:eastAsia="楷体_GB2312"/>
          <w:sz w:val="32"/>
          <w:szCs w:val="32"/>
        </w:rPr>
        <w:t>可授医学、理学学位</w:t>
      </w:r>
      <w:r>
        <w:rPr>
          <w:rFonts w:eastAsia="仿宋_GB2312"/>
          <w:sz w:val="32"/>
          <w:szCs w:val="32"/>
        </w:rPr>
        <w:t>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临床医学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口腔医学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公共卫生与预防医学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中西医结合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特种医学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医学技术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护理学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ind w:left="627" w:hanging="627" w:hangingChars="196"/>
        <w:rPr>
          <w:rFonts w:eastAsia="楷体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11  军事学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军事思想及军事历史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战役学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战术学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军队指挥学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军制学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军队政治工作学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军事后勤学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军事装备学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军事训练学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12  管理学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管理科学与工程</w:t>
      </w:r>
      <w:r>
        <w:rPr>
          <w:rFonts w:eastAsia="楷体_GB2312"/>
          <w:sz w:val="32"/>
          <w:szCs w:val="32"/>
        </w:rPr>
        <w:t>（可授管理学、工学学位）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工商管理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农林经济管理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图书情报与档案管理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13  艺术学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艺术学理论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音乐与舞蹈学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戏剧与影视学</w:t>
      </w:r>
    </w:p>
    <w:p>
      <w:pPr>
        <w:spacing w:line="700" w:lineRule="exact"/>
        <w:rPr>
          <w:rFonts w:hint="eastAsia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美术学</w:t>
      </w:r>
    </w:p>
    <w:p>
      <w:pPr>
        <w:spacing w:line="700" w:lineRule="exact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130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设计学</w:t>
      </w:r>
      <w:r>
        <w:rPr>
          <w:rFonts w:eastAsia="楷体_GB2312"/>
          <w:sz w:val="32"/>
          <w:szCs w:val="32"/>
        </w:rPr>
        <w:t>（可授艺术学、工学学位）</w:t>
      </w:r>
    </w:p>
    <w:p>
      <w:pPr>
        <w:spacing w:line="480" w:lineRule="exact"/>
        <w:rPr>
          <w:rFonts w:hint="eastAsia" w:ascii="黑体" w:eastAsia="黑体"/>
          <w:sz w:val="28"/>
          <w:szCs w:val="28"/>
        </w:rPr>
      </w:pPr>
      <w:r>
        <w:rPr>
          <w:rFonts w:eastAsia="楷体_GB2312"/>
        </w:rPr>
        <w:br w:type="page"/>
      </w:r>
      <w:bookmarkStart w:id="0" w:name="_Toc262714660"/>
      <w:bookmarkStart w:id="1" w:name="_Toc263346289"/>
      <w:bookmarkStart w:id="2" w:name="_Toc282074000"/>
      <w:bookmarkStart w:id="3" w:name="_Toc262715213"/>
      <w:bookmarkStart w:id="4" w:name="_Toc262714583"/>
      <w:r>
        <w:rPr>
          <w:rFonts w:hint="eastAsia" w:ascii="黑体" w:eastAsia="黑体"/>
          <w:sz w:val="28"/>
          <w:szCs w:val="28"/>
        </w:rPr>
        <w:t>附：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  <w:bookmarkEnd w:id="0"/>
      <w:bookmarkEnd w:id="1"/>
      <w:bookmarkEnd w:id="2"/>
      <w:bookmarkEnd w:id="3"/>
      <w:bookmarkEnd w:id="4"/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668"/>
        <w:gridCol w:w="1212"/>
        <w:gridCol w:w="3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hint="eastAsia" w:ascii="楷体_GB2312" w:eastAsia="楷体_GB2312"/>
          <w:sz w:val="27"/>
          <w:szCs w:val="27"/>
        </w:rPr>
      </w:pPr>
      <w:r>
        <w:rPr>
          <w:rFonts w:hint="eastAsia" w:ascii="楷体_GB2312" w:eastAsia="楷体_GB2312"/>
          <w:sz w:val="27"/>
          <w:szCs w:val="27"/>
        </w:rPr>
        <w:t xml:space="preserve">注：名称前加“*”的可授予硕士、博士专业学位；“建筑学”可授予学士、硕士专业学位；其它授予硕士专业学位。              </w:t>
      </w:r>
    </w:p>
    <w:p>
      <w:pPr>
        <w:rPr>
          <w:rFonts w:hint="eastAsia"/>
          <w:lang w:eastAsia="zh-CN"/>
        </w:rPr>
      </w:pPr>
      <w:bookmarkStart w:id="5" w:name="_GoBack"/>
      <w:bookmarkEnd w:id="5"/>
    </w:p>
    <w:sectPr>
      <w:headerReference r:id="rId3" w:type="default"/>
      <w:footerReference r:id="rId4" w:type="default"/>
      <w:footerReference r:id="rId5" w:type="even"/>
      <w:pgSz w:w="11906" w:h="16838"/>
      <w:pgMar w:top="2013" w:right="1531" w:bottom="141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- 7 -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28CC"/>
    <w:rsid w:val="06F14AB6"/>
    <w:rsid w:val="14591247"/>
    <w:rsid w:val="1C2A6961"/>
    <w:rsid w:val="26E522F3"/>
    <w:rsid w:val="3BFE28CC"/>
    <w:rsid w:val="3FA1798B"/>
    <w:rsid w:val="4CFE10F3"/>
    <w:rsid w:val="6B8768B7"/>
    <w:rsid w:val="79D77D63"/>
    <w:rsid w:val="7F6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2022-01-27T01:01:00Z</dcterms:created>
  <dc:creator>Administrator</dc:creator>
  <cp:lastModifiedBy>Administrator</cp:lastModifiedBy>
  <dcterms:modified xsi:type="dcterms:W3CDTF">2022-01-27T02:45:03Z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FED098D470D2462CBB3377702F694A9D</vt:lpwstr>
  </property>
</Properties>
</file>