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C1" w:rsidRPr="00C4585C" w:rsidRDefault="005F5AC1">
      <w:pPr>
        <w:autoSpaceDE w:val="0"/>
        <w:autoSpaceDN w:val="0"/>
        <w:adjustRightInd w:val="0"/>
        <w:spacing w:before="225" w:after="225" w:line="560" w:lineRule="exact"/>
        <w:rPr>
          <w:rFonts w:ascii="仿宋" w:eastAsia="仿宋" w:hAnsi="仿宋" w:cs="方正宋黑简体"/>
          <w:b/>
          <w:color w:val="000000"/>
          <w:kern w:val="0"/>
          <w:sz w:val="24"/>
        </w:rPr>
      </w:pPr>
      <w:r w:rsidRPr="00C4585C">
        <w:rPr>
          <w:rFonts w:ascii="仿宋" w:eastAsia="仿宋" w:hAnsi="仿宋" w:cs="方正宋黑简体" w:hint="eastAsia"/>
          <w:b/>
          <w:color w:val="000000"/>
          <w:kern w:val="0"/>
          <w:sz w:val="24"/>
        </w:rPr>
        <w:t>附件</w:t>
      </w:r>
      <w:r w:rsidRPr="00C4585C">
        <w:rPr>
          <w:rFonts w:ascii="仿宋" w:eastAsia="仿宋" w:hAnsi="仿宋" w:cs="方正宋黑简体"/>
          <w:b/>
          <w:color w:val="000000"/>
          <w:kern w:val="0"/>
          <w:sz w:val="24"/>
        </w:rPr>
        <w:t>2</w:t>
      </w:r>
      <w:r w:rsidRPr="00C4585C">
        <w:rPr>
          <w:rFonts w:ascii="仿宋" w:eastAsia="仿宋" w:hAnsi="仿宋" w:cs="方正宋黑简体" w:hint="eastAsia"/>
          <w:b/>
          <w:color w:val="000000"/>
          <w:kern w:val="0"/>
          <w:sz w:val="24"/>
        </w:rPr>
        <w:t>：</w:t>
      </w:r>
    </w:p>
    <w:p w:rsidR="005F5AC1" w:rsidRDefault="005F5AC1"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  <w:lang w:val="zh-CN"/>
        </w:rPr>
        <w:t>报考专业设置分类指导目录</w:t>
      </w:r>
    </w:p>
    <w:p w:rsidR="005F5AC1" w:rsidRDefault="005F5AC1">
      <w:pPr>
        <w:autoSpaceDE w:val="0"/>
        <w:autoSpaceDN w:val="0"/>
        <w:adjustRightInd w:val="0"/>
        <w:spacing w:before="225" w:after="225" w:line="560" w:lineRule="exact"/>
        <w:jc w:val="center"/>
        <w:rPr>
          <w:rFonts w:ascii="仿宋" w:eastAsia="仿宋" w:hAnsi="仿宋" w:cs="仿宋"/>
          <w:color w:val="000000"/>
          <w:kern w:val="0"/>
          <w:sz w:val="24"/>
          <w:lang w:val="zh-CN"/>
        </w:rPr>
      </w:pPr>
      <w:r>
        <w:rPr>
          <w:rFonts w:ascii="仿宋" w:eastAsia="仿宋" w:hAnsi="仿宋" w:cs="仿宋"/>
          <w:color w:val="000000"/>
          <w:kern w:val="0"/>
          <w:sz w:val="24"/>
        </w:rPr>
        <w:t>(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参照</w:t>
      </w:r>
      <w:r>
        <w:rPr>
          <w:rFonts w:ascii="仿宋" w:eastAsia="仿宋" w:hAnsi="仿宋" w:cs="仿宋" w:hint="eastAsia"/>
          <w:color w:val="000000"/>
          <w:kern w:val="0"/>
          <w:sz w:val="24"/>
          <w:lang w:val="zh-CN"/>
        </w:rPr>
        <w:t>公务员报考专业设置分类指导目录）</w:t>
      </w:r>
    </w:p>
    <w:p w:rsidR="005F5AC1" w:rsidRDefault="005F5AC1">
      <w:pPr>
        <w:pStyle w:val="NormalWeb"/>
        <w:widowControl/>
        <w:spacing w:beforeAutospacing="0" w:afterAutospacing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、哲学、政治学与马克思主义理论类：哲学、逻辑学、伦理学、宗教学、马克思主义哲学、中国哲学、外国哲学、美学、科学技术哲学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、社会学与公共管理类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健康服务与管理、科技成果中介服务、职业中介服务、现代殡仪技术与管理、社会救助、戒毒康复、社会医学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乡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</w:rPr>
        <w:t>、卫生管理类：卫生监督、卫生信息管理、公共卫生管理、医学文秘、医院管理等相关专业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4</w:t>
      </w:r>
      <w:r>
        <w:rPr>
          <w:rFonts w:ascii="仿宋" w:eastAsia="仿宋" w:hAnsi="仿宋" w:cs="仿宋" w:hint="eastAsia"/>
        </w:rPr>
        <w:t>、经济学与经济管理类：财政金融类、会计与审计类、经济学、国际经济与贸易、国民经济管理、贸易经济、保险、环境经济、网络经济学、体育经济、环境资源与发展经济学、海洋经济学、国际文化贸易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政治经济学、经济思想史、经济史、西方经济学、世界经济，人口、资源与环境经济学，发展经济学、法律经济学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国民经济学、商品学、区域经济学、产业经济学、国际贸易学、劳动经济学、统计学、数量经济学、国防经济学、经济信息管理学、资产评估、公共经济学、服务贸易学、经济统计学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5</w:t>
      </w:r>
      <w:r>
        <w:rPr>
          <w:rFonts w:ascii="仿宋" w:eastAsia="仿宋" w:hAnsi="仿宋" w:cs="仿宋" w:hint="eastAsia"/>
        </w:rPr>
        <w:t>、财政金融类：财政学、财政、财务管理、财务信息管理、税收学、税务、涉外税收、金融学、金融工程、金融数学、精算学、金融管理与实务、国际金融、金融与证券、金融管理、经济与金融、互联网金融、金融保险、保险学、保险、保险硕士、保险实务、医疗保险实务、投资学、信用管理、证券、证券与期货、证券投资、证券投资与管理、投资与理财、期货、货币银行学、资产评估与管理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6</w:t>
      </w:r>
      <w:r>
        <w:rPr>
          <w:rFonts w:ascii="仿宋" w:eastAsia="仿宋" w:hAnsi="仿宋" w:cs="仿宋" w:hint="eastAsia"/>
        </w:rPr>
        <w:t>、会计与审计类：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7</w:t>
      </w:r>
      <w:r>
        <w:rPr>
          <w:rFonts w:ascii="仿宋" w:eastAsia="仿宋" w:hAnsi="仿宋" w:cs="仿宋" w:hint="eastAsia"/>
        </w:rPr>
        <w:t>、工商管理与市场营销类：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零售业管理、资产评估、电子商务与法律、商务策划管理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企业管理、技术经济及管理、工商企业管理、工商行政管理、商务管理、国际物流、现代物流管理、物流信息、企业资源计划管理、招商管理、采购供应管理、项目管理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国际市场营销、家具与市场营销、市场开发与营销、营销与策划、医药营销、广告经济与管理、市场开发、汽车技术服务与营销、物流工程、国际企业管理、采购管理、人力资源管理、劳动关系等相关专业</w:t>
      </w:r>
      <w:r>
        <w:rPr>
          <w:rFonts w:ascii="仿宋" w:eastAsia="仿宋" w:hAnsi="仿宋" w:cs="仿宋"/>
        </w:rPr>
        <w:t>;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8</w:t>
      </w:r>
      <w:r>
        <w:rPr>
          <w:rFonts w:ascii="仿宋" w:eastAsia="仿宋" w:hAnsi="仿宋" w:cs="仿宋" w:hint="eastAsia"/>
        </w:rPr>
        <w:t>、旅游管理与餐饮服务类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9</w:t>
      </w:r>
      <w:r>
        <w:rPr>
          <w:rFonts w:ascii="仿宋" w:eastAsia="仿宋" w:hAnsi="仿宋" w:cs="仿宋" w:hint="eastAsia"/>
        </w:rPr>
        <w:t>、系统科学与管理科学类：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10</w:t>
      </w:r>
      <w:r>
        <w:rPr>
          <w:rFonts w:ascii="仿宋" w:eastAsia="仿宋" w:hAnsi="仿宋" w:cs="仿宋" w:hint="eastAsia"/>
        </w:rPr>
        <w:t>、数学与统计类：数学、数学与应用数学、信息与计算科学、数理基础科学、基础数学、计算数学、概率论与数理统计、应用数学、运筹学与控制论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统计学、计划统计、经营计划与统计、经济统计学、应用统计学、统计与概算、国土资源调查等各类专业统计调查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11</w:t>
      </w:r>
      <w:r>
        <w:rPr>
          <w:rFonts w:ascii="仿宋" w:eastAsia="仿宋" w:hAnsi="仿宋" w:cs="仿宋" w:hint="eastAsia"/>
        </w:rPr>
        <w:t>、法律类：法学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含民法、商法、刑法、经济法、行政法、国际经济法、国际公法、国际私法、环境资源法、财税金融法、劳动与社会保障法等方向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12</w:t>
      </w:r>
      <w:r>
        <w:rPr>
          <w:rFonts w:ascii="仿宋" w:eastAsia="仿宋" w:hAnsi="仿宋" w:cs="仿宋" w:hint="eastAsia"/>
        </w:rPr>
        <w:t>、汉语言与文秘类：中国语言文学、文艺学、语言学、汉语言文字学、中国古典文献学、中国古代文学、中国现当代文学、中国少数民族语言文学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分语族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比较文学与世界文学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</w:t>
      </w:r>
      <w:r>
        <w:rPr>
          <w:rFonts w:ascii="仿宋" w:eastAsia="仿宋" w:hAnsi="仿宋" w:cs="仿宋"/>
        </w:rPr>
        <w:t>;</w:t>
      </w:r>
      <w:r>
        <w:rPr>
          <w:rFonts w:ascii="仿宋" w:eastAsia="仿宋" w:hAnsi="仿宋" w:cs="仿宋" w:hint="eastAsia"/>
        </w:rPr>
        <w:t>秘书学、文秘学、文秘教育、中文教育、现代秘书、司法文秘等各类专业文秘或秘书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13</w:t>
      </w:r>
      <w:r>
        <w:rPr>
          <w:rFonts w:ascii="仿宋" w:eastAsia="仿宋" w:hAnsi="仿宋" w:cs="仿宋" w:hint="eastAsia"/>
        </w:rPr>
        <w:t>、新闻传播类：新闻学、传播学、广播电视学、广播电视新闻学、编辑出版学、媒体创意、新媒体与信息网络、网络与新媒体、数字出版、广告学、广播电视技术、影视艺术技术、摄影摄像技术、音像技术、影视多媒体技术、影视动画、影视广告、新闻采编与制作、电视节目制作、电视制片管理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14</w:t>
      </w:r>
      <w:r>
        <w:rPr>
          <w:rFonts w:ascii="仿宋" w:eastAsia="仿宋" w:hAnsi="仿宋" w:cs="仿宋" w:hint="eastAsia"/>
        </w:rPr>
        <w:t>、历史学与文物考古类：历史学、中国历史、中国古代史、中国近现代史、世界历史、世界史、专门史、历史文献学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含∶敦煌学、古文字学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、史学理论及史学史、科学技术史、考古学及博物馆学、考古学、文物保护技术、博物馆学、文物与博物馆学、历史地理学、历史文献学、文化人类学、海洋史学、文化遗产等相关专业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15</w:t>
      </w:r>
      <w:r>
        <w:rPr>
          <w:rFonts w:ascii="仿宋" w:eastAsia="仿宋" w:hAnsi="仿宋" w:cs="仿宋" w:hint="eastAsia"/>
        </w:rPr>
        <w:t>、民族宗教类：民族学、宗教学、中国少数民族语言文学、民族理论与民族政策、马克思主义民族理论与政策、中国少数民族经济、中国少数民族史、中国少数民族艺术等相关专业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16</w:t>
      </w:r>
      <w:r>
        <w:rPr>
          <w:rFonts w:ascii="仿宋" w:eastAsia="仿宋" w:hAnsi="仿宋" w:cs="仿宋" w:hint="eastAsia"/>
        </w:rPr>
        <w:t>、外国语言文学类：根据职位需要设置相应语种。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17</w:t>
      </w:r>
      <w:r>
        <w:rPr>
          <w:rFonts w:ascii="仿宋" w:eastAsia="仿宋" w:hAnsi="仿宋" w:cs="仿宋" w:hint="eastAsia"/>
        </w:rPr>
        <w:t>、图书与档案学类：图书馆学、档案学、信息资源管理、情报学、档案情报学、图书馆管理、档案管理、科技档案、图书档案管理等相关专业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18</w:t>
      </w:r>
      <w:r>
        <w:rPr>
          <w:rFonts w:ascii="仿宋" w:eastAsia="仿宋" w:hAnsi="仿宋" w:cs="仿宋" w:hint="eastAsia"/>
        </w:rPr>
        <w:t>、教育学类：教育学、思想政治教育、科学教育、高等教育学、初等教育、小学教育、学前教育、教育技术、教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19</w:t>
      </w:r>
      <w:r>
        <w:rPr>
          <w:rFonts w:ascii="仿宋" w:eastAsia="仿宋" w:hAnsi="仿宋" w:cs="仿宋" w:hint="eastAsia"/>
        </w:rPr>
        <w:t>、心理学类：心理学、应用心理学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含临床心理学方向等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、犯罪心理学、社会心理学、心理咨询、基础心理学、发展与教育心理学等相关专业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20</w:t>
      </w:r>
      <w:r>
        <w:rPr>
          <w:rFonts w:ascii="仿宋" w:eastAsia="仿宋" w:hAnsi="仿宋" w:cs="仿宋" w:hint="eastAsia"/>
        </w:rPr>
        <w:t>、体育学类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21</w:t>
      </w:r>
      <w:r>
        <w:rPr>
          <w:rFonts w:ascii="仿宋" w:eastAsia="仿宋" w:hAnsi="仿宋" w:cs="仿宋" w:hint="eastAsia"/>
        </w:rPr>
        <w:t>、艺术类：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可以按照小类设置专业条件</w:t>
      </w:r>
      <w:r>
        <w:rPr>
          <w:rFonts w:ascii="仿宋" w:eastAsia="仿宋" w:hAnsi="仿宋" w:cs="仿宋"/>
        </w:rPr>
        <w:t>)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A</w:t>
      </w:r>
      <w:r>
        <w:rPr>
          <w:rFonts w:ascii="仿宋" w:eastAsia="仿宋" w:hAnsi="仿宋" w:cs="仿宋" w:hint="eastAsia"/>
        </w:rPr>
        <w:t>、音乐类：音乐学、作曲、音乐指挥、音乐表演、民族音乐、交响乐、声乐、歌剧、戏剧戏曲音乐、音乐剧、钢琴、管弦、各种乐器演奏、现代器乐打击乐、音乐科技与艺术、音乐教育、音乐工程、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 w:hint="eastAsia"/>
        </w:rPr>
        <w:t>作曲与作曲技术理论、录音艺术和电脑音乐等相关专业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B</w:t>
      </w:r>
      <w:r>
        <w:rPr>
          <w:rFonts w:ascii="仿宋" w:eastAsia="仿宋" w:hAnsi="仿宋" w:cs="仿宋" w:hint="eastAsia"/>
        </w:rPr>
        <w:t>、美术类：美术、绘画、中国画、油画、戏剧影视美术设计、雕塑、书法、戏剧影视美术设计、动画、漫画、木偶表演与制作、跨媒体艺术、文物保护与修复等相关专业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C</w:t>
      </w:r>
      <w:r>
        <w:rPr>
          <w:rFonts w:ascii="仿宋" w:eastAsia="仿宋" w:hAnsi="仿宋" w:cs="仿宋" w:hint="eastAsia"/>
        </w:rPr>
        <w:t>、电影电视广播类：电影编导、广播编导、电视编导、影视学、电视艺术、电影学、影视摄影与制作、广播电视编导、广播电视艺术、摄影等相关专业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D</w:t>
      </w:r>
      <w:r>
        <w:rPr>
          <w:rFonts w:ascii="仿宋" w:eastAsia="仿宋" w:hAnsi="仿宋" w:cs="仿宋" w:hint="eastAsia"/>
        </w:rPr>
        <w:t>、舞蹈类：舞蹈学、舞蹈编导、芭蕾舞、中国舞、民族舞蹈等相关专业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E</w:t>
      </w:r>
      <w:r>
        <w:rPr>
          <w:rFonts w:ascii="仿宋" w:eastAsia="仿宋" w:hAnsi="仿宋" w:cs="仿宋" w:hint="eastAsia"/>
        </w:rPr>
        <w:t>、戏剧戏曲类：戏剧学、戏曲学、戏剧影视文学等相关专业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F</w:t>
      </w:r>
      <w:r>
        <w:rPr>
          <w:rFonts w:ascii="仿宋" w:eastAsia="仿宋" w:hAnsi="仿宋" w:cs="仿宋" w:hint="eastAsia"/>
        </w:rPr>
        <w:t>、表演类：戏剧戏曲表演、话剧表演、影视表演、表演等相关专业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G</w:t>
      </w:r>
      <w:r>
        <w:rPr>
          <w:rFonts w:ascii="仿宋" w:eastAsia="仿宋" w:hAnsi="仿宋" w:cs="仿宋" w:hint="eastAsia"/>
        </w:rPr>
        <w:t>、舞台艺术类：舞台美术、照明艺术、录音艺术等相关专业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H</w:t>
      </w:r>
      <w:r>
        <w:rPr>
          <w:rFonts w:ascii="仿宋" w:eastAsia="仿宋" w:hAnsi="仿宋" w:cs="仿宋" w:hint="eastAsia"/>
        </w:rPr>
        <w:t>、播音类。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I</w:t>
      </w:r>
      <w:r>
        <w:rPr>
          <w:rFonts w:ascii="仿宋" w:eastAsia="仿宋" w:hAnsi="仿宋" w:cs="仿宋" w:hint="eastAsia"/>
        </w:rPr>
        <w:t>、主持类。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J</w:t>
      </w:r>
      <w:r>
        <w:rPr>
          <w:rFonts w:ascii="仿宋" w:eastAsia="仿宋" w:hAnsi="仿宋" w:cs="仿宋" w:hint="eastAsia"/>
        </w:rPr>
        <w:t>、导演类。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K</w:t>
      </w:r>
      <w:r>
        <w:rPr>
          <w:rFonts w:ascii="仿宋" w:eastAsia="仿宋" w:hAnsi="仿宋" w:cs="仿宋" w:hint="eastAsia"/>
        </w:rPr>
        <w:t>、艺术理论与管理类：艺术史论、艺术学、新媒体艺术、会展艺术与技术、艺术管理、文化事业管理等相关专业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L</w:t>
      </w:r>
      <w:r>
        <w:rPr>
          <w:rFonts w:ascii="仿宋" w:eastAsia="仿宋" w:hAnsi="仿宋" w:cs="仿宋" w:hint="eastAsia"/>
        </w:rPr>
        <w:t>、艺术设计类：艺术设计、艺术设计学、产品造型设计、平面设计、视觉传达艺术设计、视觉传达设计、环境设计、环境艺术设计、产品设计、服装与服饰设计、公共艺术、工艺美术、数字媒体艺术、电脑艺术设计、人物形象设计、装潢艺术设计、装饰艺术设计、雕塑艺术设计、珠宝首饰工艺及鉴定、雕刻艺术与家具设计、包装设计、旅游工艺品设计与制作、广告设计与制作、多媒体设计与制作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22</w:t>
      </w:r>
      <w:r>
        <w:rPr>
          <w:rFonts w:ascii="仿宋" w:eastAsia="仿宋" w:hAnsi="仿宋" w:cs="仿宋" w:hint="eastAsia"/>
        </w:rPr>
        <w:t>、公安类：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民爆公共安全方向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、安全工程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刑事技术方向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、公安管理、警察管理、舰艇动力管理、舰艇技术、海警舰艇指挥与技术、预审、法化学、治安学、治安管理、交通管理、交通事故处理、交通管理工程、公安文秘、法学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侦查方向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公安方向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、公安法制等相关专业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23</w:t>
      </w:r>
      <w:r>
        <w:rPr>
          <w:rFonts w:ascii="仿宋" w:eastAsia="仿宋" w:hAnsi="仿宋" w:cs="仿宋" w:hint="eastAsia"/>
        </w:rPr>
        <w:t>、司法监所管理类：犯罪学、监狱学、监狱学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心理矫治方向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、狱政管理、监狱管理、侦查学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狱内侦查方向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戒毒工作方向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、法学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矫正教育方向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</w:t>
      </w:r>
      <w:r>
        <w:rPr>
          <w:rFonts w:ascii="仿宋" w:eastAsia="仿宋" w:hAnsi="仿宋" w:cs="仿宋"/>
        </w:rPr>
        <w:t>(</w:t>
      </w:r>
      <w:r>
        <w:rPr>
          <w:rFonts w:ascii="仿宋" w:eastAsia="仿宋" w:hAnsi="仿宋" w:cs="仿宋" w:hint="eastAsia"/>
        </w:rPr>
        <w:t>面向戒毒工作</w:t>
      </w:r>
      <w:r>
        <w:rPr>
          <w:rFonts w:ascii="仿宋" w:eastAsia="仿宋" w:hAnsi="仿宋" w:cs="仿宋"/>
        </w:rPr>
        <w:t>)</w:t>
      </w:r>
      <w:r>
        <w:rPr>
          <w:rFonts w:ascii="仿宋" w:eastAsia="仿宋" w:hAnsi="仿宋" w:cs="仿宋" w:hint="eastAsia"/>
        </w:rPr>
        <w:t>、戒毒矫正技术、司法会计、毒品犯罪矫治等相关专业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24</w:t>
      </w:r>
      <w:r>
        <w:rPr>
          <w:rFonts w:ascii="仿宋" w:eastAsia="仿宋" w:hAnsi="仿宋" w:cs="仿宋" w:hint="eastAsia"/>
        </w:rPr>
        <w:t>、计量测量与仪器仪表类：计量技术、测量技术、检测技术、精密仪器、几何计量测试、光学计量、无线电计量测试、热工计量测试、力学计量测试、测控技术与仪器、电子信息技术及仪器、精密仪器及机械、测试计量技术及仪器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　　</w:t>
      </w:r>
      <w:r>
        <w:rPr>
          <w:rFonts w:ascii="仿宋" w:eastAsia="仿宋" w:hAnsi="仿宋" w:cs="仿宋"/>
        </w:rPr>
        <w:t>25</w:t>
      </w:r>
      <w:r>
        <w:rPr>
          <w:rFonts w:ascii="仿宋" w:eastAsia="仿宋" w:hAnsi="仿宋" w:cs="仿宋" w:hint="eastAsia"/>
        </w:rPr>
        <w:t>、计算机科学与技术类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</w:t>
      </w:r>
      <w:r>
        <w:rPr>
          <w:rFonts w:ascii="仿宋" w:eastAsia="仿宋" w:hAnsi="仿宋" w:cs="仿宋"/>
        </w:rPr>
        <w:t>Web</w:t>
      </w:r>
      <w:r>
        <w:rPr>
          <w:rFonts w:ascii="仿宋" w:eastAsia="仿宋" w:hAnsi="仿宋" w:cs="仿宋" w:hint="eastAsia"/>
        </w:rPr>
        <w:t>应用程序设计、多媒体制作、图形图像制作、动漫设计与制作、电影制作、电子商务、办公自动化技术、软件测试等相关专业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</w:t>
      </w:r>
      <w:r>
        <w:rPr>
          <w:rFonts w:ascii="仿宋" w:eastAsia="仿宋" w:hAnsi="仿宋" w:cs="仿宋"/>
          <w:color w:val="333333"/>
        </w:rPr>
        <w:t>26</w:t>
      </w:r>
      <w:r>
        <w:rPr>
          <w:rFonts w:ascii="仿宋" w:eastAsia="仿宋" w:hAnsi="仿宋" w:cs="仿宋" w:hint="eastAsia"/>
          <w:color w:val="333333"/>
        </w:rPr>
        <w:t>、电子信息类：电子学、电磁场与微波技术、信息与通信工程、通信与信息系统、信号与信息处理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电子科学与技术、电子信息科学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27</w:t>
      </w:r>
      <w:r>
        <w:rPr>
          <w:rFonts w:ascii="仿宋" w:eastAsia="仿宋" w:hAnsi="仿宋" w:cs="仿宋" w:hint="eastAsia"/>
          <w:color w:val="333333"/>
        </w:rPr>
        <w:t>、电气与自动化类：电气工程、电气自动化、电气自动化技术、电气工程与自动化、电气信息工程、电气技术教育、电机电器智能化、电机与电器、电气工程与智能控制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自动化、各类自动化技术专业、数控技术设备、电力工程、电力工程与管理、电力电子与电力传动、电力系统及其自动化、电力系统自动化技术、电力线路运行、变电运行、高压输配电线路、电缆工程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邮政工程、模式识别与智能系统、导航、制导与控制、智能电网信息工程、农村电气化技术、机器人工程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28</w:t>
      </w:r>
      <w:r>
        <w:rPr>
          <w:rFonts w:ascii="仿宋" w:eastAsia="仿宋" w:hAnsi="仿宋" w:cs="仿宋" w:hint="eastAsia"/>
          <w:color w:val="333333"/>
        </w:rPr>
        <w:t>、能源动力类：热能与动力工程、能源与环境系统工程、新能源科学与工程、能源与资源工程、能源动力系统及自动化、能源化学工程、能源与动力工程、能源工程与自动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29</w:t>
      </w:r>
      <w:r>
        <w:rPr>
          <w:rFonts w:ascii="仿宋" w:eastAsia="仿宋" w:hAnsi="仿宋" w:cs="仿宋" w:hint="eastAsia"/>
          <w:color w:val="333333"/>
        </w:rPr>
        <w:t>、机械与机电类：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30</w:t>
      </w:r>
      <w:r>
        <w:rPr>
          <w:rFonts w:ascii="仿宋" w:eastAsia="仿宋" w:hAnsi="仿宋" w:cs="仿宋" w:hint="eastAsia"/>
          <w:color w:val="333333"/>
        </w:rPr>
        <w:t>、物理与力学类：物理学、应用物理学、工程物理、理论物理、粒子物理与原子核物理、原子与分子物理、等离子体物理、凝聚态物理、声学、光学、无线电物理、核物理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力学、理论与应用力学、工程力学、一般力学与力学基础、固体力学、流体力学、工程结构分析等相关专业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31</w:t>
      </w:r>
      <w:r>
        <w:rPr>
          <w:rFonts w:ascii="仿宋" w:eastAsia="仿宋" w:hAnsi="仿宋" w:cs="仿宋" w:hint="eastAsia"/>
          <w:color w:val="333333"/>
        </w:rPr>
        <w:t>、化学化工类：化学、应用化学、无机化学、有机化学、分析化学、物理化学、材料化学、高分子化学、能源化学、高分子化学与物理、环境化学、化学生物学、分子科学与工程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32</w:t>
      </w:r>
      <w:r>
        <w:rPr>
          <w:rFonts w:ascii="仿宋" w:eastAsia="仿宋" w:hAnsi="仿宋" w:cs="仿宋" w:hint="eastAsia"/>
          <w:color w:val="333333"/>
        </w:rPr>
        <w:t>、材料学类：材料物理、材料化学、材料物理与化学、材料学、材料加工工程、冶金工程、冶金物理化学、钢铁冶金、有色金属冶金、金属材料工程、无机非金属材料工程、高分子材料与工程、材料科学与工程、材料设计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33</w:t>
      </w:r>
      <w:r>
        <w:rPr>
          <w:rFonts w:ascii="仿宋" w:eastAsia="仿宋" w:hAnsi="仿宋" w:cs="仿宋" w:hint="eastAsia"/>
          <w:color w:val="333333"/>
        </w:rPr>
        <w:t>、地质地矿类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球探测与信息技术、矿物学、岩石学、矿床学、地球化学、古生物学与地层学、构造地质学、第四纪地质学以及国土资源调查、煤田地质与勘查技术、油气地质与勘查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钻探技术、地球物理勘查技术、地球物理测井技术、地球化学勘查技术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34</w:t>
      </w:r>
      <w:r>
        <w:rPr>
          <w:rFonts w:ascii="仿宋" w:eastAsia="仿宋" w:hAnsi="仿宋" w:cs="仿宋" w:hint="eastAsia"/>
          <w:color w:val="333333"/>
        </w:rPr>
        <w:t>、环境科学类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</w:t>
      </w:r>
      <w:r>
        <w:rPr>
          <w:rFonts w:ascii="仿宋" w:eastAsia="仿宋" w:hAnsi="仿宋" w:cs="仿宋"/>
          <w:color w:val="333333"/>
        </w:rPr>
        <w:t>(</w:t>
      </w:r>
      <w:r>
        <w:rPr>
          <w:rFonts w:ascii="仿宋" w:eastAsia="仿宋" w:hAnsi="仿宋" w:cs="仿宋" w:hint="eastAsia"/>
          <w:color w:val="333333"/>
        </w:rPr>
        <w:t>城乡规划</w:t>
      </w:r>
      <w:r>
        <w:rPr>
          <w:rFonts w:ascii="仿宋" w:eastAsia="仿宋" w:hAnsi="仿宋" w:cs="仿宋"/>
          <w:color w:val="333333"/>
        </w:rPr>
        <w:t>)</w:t>
      </w:r>
      <w:r>
        <w:rPr>
          <w:rFonts w:ascii="仿宋" w:eastAsia="仿宋" w:hAnsi="仿宋" w:cs="仿宋" w:hint="eastAsia"/>
          <w:color w:val="333333"/>
        </w:rPr>
        <w:t>管理、城市检测与工程技术、环保设备与工程、水环境监测与保护、环境监测与治理技术、环境监测与评价、城市水净化技术、室内检测与控制技术等相关专业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35</w:t>
      </w:r>
      <w:r>
        <w:rPr>
          <w:rFonts w:ascii="仿宋" w:eastAsia="仿宋" w:hAnsi="仿宋" w:cs="仿宋" w:hint="eastAsia"/>
          <w:color w:val="333333"/>
        </w:rPr>
        <w:t>、建筑学与规划设计类：建筑学、建筑历史与理论、建筑设计及其理论、城市规划与设计、建筑设计技术、建筑装饰工程技术、中国古建筑工程技术、建筑技术科学、建筑学硕士、城乡规划、城市</w:t>
      </w:r>
      <w:r>
        <w:rPr>
          <w:rFonts w:ascii="仿宋" w:eastAsia="仿宋" w:hAnsi="仿宋" w:cs="仿宋"/>
          <w:color w:val="333333"/>
        </w:rPr>
        <w:t>(</w:t>
      </w:r>
      <w:r>
        <w:rPr>
          <w:rFonts w:ascii="仿宋" w:eastAsia="仿宋" w:hAnsi="仿宋" w:cs="仿宋" w:hint="eastAsia"/>
          <w:color w:val="333333"/>
        </w:rPr>
        <w:t>镇</w:t>
      </w:r>
      <w:r>
        <w:rPr>
          <w:rFonts w:ascii="仿宋" w:eastAsia="仿宋" w:hAnsi="仿宋" w:cs="仿宋"/>
          <w:color w:val="333333"/>
        </w:rPr>
        <w:t>)</w:t>
      </w:r>
      <w:r>
        <w:rPr>
          <w:rFonts w:ascii="仿宋" w:eastAsia="仿宋" w:hAnsi="仿宋" w:cs="仿宋" w:hint="eastAsia"/>
          <w:color w:val="333333"/>
        </w:rPr>
        <w:t>规划、园林规划、风景园林、园林工程技术、景观学、风景园林、景观设计、景观建筑设计、城市园林设计、环境艺术设计、环境设计、城市园林管理、园林绿化、园林技术、园艺教育、室内设计技术、道路规划、土地规划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36</w:t>
      </w:r>
      <w:r>
        <w:rPr>
          <w:rFonts w:ascii="仿宋" w:eastAsia="仿宋" w:hAnsi="仿宋" w:cs="仿宋" w:hint="eastAsia"/>
          <w:color w:val="333333"/>
        </w:rPr>
        <w:t>、建筑工程类：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37</w:t>
      </w:r>
      <w:r>
        <w:rPr>
          <w:rFonts w:ascii="仿宋" w:eastAsia="仿宋" w:hAnsi="仿宋" w:cs="仿宋" w:hint="eastAsia"/>
          <w:color w:val="333333"/>
        </w:rPr>
        <w:t>、交通运输类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38</w:t>
      </w:r>
      <w:r>
        <w:rPr>
          <w:rFonts w:ascii="仿宋" w:eastAsia="仿宋" w:hAnsi="仿宋" w:cs="仿宋" w:hint="eastAsia"/>
          <w:color w:val="333333"/>
        </w:rPr>
        <w:t>、水利类：农业水利工程、水务工程、水务管理、水文与水资源工程、水文与水资源利用、水文学及水资源、水文与水资源、水政水资源管理、水文自动化测报技术、水信息技术、城市水利、水环境监测与分析、水力学及河流动力学、水工结构工程、水利工程、水利工程施工技术、水利水电工程、水利科学与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39</w:t>
      </w:r>
      <w:r>
        <w:rPr>
          <w:rFonts w:ascii="仿宋" w:eastAsia="仿宋" w:hAnsi="仿宋" w:cs="仿宋" w:hint="eastAsia"/>
          <w:color w:val="333333"/>
        </w:rPr>
        <w:t>、农学与农业工程类：农业机械化工程、农业机械化及其自动化、农业电气化与自动化、农业电气、农业建筑环境与能源工程、农业工程、土地整治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40</w:t>
      </w:r>
      <w:r>
        <w:rPr>
          <w:rFonts w:ascii="仿宋" w:eastAsia="仿宋" w:hAnsi="仿宋" w:cs="仿宋" w:hint="eastAsia"/>
          <w:color w:val="333333"/>
        </w:rPr>
        <w:t>、林学与林业工程类：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41</w:t>
      </w:r>
      <w:r>
        <w:rPr>
          <w:rFonts w:ascii="仿宋" w:eastAsia="仿宋" w:hAnsi="仿宋" w:cs="仿宋" w:hint="eastAsia"/>
          <w:color w:val="333333"/>
        </w:rPr>
        <w:t>、生物科学类：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42</w:t>
      </w:r>
      <w:r>
        <w:rPr>
          <w:rFonts w:ascii="仿宋" w:eastAsia="仿宋" w:hAnsi="仿宋" w:cs="仿宋" w:hint="eastAsia"/>
          <w:color w:val="333333"/>
        </w:rPr>
        <w:t>、动物科学类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畜禽生产教育、畜牧兽医、畜牧、兽医、兽医医药、蜂学、昆虫学、蚕学、饲料与动物营养、兽药生产与营销等相关专业、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43</w:t>
      </w:r>
      <w:r>
        <w:rPr>
          <w:rFonts w:ascii="仿宋" w:eastAsia="仿宋" w:hAnsi="仿宋" w:cs="仿宋" w:hint="eastAsia"/>
          <w:color w:val="333333"/>
        </w:rPr>
        <w:t>、医学类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推拿、中医康复学、中医养生学、各少数民族医学类、卫生监督、卫生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44</w:t>
      </w:r>
      <w:r>
        <w:rPr>
          <w:rFonts w:ascii="仿宋" w:eastAsia="仿宋" w:hAnsi="仿宋" w:cs="仿宋" w:hint="eastAsia"/>
          <w:color w:val="333333"/>
        </w:rPr>
        <w:t>、药学类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45</w:t>
      </w:r>
      <w:r>
        <w:rPr>
          <w:rFonts w:ascii="仿宋" w:eastAsia="仿宋" w:hAnsi="仿宋" w:cs="仿宋" w:hint="eastAsia"/>
          <w:color w:val="333333"/>
        </w:rPr>
        <w:t>、食品类：食品科学、食品科学与工程、食品工艺教育、食品营养与检验、食品营养与检验教育、食品营养与检测、食品安全与检测、食品贮运与营销、食品质量与安全、食品加工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46</w:t>
      </w:r>
      <w:r>
        <w:rPr>
          <w:rFonts w:ascii="仿宋" w:eastAsia="仿宋" w:hAnsi="仿宋" w:cs="仿宋" w:hint="eastAsia"/>
          <w:color w:val="333333"/>
        </w:rPr>
        <w:t>、测绘类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理空间信息工程、地籍测绘与土地管理信息技术、大地测量学与测量工程、摄影测量与遥感、地图制图学与地理信息工程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47</w:t>
      </w:r>
      <w:r>
        <w:rPr>
          <w:rFonts w:ascii="仿宋" w:eastAsia="仿宋" w:hAnsi="仿宋" w:cs="仿宋" w:hint="eastAsia"/>
          <w:color w:val="333333"/>
        </w:rPr>
        <w:t>、地理科学与地球物理学类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地球物理学、地球物理、固体地球物理学、空间物理学、地球与空间科学、空间科学与技术等相关专业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48</w:t>
      </w:r>
      <w:r>
        <w:rPr>
          <w:rFonts w:ascii="仿宋" w:eastAsia="仿宋" w:hAnsi="仿宋" w:cs="仿宋" w:hint="eastAsia"/>
          <w:color w:val="333333"/>
        </w:rPr>
        <w:t>、轻工纺织类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丝绸设计与工程、染整技术、染织艺术设计、高分子材料加工技术、制浆造纸技术、制糖工程、发酵工程、皮革化学与工程、香料香精技术与工程、香料香精工艺、表面精饰工艺、新型纺织机电技术、纺织品检验与贸易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49</w:t>
      </w:r>
      <w:r>
        <w:rPr>
          <w:rFonts w:ascii="仿宋" w:eastAsia="仿宋" w:hAnsi="仿宋" w:cs="仿宋" w:hint="eastAsia"/>
          <w:color w:val="333333"/>
        </w:rPr>
        <w:t>、工业工程类：工业工程、标准化工程、质量管理工程、产品质量工程等相关专业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50</w:t>
      </w:r>
      <w:r>
        <w:rPr>
          <w:rFonts w:ascii="仿宋" w:eastAsia="仿宋" w:hAnsi="仿宋" w:cs="仿宋" w:hint="eastAsia"/>
          <w:color w:val="333333"/>
        </w:rPr>
        <w:t>、安全工程类：安全工程、工业环保与安全技术、救援技术、安全技术管理等相关专业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51</w:t>
      </w:r>
      <w:r>
        <w:rPr>
          <w:rFonts w:ascii="仿宋" w:eastAsia="仿宋" w:hAnsi="仿宋" w:cs="仿宋" w:hint="eastAsia"/>
          <w:color w:val="333333"/>
        </w:rPr>
        <w:t>、包装印刷类：包装工程、印刷工程、包装技术与设计、印刷技术、印刷图文信息处理、数字印刷、印刷设备及工艺、出版与发行等相关专业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52</w:t>
      </w:r>
      <w:r>
        <w:rPr>
          <w:rFonts w:ascii="仿宋" w:eastAsia="仿宋" w:hAnsi="仿宋" w:cs="仿宋" w:hint="eastAsia"/>
          <w:color w:val="333333"/>
        </w:rPr>
        <w:t>、水产类：渔业资源、渔业综合技术、海洋渔业、淡水渔业、海洋渔业科学与技术、水产、水产养殖、水产养殖学、水产养殖技术、水产养殖教育、</w:t>
      </w:r>
      <w:r>
        <w:rPr>
          <w:rFonts w:ascii="仿宋" w:eastAsia="仿宋" w:hAnsi="仿宋" w:cs="仿宋"/>
          <w:color w:val="333333"/>
        </w:rPr>
        <w:t>(</w:t>
      </w:r>
      <w:r>
        <w:rPr>
          <w:rFonts w:ascii="仿宋" w:eastAsia="仿宋" w:hAnsi="仿宋" w:cs="仿宋" w:hint="eastAsia"/>
          <w:color w:val="333333"/>
        </w:rPr>
        <w:t>水产</w:t>
      </w:r>
      <w:r>
        <w:rPr>
          <w:rFonts w:ascii="仿宋" w:eastAsia="仿宋" w:hAnsi="仿宋" w:cs="仿宋"/>
          <w:color w:val="333333"/>
        </w:rPr>
        <w:t>)</w:t>
      </w:r>
      <w:r>
        <w:rPr>
          <w:rFonts w:ascii="仿宋" w:eastAsia="仿宋" w:hAnsi="仿宋" w:cs="仿宋" w:hint="eastAsia"/>
          <w:color w:val="333333"/>
        </w:rPr>
        <w:t>医学、水生动植物保护、水族科学与技术、海水养殖、渔业资源与渔政管理、捕捞学、海洋捕捞技术等相关专业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53</w:t>
      </w:r>
      <w:r>
        <w:rPr>
          <w:rFonts w:ascii="仿宋" w:eastAsia="仿宋" w:hAnsi="仿宋" w:cs="仿宋" w:hint="eastAsia"/>
          <w:color w:val="333333"/>
        </w:rPr>
        <w:t>、海洋科学类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装箱运输管理、港口工程技术、报关与国际货运、水声工程、军事海洋学、渔业资源与渔政管理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54</w:t>
      </w:r>
      <w:r>
        <w:rPr>
          <w:rFonts w:ascii="仿宋" w:eastAsia="仿宋" w:hAnsi="仿宋" w:cs="仿宋" w:hint="eastAsia"/>
          <w:color w:val="333333"/>
        </w:rPr>
        <w:t>、航空航天类：飞行器设计与工程、飞行器动力工程、飞行器制造工程、飞行器设计、飞行器环境与生命保障工程、飞行器控制与信息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、无人驾驶航空器系统工程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55</w:t>
      </w:r>
      <w:r>
        <w:rPr>
          <w:rFonts w:ascii="仿宋" w:eastAsia="仿宋" w:hAnsi="仿宋" w:cs="仿宋" w:hint="eastAsia"/>
          <w:color w:val="333333"/>
        </w:rPr>
        <w:t>、大气与天文学类：天文学、天体物理、天体测量与天体力学、空间科学与技术</w:t>
      </w:r>
      <w:r>
        <w:rPr>
          <w:rFonts w:ascii="仿宋" w:eastAsia="仿宋" w:hAnsi="仿宋" w:cs="仿宋"/>
          <w:color w:val="333333"/>
        </w:rPr>
        <w:t>;</w:t>
      </w:r>
      <w:r>
        <w:rPr>
          <w:rFonts w:ascii="仿宋" w:eastAsia="仿宋" w:hAnsi="仿宋" w:cs="仿宋" w:hint="eastAsia"/>
          <w:color w:val="333333"/>
        </w:rPr>
        <w:t>气象学、大气科学、应用气象学、大气物理学与大气环境、大气科学技术、大气探测技术、应用气象技术、防雷技术等相关专业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color w:val="333333"/>
        </w:rPr>
        <w:t xml:space="preserve">　　</w:t>
      </w:r>
      <w:r>
        <w:rPr>
          <w:rFonts w:ascii="仿宋" w:eastAsia="仿宋" w:hAnsi="仿宋" w:cs="仿宋"/>
          <w:color w:val="333333"/>
        </w:rPr>
        <w:t>56</w:t>
      </w:r>
      <w:r>
        <w:rPr>
          <w:rFonts w:ascii="仿宋" w:eastAsia="仿宋" w:hAnsi="仿宋" w:cs="仿宋" w:hint="eastAsia"/>
          <w:color w:val="333333"/>
        </w:rPr>
        <w:t>、核工程类：核工程与核技术、辐射防护与核安全、工程物理、核化工与核燃料工程、核能科学与工程、核燃料循环与材料、核技术及应用、辐射防护及环境保护等相关专业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ind w:firstLine="420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/>
          <w:color w:val="333333"/>
        </w:rPr>
        <w:t>57</w:t>
      </w:r>
      <w:r>
        <w:rPr>
          <w:rFonts w:ascii="仿宋" w:eastAsia="仿宋" w:hAnsi="仿宋" w:cs="仿宋" w:hint="eastAsia"/>
          <w:color w:val="333333"/>
        </w:rPr>
        <w:t>、武器类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相关专业</w:t>
      </w:r>
    </w:p>
    <w:p w:rsidR="005F5AC1" w:rsidRDefault="005F5AC1">
      <w:pPr>
        <w:pStyle w:val="NormalWeb"/>
        <w:widowControl/>
        <w:spacing w:beforeAutospacing="0" w:afterAutospacing="0" w:line="320" w:lineRule="exact"/>
        <w:ind w:firstLine="420"/>
        <w:rPr>
          <w:rFonts w:ascii="仿宋" w:eastAsia="仿宋" w:hAnsi="仿宋" w:cs="仿宋"/>
          <w:color w:val="333333"/>
        </w:rPr>
      </w:pPr>
    </w:p>
    <w:p w:rsidR="005F5AC1" w:rsidRDefault="005F5AC1">
      <w:pPr>
        <w:spacing w:line="320" w:lineRule="exact"/>
        <w:ind w:firstLineChars="196" w:firstLine="47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color w:val="333333"/>
          <w:sz w:val="24"/>
        </w:rPr>
        <w:t xml:space="preserve">　</w:t>
      </w:r>
      <w:r>
        <w:rPr>
          <w:rFonts w:ascii="仿宋" w:eastAsia="仿宋" w:hAnsi="仿宋" w:cs="仿宋" w:hint="eastAsia"/>
          <w:b/>
          <w:sz w:val="24"/>
        </w:rPr>
        <w:t>注：此专业设置分类指导目录，仅供考生报名时参考（具体</w:t>
      </w:r>
      <w:bookmarkStart w:id="0" w:name="_GoBack"/>
      <w:bookmarkEnd w:id="0"/>
      <w:r>
        <w:rPr>
          <w:rFonts w:ascii="仿宋" w:eastAsia="仿宋" w:hAnsi="仿宋" w:cs="仿宋" w:hint="eastAsia"/>
          <w:b/>
          <w:sz w:val="24"/>
        </w:rPr>
        <w:t>岗位专业由招聘领导组办公室负责解释）。</w:t>
      </w:r>
    </w:p>
    <w:p w:rsidR="005F5AC1" w:rsidRDefault="005F5AC1">
      <w:pPr>
        <w:pStyle w:val="NormalWeb"/>
        <w:widowControl/>
        <w:spacing w:beforeAutospacing="0" w:afterAutospacing="0"/>
        <w:rPr>
          <w:rFonts w:ascii="仿宋" w:eastAsia="仿宋" w:hAnsi="仿宋" w:cs="仿宋"/>
          <w:color w:val="333333"/>
        </w:rPr>
      </w:pPr>
    </w:p>
    <w:p w:rsidR="005F5AC1" w:rsidRDefault="005F5AC1">
      <w:pPr>
        <w:rPr>
          <w:rFonts w:ascii="仿宋" w:eastAsia="仿宋" w:hAnsi="仿宋" w:cs="仿宋"/>
          <w:sz w:val="24"/>
        </w:rPr>
      </w:pPr>
    </w:p>
    <w:sectPr w:rsidR="005F5AC1" w:rsidSect="00531A2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C1" w:rsidRDefault="005F5AC1" w:rsidP="00531A25">
      <w:r>
        <w:separator/>
      </w:r>
    </w:p>
  </w:endnote>
  <w:endnote w:type="continuationSeparator" w:id="0">
    <w:p w:rsidR="005F5AC1" w:rsidRDefault="005F5AC1" w:rsidP="0053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微软雅黑"/>
    <w:panose1 w:val="02010601030101010101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C1" w:rsidRDefault="005F5AC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5F5AC1" w:rsidRDefault="005F5AC1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C1" w:rsidRDefault="005F5AC1" w:rsidP="00531A25">
      <w:r>
        <w:separator/>
      </w:r>
    </w:p>
  </w:footnote>
  <w:footnote w:type="continuationSeparator" w:id="0">
    <w:p w:rsidR="005F5AC1" w:rsidRDefault="005F5AC1" w:rsidP="00531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F40981"/>
    <w:rsid w:val="00025039"/>
    <w:rsid w:val="003C06F4"/>
    <w:rsid w:val="004330EA"/>
    <w:rsid w:val="00531A25"/>
    <w:rsid w:val="005F5AC1"/>
    <w:rsid w:val="00614348"/>
    <w:rsid w:val="00AA0257"/>
    <w:rsid w:val="00C4585C"/>
    <w:rsid w:val="00FF08F5"/>
    <w:rsid w:val="00FF5E3C"/>
    <w:rsid w:val="14F40981"/>
    <w:rsid w:val="1AB33EA2"/>
    <w:rsid w:val="297F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25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A25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A25"/>
    <w:rPr>
      <w:rFonts w:ascii="Calibri" w:hAnsi="Calibri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531A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1A25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31A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A25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531A25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531A25"/>
    <w:rPr>
      <w:rFonts w:cs="Times New Roman"/>
    </w:rPr>
  </w:style>
  <w:style w:type="character" w:styleId="Hyperlink">
    <w:name w:val="Hyperlink"/>
    <w:basedOn w:val="DefaultParagraphFont"/>
    <w:uiPriority w:val="99"/>
    <w:rsid w:val="00531A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2042</Words>
  <Characters>11642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呵呵</dc:creator>
  <cp:keywords/>
  <dc:description/>
  <cp:lastModifiedBy>lenovo</cp:lastModifiedBy>
  <cp:revision>3</cp:revision>
  <cp:lastPrinted>2019-07-24T08:32:00Z</cp:lastPrinted>
  <dcterms:created xsi:type="dcterms:W3CDTF">2020-06-30T09:04:00Z</dcterms:created>
  <dcterms:modified xsi:type="dcterms:W3CDTF">2021-11-24T08:30:00Z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