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中山市教育和体育局直属学校（中山市第二中学）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公开招聘高层次人才（专任教师）报名表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ind w:left="-105" w:leftChars="-50" w:firstLine="104" w:firstLineChars="51"/>
        <w:jc w:val="left"/>
        <w:rPr>
          <w:rFonts w:hint="eastAsia"/>
          <w:sz w:val="28"/>
          <w:szCs w:val="28"/>
        </w:rPr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中山市第二中学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9"/>
        <w:gridCol w:w="678"/>
        <w:gridCol w:w="102"/>
        <w:gridCol w:w="1029"/>
        <w:gridCol w:w="1389"/>
        <w:gridCol w:w="124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术资格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  审核日期: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面试复核人：                            复核日期：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</w:t>
      </w:r>
      <w:r>
        <w:rPr>
          <w:rFonts w:hint="eastAsia" w:ascii="仿宋_GB2312" w:hAnsi="仿宋"/>
          <w:sz w:val="24"/>
          <w:lang w:eastAsia="zh-CN"/>
        </w:rPr>
        <w:t>“报名人签名”处需手写签名</w:t>
      </w:r>
      <w:r>
        <w:rPr>
          <w:rFonts w:hint="eastAsia" w:ascii="仿宋_GB2312" w:hAnsi="仿宋"/>
          <w:sz w:val="24"/>
        </w:rPr>
        <w:t>；</w:t>
      </w:r>
    </w:p>
    <w:p>
      <w:pPr>
        <w:spacing w:line="560" w:lineRule="exact"/>
        <w:ind w:firstLine="720" w:firstLineChars="300"/>
        <w:rPr>
          <w:rFonts w:hint="eastAsia"/>
          <w:kern w:val="0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45F4"/>
    <w:rsid w:val="0B7C446B"/>
    <w:rsid w:val="283F793A"/>
    <w:rsid w:val="32221795"/>
    <w:rsid w:val="41A63A38"/>
    <w:rsid w:val="44EA45F4"/>
    <w:rsid w:val="53966E16"/>
    <w:rsid w:val="7E7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</w:rPr>
  </w:style>
  <w:style w:type="character" w:styleId="11">
    <w:name w:val="Hyperlink"/>
    <w:basedOn w:val="7"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2021-11-22T01:11:00Z</dcterms:created>
  <dc:creator>Administrator</dc:creator>
  <cp:lastModifiedBy>Administrator</cp:lastModifiedBy>
  <dcterms:modified xsi:type="dcterms:W3CDTF">2021-11-22T03:42:32Z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